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3.png" ContentType="image/png"/>
  <Override PartName="/word/media/image8.png" ContentType="image/png"/>
  <Override PartName="/word/media/image16.wmf" ContentType="image/x-wmf"/>
  <Override PartName="/word/media/image12.png" ContentType="image/png"/>
  <Override PartName="/word/media/image7.png" ContentType="image/png"/>
  <Override PartName="/word/media/image11.png" ContentType="image/png"/>
  <Override PartName="/word/media/image6.png" ContentType="image/png"/>
  <Override PartName="/word/media/image5.wmf" ContentType="image/x-wmf"/>
  <Override PartName="/word/media/image10.png" ContentType="image/png"/>
  <Override PartName="/word/media/image4.wmf" ContentType="image/x-wmf"/>
  <Override PartName="/word/media/image23.png" ContentType="image/png"/>
  <Override PartName="/word/media/image22.png" ContentType="image/png"/>
  <Override PartName="/word/media/image21.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5.png" ContentType="image/png"/>
  <Override PartName="/word/media/image14.png" ContentType="image/png"/>
  <Override PartName="/word/media/image2.png" ContentType="image/png"/>
  <Override PartName="/word/media/image9.jpeg" ContentType="image/jpeg"/>
  <Override PartName="/word/embeddings/oleObject1.bin" ContentType="application/vnd.openxmlformats-officedocument.oleObject"/>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re1"/>
        <w:spacing w:before="240" w:after="240"/>
        <w:jc w:val="center"/>
        <w:rPr>
          <w:rFonts w:ascii="Times New Roman" w:hAnsi="Times New Roman" w:cs="Times New Roman"/>
          <w:b/>
          <w:b/>
          <w:bCs/>
          <w:sz w:val="24"/>
          <w:szCs w:val="24"/>
          <w:lang w:val="fr-FR"/>
        </w:rPr>
      </w:pPr>
      <w:bookmarkStart w:id="0" w:name="_Toc75274395"/>
      <w:r>
        <w:rPr>
          <w:rFonts w:cs="Times New Roman" w:ascii="Times New Roman" w:hAnsi="Times New Roman"/>
          <w:b/>
          <w:bCs/>
          <w:sz w:val="24"/>
          <w:szCs w:val="24"/>
          <w:lang w:val="fr-FR"/>
        </w:rPr>
        <w:t>SOMMAIRE</w:t>
      </w:r>
      <w:bookmarkEnd w:id="0"/>
    </w:p>
    <w:sdt>
      <w:sdtPr>
        <w:docPartObj>
          <w:docPartGallery w:val="Table of Contents"/>
          <w:docPartUnique w:val="true"/>
        </w:docPartObj>
      </w:sdtPr>
      <w:sdtContent>
        <w:p>
          <w:pPr>
            <w:pStyle w:val="Tabledesmatiresniveau1"/>
            <w:tabs>
              <w:tab w:val="clear" w:pos="708"/>
              <w:tab w:val="right" w:pos="9062" w:leader="dot"/>
            </w:tabs>
            <w:rPr>
              <w:rFonts w:ascii="Times New Roman" w:hAnsi="Times New Roman" w:eastAsia="" w:cs="Times New Roman" w:eastAsiaTheme="minorEastAsia"/>
              <w:lang w:eastAsia="fr-FR"/>
            </w:rPr>
          </w:pPr>
          <w:r>
            <w:fldChar w:fldCharType="begin"/>
          </w:r>
          <w:r>
            <w:rPr>
              <w:webHidden/>
              <w:rStyle w:val="Sautdindex"/>
              <w:b/>
              <w:bCs/>
              <w:rFonts w:cs="Times New Roman" w:ascii="Times New Roman" w:hAnsi="Times New Roman"/>
            </w:rPr>
            <w:instrText> TOC \z \o "1-2" \u \h</w:instrText>
          </w:r>
          <w:r>
            <w:rPr>
              <w:webHidden/>
              <w:rStyle w:val="Sautdindex"/>
              <w:b/>
              <w:bCs/>
              <w:rFonts w:cs="Times New Roman" w:ascii="Times New Roman" w:hAnsi="Times New Roman"/>
            </w:rPr>
            <w:fldChar w:fldCharType="separate"/>
          </w:r>
          <w:hyperlink w:anchor="_Toc75274395">
            <w:r>
              <w:rPr>
                <w:webHidden/>
                <w:rStyle w:val="Sautdindex"/>
                <w:rFonts w:cs="Times New Roman" w:ascii="Times New Roman" w:hAnsi="Times New Roman"/>
                <w:b/>
                <w:bCs/>
              </w:rPr>
              <w:t>SOMMAIRE</w:t>
            </w:r>
            <w:r>
              <w:rPr>
                <w:webHidden/>
              </w:rPr>
              <w:fldChar w:fldCharType="begin"/>
            </w:r>
            <w:r>
              <w:rPr>
                <w:webHidden/>
              </w:rPr>
              <w:instrText>PAGEREF _Toc75274395 \h</w:instrText>
            </w:r>
            <w:r>
              <w:rPr>
                <w:webHidden/>
              </w:rPr>
              <w:fldChar w:fldCharType="separate"/>
            </w:r>
            <w:r>
              <w:rPr>
                <w:rStyle w:val="Sautdindex"/>
                <w:rFonts w:cs="Times New Roman" w:ascii="Times New Roman" w:hAnsi="Times New Roman"/>
                <w:vanish w:val="false"/>
              </w:rPr>
              <w:tab/>
              <w:t>1</w:t>
            </w:r>
            <w:r>
              <w:rPr>
                <w:webHidden/>
              </w:rPr>
              <w:fldChar w:fldCharType="end"/>
            </w:r>
          </w:hyperlink>
        </w:p>
        <w:p>
          <w:pPr>
            <w:pStyle w:val="Tabledesmatiresniveau1"/>
            <w:tabs>
              <w:tab w:val="clear" w:pos="708"/>
              <w:tab w:val="right" w:pos="9062" w:leader="dot"/>
            </w:tabs>
            <w:rPr>
              <w:rFonts w:ascii="Times New Roman" w:hAnsi="Times New Roman" w:eastAsia="" w:cs="Times New Roman" w:eastAsiaTheme="minorEastAsia"/>
              <w:lang w:eastAsia="fr-FR"/>
            </w:rPr>
          </w:pPr>
          <w:hyperlink w:anchor="_Toc75274396">
            <w:r>
              <w:rPr>
                <w:webHidden/>
                <w:rStyle w:val="Sautdindex"/>
                <w:rFonts w:cs="Times New Roman" w:ascii="Times New Roman" w:hAnsi="Times New Roman"/>
                <w:b/>
                <w:bCs/>
              </w:rPr>
              <w:t>LISTE DES FIGURES</w:t>
            </w:r>
            <w:r>
              <w:rPr>
                <w:webHidden/>
              </w:rPr>
              <w:fldChar w:fldCharType="begin"/>
            </w:r>
            <w:r>
              <w:rPr>
                <w:webHidden/>
              </w:rPr>
              <w:instrText>PAGEREF _Toc75274396 \h</w:instrText>
            </w:r>
            <w:r>
              <w:rPr>
                <w:webHidden/>
              </w:rPr>
              <w:fldChar w:fldCharType="separate"/>
            </w:r>
            <w:r>
              <w:rPr>
                <w:rStyle w:val="Sautdindex"/>
                <w:rFonts w:cs="Times New Roman" w:ascii="Times New Roman" w:hAnsi="Times New Roman"/>
                <w:vanish w:val="false"/>
              </w:rPr>
              <w:tab/>
              <w:t>2</w:t>
            </w:r>
            <w:r>
              <w:rPr>
                <w:webHidden/>
              </w:rPr>
              <w:fldChar w:fldCharType="end"/>
            </w:r>
          </w:hyperlink>
        </w:p>
        <w:p>
          <w:pPr>
            <w:pStyle w:val="Tabledesmatiresniveau1"/>
            <w:tabs>
              <w:tab w:val="clear" w:pos="708"/>
              <w:tab w:val="right" w:pos="9062" w:leader="dot"/>
            </w:tabs>
            <w:rPr>
              <w:rFonts w:ascii="Times New Roman" w:hAnsi="Times New Roman" w:eastAsia="" w:cs="Times New Roman" w:eastAsiaTheme="minorEastAsia"/>
              <w:lang w:eastAsia="fr-FR"/>
            </w:rPr>
          </w:pPr>
          <w:hyperlink w:anchor="_Toc75274397">
            <w:r>
              <w:rPr>
                <w:webHidden/>
                <w:rStyle w:val="Sautdindex"/>
                <w:rFonts w:cs="Times New Roman" w:ascii="Times New Roman" w:hAnsi="Times New Roman"/>
                <w:b/>
                <w:bCs/>
              </w:rPr>
              <w:t>LISTE DES TABLEAUX</w:t>
            </w:r>
            <w:r>
              <w:rPr>
                <w:webHidden/>
              </w:rPr>
              <w:fldChar w:fldCharType="begin"/>
            </w:r>
            <w:r>
              <w:rPr>
                <w:webHidden/>
              </w:rPr>
              <w:instrText>PAGEREF _Toc75274397 \h</w:instrText>
            </w:r>
            <w:r>
              <w:rPr>
                <w:webHidden/>
              </w:rPr>
              <w:fldChar w:fldCharType="separate"/>
            </w:r>
            <w:r>
              <w:rPr>
                <w:rStyle w:val="Sautdindex"/>
                <w:rFonts w:cs="Times New Roman" w:ascii="Times New Roman" w:hAnsi="Times New Roman"/>
                <w:vanish w:val="false"/>
              </w:rPr>
              <w:tab/>
              <w:t>3</w:t>
            </w:r>
            <w:r>
              <w:rPr>
                <w:webHidden/>
              </w:rPr>
              <w:fldChar w:fldCharType="end"/>
            </w:r>
          </w:hyperlink>
        </w:p>
        <w:p>
          <w:pPr>
            <w:pStyle w:val="Tabledesmatiresniveau1"/>
            <w:tabs>
              <w:tab w:val="clear" w:pos="708"/>
              <w:tab w:val="right" w:pos="9062" w:leader="dot"/>
            </w:tabs>
            <w:rPr>
              <w:rFonts w:ascii="Times New Roman" w:hAnsi="Times New Roman" w:eastAsia="" w:cs="Times New Roman" w:eastAsiaTheme="minorEastAsia"/>
              <w:lang w:eastAsia="fr-FR"/>
            </w:rPr>
          </w:pPr>
          <w:hyperlink w:anchor="_Toc75274398">
            <w:r>
              <w:rPr>
                <w:webHidden/>
                <w:rStyle w:val="Sautdindex"/>
                <w:rFonts w:cs="Times New Roman" w:ascii="Times New Roman" w:hAnsi="Times New Roman"/>
                <w:b/>
                <w:bCs/>
              </w:rPr>
              <w:t>RESUME</w:t>
            </w:r>
            <w:r>
              <w:rPr>
                <w:webHidden/>
              </w:rPr>
              <w:fldChar w:fldCharType="begin"/>
            </w:r>
            <w:r>
              <w:rPr>
                <w:webHidden/>
              </w:rPr>
              <w:instrText>PAGEREF _Toc75274398 \h</w:instrText>
            </w:r>
            <w:r>
              <w:rPr>
                <w:webHidden/>
              </w:rPr>
              <w:fldChar w:fldCharType="separate"/>
            </w:r>
            <w:r>
              <w:rPr>
                <w:rStyle w:val="Sautdindex"/>
                <w:rFonts w:cs="Times New Roman" w:ascii="Times New Roman" w:hAnsi="Times New Roman"/>
                <w:vanish w:val="false"/>
              </w:rPr>
              <w:tab/>
              <w:t>4</w:t>
            </w:r>
            <w:r>
              <w:rPr>
                <w:webHidden/>
              </w:rPr>
              <w:fldChar w:fldCharType="end"/>
            </w:r>
          </w:hyperlink>
        </w:p>
        <w:p>
          <w:pPr>
            <w:pStyle w:val="Tabledesmatiresniveau1"/>
            <w:tabs>
              <w:tab w:val="clear" w:pos="708"/>
              <w:tab w:val="right" w:pos="9062" w:leader="dot"/>
            </w:tabs>
            <w:rPr>
              <w:rFonts w:ascii="Times New Roman" w:hAnsi="Times New Roman" w:eastAsia="" w:cs="Times New Roman" w:eastAsiaTheme="minorEastAsia"/>
              <w:lang w:eastAsia="fr-FR"/>
            </w:rPr>
          </w:pPr>
          <w:hyperlink w:anchor="_Toc75274399">
            <w:r>
              <w:rPr>
                <w:webHidden/>
                <w:rStyle w:val="Sautdindex"/>
                <w:rFonts w:cs="Times New Roman" w:ascii="Times New Roman" w:hAnsi="Times New Roman"/>
                <w:b/>
                <w:bCs/>
              </w:rPr>
              <w:t>ABSTRACT</w:t>
            </w:r>
            <w:r>
              <w:rPr>
                <w:webHidden/>
              </w:rPr>
              <w:fldChar w:fldCharType="begin"/>
            </w:r>
            <w:r>
              <w:rPr>
                <w:webHidden/>
              </w:rPr>
              <w:instrText>PAGEREF _Toc75274399 \h</w:instrText>
            </w:r>
            <w:r>
              <w:rPr>
                <w:webHidden/>
              </w:rPr>
              <w:fldChar w:fldCharType="separate"/>
            </w:r>
            <w:r>
              <w:rPr>
                <w:rStyle w:val="Sautdindex"/>
                <w:rFonts w:cs="Times New Roman" w:ascii="Times New Roman" w:hAnsi="Times New Roman"/>
                <w:vanish w:val="false"/>
              </w:rPr>
              <w:tab/>
              <w:t>5</w:t>
            </w:r>
            <w:r>
              <w:rPr>
                <w:webHidden/>
              </w:rPr>
              <w:fldChar w:fldCharType="end"/>
            </w:r>
          </w:hyperlink>
        </w:p>
        <w:p>
          <w:pPr>
            <w:pStyle w:val="Tabledesmatiresniveau1"/>
            <w:tabs>
              <w:tab w:val="clear" w:pos="708"/>
              <w:tab w:val="right" w:pos="9062" w:leader="dot"/>
            </w:tabs>
            <w:rPr>
              <w:rFonts w:ascii="Times New Roman" w:hAnsi="Times New Roman" w:eastAsia="" w:cs="Times New Roman" w:eastAsiaTheme="minorEastAsia"/>
              <w:lang w:eastAsia="fr-FR"/>
            </w:rPr>
          </w:pPr>
          <w:hyperlink w:anchor="_Toc75274400">
            <w:r>
              <w:rPr>
                <w:webHidden/>
                <w:rStyle w:val="Sautdindex"/>
                <w:rFonts w:cs="Times New Roman" w:ascii="Times New Roman" w:hAnsi="Times New Roman"/>
                <w:b/>
                <w:bCs/>
              </w:rPr>
              <w:t>INTRODUCTION GENERALE</w:t>
            </w:r>
            <w:r>
              <w:rPr>
                <w:webHidden/>
              </w:rPr>
              <w:fldChar w:fldCharType="begin"/>
            </w:r>
            <w:r>
              <w:rPr>
                <w:webHidden/>
              </w:rPr>
              <w:instrText>PAGEREF _Toc75274400 \h</w:instrText>
            </w:r>
            <w:r>
              <w:rPr>
                <w:webHidden/>
              </w:rPr>
              <w:fldChar w:fldCharType="separate"/>
            </w:r>
            <w:r>
              <w:rPr>
                <w:rStyle w:val="Sautdindex"/>
                <w:rFonts w:cs="Times New Roman" w:ascii="Times New Roman" w:hAnsi="Times New Roman"/>
                <w:vanish w:val="false"/>
              </w:rPr>
              <w:tab/>
              <w:t>6</w:t>
            </w:r>
            <w:r>
              <w:rPr>
                <w:webHidden/>
              </w:rPr>
              <w:fldChar w:fldCharType="end"/>
            </w:r>
          </w:hyperlink>
        </w:p>
        <w:p>
          <w:pPr>
            <w:pStyle w:val="Tabledesmatiresniveau1"/>
            <w:tabs>
              <w:tab w:val="clear" w:pos="708"/>
              <w:tab w:val="right" w:pos="9062" w:leader="dot"/>
            </w:tabs>
            <w:rPr>
              <w:rFonts w:ascii="Times New Roman" w:hAnsi="Times New Roman" w:eastAsia="" w:cs="Times New Roman" w:eastAsiaTheme="minorEastAsia"/>
              <w:lang w:eastAsia="fr-FR"/>
            </w:rPr>
          </w:pPr>
          <w:hyperlink w:anchor="_Toc75274401">
            <w:r>
              <w:rPr>
                <w:webHidden/>
                <w:rStyle w:val="Sautdindex"/>
                <w:rFonts w:cs="Times New Roman" w:ascii="Times New Roman" w:hAnsi="Times New Roman"/>
                <w:b/>
                <w:bCs/>
              </w:rPr>
              <w:t>CHAPITRE I : REVUE DE LA LITTERATURE</w:t>
            </w:r>
            <w:r>
              <w:rPr>
                <w:webHidden/>
              </w:rPr>
              <w:fldChar w:fldCharType="begin"/>
            </w:r>
            <w:r>
              <w:rPr>
                <w:webHidden/>
              </w:rPr>
              <w:instrText>PAGEREF _Toc75274401 \h</w:instrText>
            </w:r>
            <w:r>
              <w:rPr>
                <w:webHidden/>
              </w:rPr>
              <w:fldChar w:fldCharType="separate"/>
            </w:r>
            <w:r>
              <w:rPr>
                <w:rStyle w:val="Sautdindex"/>
                <w:rFonts w:cs="Times New Roman" w:ascii="Times New Roman" w:hAnsi="Times New Roman"/>
                <w:vanish w:val="false"/>
              </w:rPr>
              <w:tab/>
              <w:t>9</w:t>
            </w:r>
            <w:r>
              <w:rPr>
                <w:webHidden/>
              </w:rPr>
              <w:fldChar w:fldCharType="end"/>
            </w:r>
          </w:hyperlink>
        </w:p>
        <w:p>
          <w:pPr>
            <w:pStyle w:val="Tabledesmatiresniveau2"/>
            <w:rPr>
              <w:rFonts w:ascii="Times New Roman" w:hAnsi="Times New Roman" w:eastAsia="" w:cs="Times New Roman" w:eastAsiaTheme="minorEastAsia"/>
              <w:lang w:eastAsia="fr-FR"/>
            </w:rPr>
          </w:pPr>
          <w:hyperlink w:anchor="_Toc75274402">
            <w:r>
              <w:rPr>
                <w:webHidden/>
                <w:rStyle w:val="Sautdindex"/>
                <w:rFonts w:cs="Times New Roman" w:ascii="Times New Roman" w:hAnsi="Times New Roman"/>
              </w:rPr>
              <w:t>SECTION1 : CONCEPTES ET DEFINITIONS</w:t>
            </w:r>
            <w:r>
              <w:rPr>
                <w:webHidden/>
              </w:rPr>
              <w:fldChar w:fldCharType="begin"/>
            </w:r>
            <w:r>
              <w:rPr>
                <w:webHidden/>
              </w:rPr>
              <w:instrText>PAGEREF _Toc75274402 \h</w:instrText>
            </w:r>
            <w:r>
              <w:rPr>
                <w:webHidden/>
              </w:rPr>
              <w:fldChar w:fldCharType="separate"/>
            </w:r>
            <w:r>
              <w:rPr>
                <w:rStyle w:val="Sautdindex"/>
                <w:rFonts w:cs="Times New Roman" w:ascii="Times New Roman" w:hAnsi="Times New Roman"/>
                <w:vanish w:val="false"/>
              </w:rPr>
              <w:tab/>
              <w:t>9</w:t>
            </w:r>
            <w:r>
              <w:rPr>
                <w:webHidden/>
              </w:rPr>
              <w:fldChar w:fldCharType="end"/>
            </w:r>
          </w:hyperlink>
        </w:p>
        <w:p>
          <w:pPr>
            <w:pStyle w:val="Tabledesmatiresniveau2"/>
            <w:rPr>
              <w:rFonts w:ascii="Times New Roman" w:hAnsi="Times New Roman" w:eastAsia="" w:cs="Times New Roman" w:eastAsiaTheme="minorEastAsia"/>
              <w:lang w:eastAsia="fr-FR"/>
            </w:rPr>
          </w:pPr>
          <w:hyperlink w:anchor="_Toc75274403">
            <w:r>
              <w:rPr>
                <w:webHidden/>
                <w:rStyle w:val="Sautdindex"/>
                <w:rFonts w:cs="Times New Roman" w:ascii="Times New Roman" w:hAnsi="Times New Roman"/>
              </w:rPr>
              <w:t>SECTION2 : LES MENACES CONTRE LA SÉCURITÉ DES APPLICATIONS</w:t>
            </w:r>
            <w:r>
              <w:rPr>
                <w:webHidden/>
              </w:rPr>
              <w:fldChar w:fldCharType="begin"/>
            </w:r>
            <w:r>
              <w:rPr>
                <w:webHidden/>
              </w:rPr>
              <w:instrText>PAGEREF _Toc75274403 \h</w:instrText>
            </w:r>
            <w:r>
              <w:rPr>
                <w:webHidden/>
              </w:rPr>
              <w:fldChar w:fldCharType="separate"/>
            </w:r>
            <w:r>
              <w:rPr>
                <w:rStyle w:val="Sautdindex"/>
                <w:rFonts w:cs="Times New Roman" w:ascii="Times New Roman" w:hAnsi="Times New Roman"/>
                <w:vanish w:val="false"/>
              </w:rPr>
              <w:tab/>
              <w:t>11</w:t>
            </w:r>
            <w:r>
              <w:rPr>
                <w:webHidden/>
              </w:rPr>
              <w:fldChar w:fldCharType="end"/>
            </w:r>
          </w:hyperlink>
        </w:p>
        <w:p>
          <w:pPr>
            <w:pStyle w:val="Tabledesmatiresniveau2"/>
            <w:rPr>
              <w:rFonts w:ascii="Times New Roman" w:hAnsi="Times New Roman" w:eastAsia="" w:cs="Times New Roman" w:eastAsiaTheme="minorEastAsia"/>
              <w:lang w:eastAsia="fr-FR"/>
            </w:rPr>
          </w:pPr>
          <w:hyperlink w:anchor="_Toc75274404">
            <w:r>
              <w:rPr>
                <w:webHidden/>
                <w:rStyle w:val="Sautdindex"/>
                <w:rFonts w:cs="Times New Roman" w:ascii="Times New Roman" w:hAnsi="Times New Roman"/>
              </w:rPr>
              <w:t>SECTION3 : ANALYSE DES PROBLÈMES DE SÉCURITÉ DES APPLICATIONS EXISTANTES</w:t>
            </w:r>
            <w:r>
              <w:rPr>
                <w:webHidden/>
              </w:rPr>
              <w:fldChar w:fldCharType="begin"/>
            </w:r>
            <w:r>
              <w:rPr>
                <w:webHidden/>
              </w:rPr>
              <w:instrText>PAGEREF _Toc75274404 \h</w:instrText>
            </w:r>
            <w:r>
              <w:rPr>
                <w:webHidden/>
              </w:rPr>
              <w:fldChar w:fldCharType="separate"/>
            </w:r>
            <w:r>
              <w:rPr>
                <w:rStyle w:val="Sautdindex"/>
                <w:rFonts w:cs="Times New Roman" w:ascii="Times New Roman" w:hAnsi="Times New Roman"/>
                <w:vanish w:val="false"/>
              </w:rPr>
              <w:tab/>
              <w:t>16</w:t>
            </w:r>
            <w:r>
              <w:rPr>
                <w:webHidden/>
              </w:rPr>
              <w:fldChar w:fldCharType="end"/>
            </w:r>
          </w:hyperlink>
        </w:p>
        <w:p>
          <w:pPr>
            <w:pStyle w:val="Tabledesmatiresniveau1"/>
            <w:tabs>
              <w:tab w:val="clear" w:pos="708"/>
              <w:tab w:val="right" w:pos="9062" w:leader="dot"/>
            </w:tabs>
            <w:rPr>
              <w:rFonts w:ascii="Times New Roman" w:hAnsi="Times New Roman" w:eastAsia="" w:cs="Times New Roman" w:eastAsiaTheme="minorEastAsia"/>
              <w:lang w:eastAsia="fr-FR"/>
            </w:rPr>
          </w:pPr>
          <w:hyperlink w:anchor="_Toc75274405">
            <w:r>
              <w:rPr>
                <w:webHidden/>
                <w:rStyle w:val="Sautdindex"/>
                <w:rFonts w:cs="Times New Roman" w:ascii="Times New Roman" w:hAnsi="Times New Roman"/>
                <w:b/>
                <w:bCs/>
              </w:rPr>
              <w:t>CHAPITRE 2 : CADRAGE DU PROJET</w:t>
            </w:r>
            <w:r>
              <w:rPr>
                <w:webHidden/>
              </w:rPr>
              <w:fldChar w:fldCharType="begin"/>
            </w:r>
            <w:r>
              <w:rPr>
                <w:webHidden/>
              </w:rPr>
              <w:instrText>PAGEREF _Toc75274405 \h</w:instrText>
            </w:r>
            <w:r>
              <w:rPr>
                <w:webHidden/>
              </w:rPr>
              <w:fldChar w:fldCharType="separate"/>
            </w:r>
            <w:r>
              <w:rPr>
                <w:rStyle w:val="Sautdindex"/>
                <w:rFonts w:cs="Times New Roman" w:ascii="Times New Roman" w:hAnsi="Times New Roman"/>
                <w:vanish w:val="false"/>
              </w:rPr>
              <w:tab/>
              <w:t>17</w:t>
            </w:r>
            <w:r>
              <w:rPr>
                <w:webHidden/>
              </w:rPr>
              <w:fldChar w:fldCharType="end"/>
            </w:r>
          </w:hyperlink>
        </w:p>
        <w:p>
          <w:pPr>
            <w:pStyle w:val="Tabledesmatiresniveau2"/>
            <w:rPr>
              <w:rFonts w:ascii="Times New Roman" w:hAnsi="Times New Roman" w:eastAsia="" w:cs="Times New Roman" w:eastAsiaTheme="minorEastAsia"/>
              <w:lang w:eastAsia="fr-FR"/>
            </w:rPr>
          </w:pPr>
          <w:hyperlink w:anchor="_Toc75274406">
            <w:r>
              <w:rPr>
                <w:webHidden/>
                <w:rStyle w:val="Sautdindex"/>
                <w:rFonts w:cs="Times New Roman" w:ascii="Times New Roman" w:hAnsi="Times New Roman"/>
              </w:rPr>
              <w:t>SECTION 1 : CONTEXTE DU PROJET ET ETUDE DE L’EXISTANT</w:t>
            </w:r>
            <w:r>
              <w:rPr>
                <w:webHidden/>
              </w:rPr>
              <w:fldChar w:fldCharType="begin"/>
            </w:r>
            <w:r>
              <w:rPr>
                <w:webHidden/>
              </w:rPr>
              <w:instrText>PAGEREF _Toc75274406 \h</w:instrText>
            </w:r>
            <w:r>
              <w:rPr>
                <w:webHidden/>
              </w:rPr>
              <w:fldChar w:fldCharType="separate"/>
            </w:r>
            <w:r>
              <w:rPr>
                <w:rStyle w:val="Sautdindex"/>
                <w:rFonts w:cs="Times New Roman" w:ascii="Times New Roman" w:hAnsi="Times New Roman"/>
                <w:vanish w:val="false"/>
              </w:rPr>
              <w:tab/>
              <w:t>17</w:t>
            </w:r>
            <w:r>
              <w:rPr>
                <w:webHidden/>
              </w:rPr>
              <w:fldChar w:fldCharType="end"/>
            </w:r>
          </w:hyperlink>
        </w:p>
        <w:p>
          <w:pPr>
            <w:pStyle w:val="Tabledesmatiresniveau2"/>
            <w:rPr>
              <w:rFonts w:ascii="Times New Roman" w:hAnsi="Times New Roman" w:eastAsia="" w:cs="Times New Roman" w:eastAsiaTheme="minorEastAsia"/>
              <w:lang w:eastAsia="fr-FR"/>
            </w:rPr>
          </w:pPr>
          <w:hyperlink w:anchor="_Toc75274407">
            <w:r>
              <w:rPr>
                <w:webHidden/>
                <w:rStyle w:val="Sautdindex"/>
                <w:rFonts w:cs="Times New Roman" w:ascii="Times New Roman" w:hAnsi="Times New Roman"/>
              </w:rPr>
              <w:t>SECTION 2 : CAHIER DE CHARGE</w:t>
            </w:r>
            <w:r>
              <w:rPr>
                <w:webHidden/>
              </w:rPr>
              <w:fldChar w:fldCharType="begin"/>
            </w:r>
            <w:r>
              <w:rPr>
                <w:webHidden/>
              </w:rPr>
              <w:instrText>PAGEREF _Toc75274407 \h</w:instrText>
            </w:r>
            <w:r>
              <w:rPr>
                <w:webHidden/>
              </w:rPr>
              <w:fldChar w:fldCharType="separate"/>
            </w:r>
            <w:r>
              <w:rPr>
                <w:rStyle w:val="Sautdindex"/>
                <w:rFonts w:cs="Times New Roman" w:ascii="Times New Roman" w:hAnsi="Times New Roman"/>
                <w:vanish w:val="false"/>
              </w:rPr>
              <w:tab/>
              <w:t>32</w:t>
            </w:r>
            <w:r>
              <w:rPr>
                <w:webHidden/>
              </w:rPr>
              <w:fldChar w:fldCharType="end"/>
            </w:r>
          </w:hyperlink>
        </w:p>
        <w:p>
          <w:pPr>
            <w:pStyle w:val="Tabledesmatiresniveau2"/>
            <w:rPr>
              <w:rFonts w:ascii="Times New Roman" w:hAnsi="Times New Roman" w:eastAsia="" w:cs="Times New Roman" w:eastAsiaTheme="minorEastAsia"/>
              <w:lang w:eastAsia="fr-FR"/>
            </w:rPr>
          </w:pPr>
          <w:hyperlink w:anchor="_Toc75274408">
            <w:r>
              <w:rPr>
                <w:webHidden/>
                <w:rStyle w:val="Sautdindex"/>
                <w:rFonts w:cs="Times New Roman" w:ascii="Times New Roman" w:hAnsi="Times New Roman"/>
              </w:rPr>
              <w:t>SECTION 3 : METHODOLOGIE ET OUTILS UTILISES</w:t>
            </w:r>
            <w:r>
              <w:rPr>
                <w:webHidden/>
              </w:rPr>
              <w:fldChar w:fldCharType="begin"/>
            </w:r>
            <w:r>
              <w:rPr>
                <w:webHidden/>
              </w:rPr>
              <w:instrText>PAGEREF _Toc75274408 \h</w:instrText>
            </w:r>
            <w:r>
              <w:rPr>
                <w:webHidden/>
              </w:rPr>
              <w:fldChar w:fldCharType="separate"/>
            </w:r>
            <w:r>
              <w:rPr>
                <w:rStyle w:val="Sautdindex"/>
                <w:rFonts w:cs="Times New Roman" w:ascii="Times New Roman" w:hAnsi="Times New Roman"/>
                <w:vanish w:val="false"/>
              </w:rPr>
              <w:tab/>
              <w:t>39</w:t>
            </w:r>
            <w:r>
              <w:rPr>
                <w:webHidden/>
              </w:rPr>
              <w:fldChar w:fldCharType="end"/>
            </w:r>
          </w:hyperlink>
        </w:p>
        <w:p>
          <w:pPr>
            <w:pStyle w:val="Tabledesmatiresniveau2"/>
            <w:rPr>
              <w:rFonts w:ascii="Times New Roman" w:hAnsi="Times New Roman" w:eastAsia="" w:cs="Times New Roman" w:eastAsiaTheme="minorEastAsia"/>
              <w:lang w:eastAsia="fr-FR"/>
            </w:rPr>
          </w:pPr>
          <w:hyperlink w:anchor="_Toc75274409">
            <w:r>
              <w:rPr>
                <w:webHidden/>
                <w:rStyle w:val="Sautdindex"/>
                <w:rFonts w:cs="Times New Roman" w:ascii="Times New Roman" w:hAnsi="Times New Roman"/>
              </w:rPr>
              <w:t>SECTION4 : RÉSOLUTION DES ERREURS PENDANT TOUT LE CYCLE DE VIE DU DÉVELOPPEMENT LOGICIEL</w:t>
            </w:r>
            <w:r>
              <w:rPr>
                <w:webHidden/>
              </w:rPr>
              <w:fldChar w:fldCharType="begin"/>
            </w:r>
            <w:r>
              <w:rPr>
                <w:webHidden/>
              </w:rPr>
              <w:instrText>PAGEREF _Toc75274409 \h</w:instrText>
            </w:r>
            <w:r>
              <w:rPr>
                <w:webHidden/>
              </w:rPr>
              <w:fldChar w:fldCharType="separate"/>
            </w:r>
            <w:r>
              <w:rPr>
                <w:rStyle w:val="Sautdindex"/>
                <w:rFonts w:cs="Times New Roman" w:ascii="Times New Roman" w:hAnsi="Times New Roman"/>
                <w:vanish w:val="false"/>
              </w:rPr>
              <w:tab/>
              <w:t>41</w:t>
            </w:r>
            <w:r>
              <w:rPr>
                <w:webHidden/>
              </w:rPr>
              <w:fldChar w:fldCharType="end"/>
            </w:r>
          </w:hyperlink>
          <w:r>
            <w:rPr>
              <w:rStyle w:val="Sautdindex"/>
              <w:vanish w:val="false"/>
              <w:rFonts w:cs="Times New Roman" w:ascii="Times New Roman" w:hAnsi="Times New Roman"/>
            </w:rPr>
            <w:fldChar w:fldCharType="end"/>
          </w:r>
        </w:p>
      </w:sdtContent>
    </w:sdt>
    <w:p>
      <w:pPr>
        <w:pStyle w:val="Normal"/>
        <w:rPr>
          <w:rFonts w:ascii="Times New Roman" w:hAnsi="Times New Roman" w:cs="Times New Roman"/>
          <w:lang w:eastAsia="zh-CN"/>
        </w:rPr>
      </w:pPr>
      <w:r>
        <w:rPr>
          <w:rFonts w:cs="Times New Roman" w:ascii="Times New Roman" w:hAnsi="Times New Roman"/>
          <w:lang w:eastAsia="zh-CN"/>
        </w:rPr>
      </w:r>
    </w:p>
    <w:p>
      <w:pPr>
        <w:pStyle w:val="Normal"/>
        <w:rPr>
          <w:rFonts w:ascii="Times New Roman" w:hAnsi="Times New Roman" w:eastAsia="" w:cs="Times New Roman" w:eastAsiaTheme="majorEastAsia"/>
          <w:b/>
          <w:b/>
          <w:bCs/>
          <w:color w:val="2F5496" w:themeColor="accent1" w:themeShade="bf"/>
          <w:sz w:val="24"/>
          <w:szCs w:val="24"/>
          <w:lang w:eastAsia="zh-CN"/>
        </w:rPr>
      </w:pPr>
      <w:r>
        <w:rPr>
          <w:rFonts w:eastAsia="" w:cs="Times New Roman" w:eastAsiaTheme="majorEastAsia" w:ascii="Times New Roman" w:hAnsi="Times New Roman"/>
          <w:b/>
          <w:bCs/>
          <w:color w:val="2F5496" w:themeColor="accent1" w:themeShade="bf"/>
          <w:sz w:val="24"/>
          <w:szCs w:val="24"/>
          <w:lang w:eastAsia="zh-CN"/>
        </w:rPr>
      </w:r>
      <w:r>
        <w:br w:type="page"/>
      </w:r>
    </w:p>
    <w:p>
      <w:pPr>
        <w:pStyle w:val="Titre1"/>
        <w:spacing w:before="240" w:after="240"/>
        <w:jc w:val="center"/>
        <w:rPr>
          <w:rFonts w:ascii="Times New Roman" w:hAnsi="Times New Roman" w:cs="Times New Roman"/>
          <w:b/>
          <w:b/>
          <w:bCs/>
          <w:sz w:val="24"/>
          <w:szCs w:val="24"/>
          <w:lang w:val="fr-FR"/>
        </w:rPr>
      </w:pPr>
      <w:bookmarkStart w:id="1" w:name="_Toc75274396"/>
      <w:r>
        <w:rPr>
          <w:rFonts w:cs="Times New Roman" w:ascii="Times New Roman" w:hAnsi="Times New Roman"/>
          <w:b/>
          <w:bCs/>
          <w:sz w:val="24"/>
          <w:szCs w:val="24"/>
          <w:lang w:val="fr-FR"/>
        </w:rPr>
        <w:t>LISTE DES FIGURES</w:t>
      </w:r>
      <w:bookmarkEnd w:id="1"/>
    </w:p>
    <w:sdt>
      <w:sdtPr>
        <w:docPartObj>
          <w:docPartGallery w:val="Table of Contents"/>
          <w:docPartUnique w:val="true"/>
        </w:docPartObj>
      </w:sdtPr>
      <w:sdtContent>
        <w:p>
          <w:pPr>
            <w:pStyle w:val="Tabledesmatiresniveau6"/>
            <w:tabs>
              <w:tab w:val="clear" w:pos="708"/>
              <w:tab w:val="right" w:pos="9062" w:leader="dot"/>
            </w:tabs>
            <w:rPr>
              <w:rFonts w:ascii="Times New Roman" w:hAnsi="Times New Roman" w:cs="Times New Roman"/>
            </w:rPr>
          </w:pPr>
          <w:r>
            <w:fldChar w:fldCharType="begin"/>
          </w:r>
          <w:r>
            <w:rPr>
              <w:webHidden/>
              <w:rStyle w:val="Sautdindex"/>
              <w:rFonts w:cs="Times New Roman" w:ascii="Times New Roman" w:hAnsi="Times New Roman"/>
            </w:rPr>
            <w:instrText> TOC \z \h</w:instrText>
          </w:r>
          <w:r>
            <w:rPr>
              <w:webHidden/>
              <w:rStyle w:val="Sautdindex"/>
              <w:rFonts w:cs="Times New Roman" w:ascii="Times New Roman" w:hAnsi="Times New Roman"/>
            </w:rPr>
            <w:fldChar w:fldCharType="separate"/>
          </w:r>
          <w:hyperlink w:anchor="_Toc74898328">
            <w:r>
              <w:rPr>
                <w:webHidden/>
                <w:rStyle w:val="Sautdindex"/>
                <w:rFonts w:cs="Times New Roman" w:ascii="Times New Roman" w:hAnsi="Times New Roman"/>
              </w:rPr>
              <w:t>Figure 1 : Sécurité des applications Web : les enjeux les plus courants (source : site IBM)</w:t>
            </w:r>
            <w:r>
              <w:rPr>
                <w:webHidden/>
              </w:rPr>
              <w:fldChar w:fldCharType="begin"/>
            </w:r>
            <w:r>
              <w:rPr>
                <w:webHidden/>
              </w:rPr>
              <w:instrText>PAGEREF _Toc74898328 \h</w:instrText>
            </w:r>
            <w:r>
              <w:rPr>
                <w:webHidden/>
              </w:rPr>
              <w:fldChar w:fldCharType="separate"/>
            </w:r>
            <w:r>
              <w:rPr>
                <w:rStyle w:val="Sautdindex"/>
                <w:rFonts w:cs="Times New Roman" w:ascii="Times New Roman" w:hAnsi="Times New Roman"/>
                <w:vanish w:val="false"/>
              </w:rPr>
              <w:tab/>
              <w:t>8</w:t>
            </w:r>
            <w:r>
              <w:rPr>
                <w:webHidden/>
              </w:rPr>
              <w:fldChar w:fldCharType="end"/>
            </w:r>
          </w:hyperlink>
        </w:p>
        <w:p>
          <w:pPr>
            <w:pStyle w:val="Tabledesmatiresniveau6"/>
            <w:tabs>
              <w:tab w:val="clear" w:pos="708"/>
              <w:tab w:val="right" w:pos="9062" w:leader="dot"/>
            </w:tabs>
            <w:rPr>
              <w:rFonts w:ascii="Times New Roman" w:hAnsi="Times New Roman" w:cs="Times New Roman"/>
            </w:rPr>
          </w:pPr>
          <w:hyperlink w:anchor="_Toc74898329">
            <w:r>
              <w:rPr>
                <w:webHidden/>
                <w:rStyle w:val="Sautdindex"/>
                <w:rFonts w:cs="Times New Roman" w:ascii="Times New Roman" w:hAnsi="Times New Roman"/>
              </w:rPr>
              <w:t>Figure 2 : Illustration graphique (source : Rapport enquête réalisée par Sanctum - IBM)</w:t>
            </w:r>
            <w:r>
              <w:rPr>
                <w:webHidden/>
              </w:rPr>
              <w:fldChar w:fldCharType="begin"/>
            </w:r>
            <w:r>
              <w:rPr>
                <w:webHidden/>
              </w:rPr>
              <w:instrText>PAGEREF _Toc74898329 \h</w:instrText>
            </w:r>
            <w:r>
              <w:rPr>
                <w:webHidden/>
              </w:rPr>
              <w:fldChar w:fldCharType="separate"/>
            </w:r>
            <w:r>
              <w:rPr>
                <w:rStyle w:val="Sautdindex"/>
                <w:rFonts w:cs="Times New Roman" w:ascii="Times New Roman" w:hAnsi="Times New Roman"/>
                <w:vanish w:val="false"/>
              </w:rPr>
              <w:tab/>
              <w:t>14</w:t>
            </w:r>
            <w:r>
              <w:rPr>
                <w:webHidden/>
              </w:rPr>
              <w:fldChar w:fldCharType="end"/>
            </w:r>
          </w:hyperlink>
          <w:r>
            <w:rPr>
              <w:rStyle w:val="Sautdindex"/>
              <w:vanish w:val="false"/>
              <w:rFonts w:cs="Times New Roman" w:ascii="Times New Roman" w:hAnsi="Times New Roman"/>
            </w:rPr>
            <w:fldChar w:fldCharType="end"/>
          </w:r>
        </w:p>
      </w:sdtContent>
    </w:sdt>
    <w:p>
      <w:pPr>
        <w:pStyle w:val="Normal"/>
        <w:rPr>
          <w:rFonts w:ascii="Times New Roman" w:hAnsi="Times New Roman" w:cs="Times New Roman"/>
          <w:lang w:eastAsia="zh-CN"/>
        </w:rPr>
      </w:pPr>
      <w:r>
        <w:rPr>
          <w:rFonts w:cs="Times New Roman" w:ascii="Times New Roman" w:hAnsi="Times New Roman"/>
          <w:lang w:eastAsia="zh-CN"/>
        </w:rPr>
      </w:r>
    </w:p>
    <w:p>
      <w:pPr>
        <w:pStyle w:val="Normal"/>
        <w:rPr>
          <w:rFonts w:ascii="Times New Roman" w:hAnsi="Times New Roman" w:eastAsia="" w:cs="Times New Roman" w:eastAsiaTheme="majorEastAsia"/>
          <w:b/>
          <w:b/>
          <w:bCs/>
          <w:color w:val="2F5496" w:themeColor="accent1" w:themeShade="bf"/>
          <w:sz w:val="24"/>
          <w:szCs w:val="24"/>
          <w:lang w:eastAsia="zh-CN"/>
        </w:rPr>
      </w:pPr>
      <w:r>
        <w:rPr>
          <w:rFonts w:eastAsia="" w:cs="Times New Roman" w:eastAsiaTheme="majorEastAsia" w:ascii="Times New Roman" w:hAnsi="Times New Roman"/>
          <w:b/>
          <w:bCs/>
          <w:color w:val="2F5496" w:themeColor="accent1" w:themeShade="bf"/>
          <w:sz w:val="24"/>
          <w:szCs w:val="24"/>
          <w:lang w:eastAsia="zh-CN"/>
        </w:rPr>
      </w:r>
      <w:r>
        <w:br w:type="page"/>
      </w:r>
    </w:p>
    <w:p>
      <w:pPr>
        <w:pStyle w:val="Titre1"/>
        <w:spacing w:before="240" w:after="240"/>
        <w:jc w:val="center"/>
        <w:rPr>
          <w:rFonts w:ascii="Times New Roman" w:hAnsi="Times New Roman" w:cs="Times New Roman"/>
          <w:b/>
          <w:b/>
          <w:bCs/>
          <w:sz w:val="24"/>
          <w:szCs w:val="24"/>
          <w:lang w:val="fr-FR"/>
        </w:rPr>
      </w:pPr>
      <w:bookmarkStart w:id="2" w:name="_Toc75274397"/>
      <w:r>
        <w:rPr>
          <w:rFonts w:cs="Times New Roman" w:ascii="Times New Roman" w:hAnsi="Times New Roman"/>
          <w:b/>
          <w:bCs/>
          <w:sz w:val="24"/>
          <w:szCs w:val="24"/>
          <w:lang w:val="fr-FR"/>
        </w:rPr>
        <w:t>LISTE DES TABLEAUX</w:t>
      </w:r>
      <w:bookmarkEnd w:id="2"/>
    </w:p>
    <w:p>
      <w:pPr>
        <w:pStyle w:val="Normal"/>
        <w:rPr>
          <w:rFonts w:ascii="Times New Roman" w:hAnsi="Times New Roman" w:cs="Times New Roman"/>
          <w:lang w:eastAsia="zh-CN"/>
        </w:rPr>
      </w:pPr>
      <w:r>
        <w:rPr>
          <w:rFonts w:cs="Times New Roman" w:ascii="Times New Roman" w:hAnsi="Times New Roman"/>
          <w:lang w:eastAsia="zh-CN"/>
        </w:rPr>
      </w:r>
    </w:p>
    <w:sdt>
      <w:sdtPr>
        <w:docPartObj>
          <w:docPartGallery w:val="Table of Contents"/>
          <w:docPartUnique w:val="true"/>
        </w:docPartObj>
      </w:sdtPr>
      <w:sdtContent>
        <w:p>
          <w:pPr>
            <w:pStyle w:val="Tabledesmatiresniveau5"/>
            <w:tabs>
              <w:tab w:val="clear" w:pos="708"/>
              <w:tab w:val="right" w:pos="9062" w:leader="dot"/>
            </w:tabs>
            <w:rPr>
              <w:rFonts w:ascii="Times New Roman" w:hAnsi="Times New Roman" w:eastAsia="" w:cs="Times New Roman" w:eastAsiaTheme="minorEastAsia"/>
              <w:lang w:eastAsia="fr-FR"/>
            </w:rPr>
          </w:pPr>
          <w:r>
            <w:fldChar w:fldCharType="begin"/>
          </w:r>
          <w:r>
            <w:rPr>
              <w:webHidden/>
              <w:rStyle w:val="Sautdindex"/>
              <w:rFonts w:cs="Times New Roman" w:ascii="Times New Roman" w:hAnsi="Times New Roman"/>
            </w:rPr>
            <w:instrText> TOC \z \h</w:instrText>
          </w:r>
          <w:r>
            <w:rPr>
              <w:webHidden/>
              <w:rStyle w:val="Sautdindex"/>
              <w:rFonts w:cs="Times New Roman" w:ascii="Times New Roman" w:hAnsi="Times New Roman"/>
            </w:rPr>
            <w:fldChar w:fldCharType="separate"/>
          </w:r>
          <w:hyperlink w:anchor="_Toc75098150">
            <w:r>
              <w:rPr>
                <w:webHidden/>
                <w:rStyle w:val="Sautdindex"/>
                <w:rFonts w:cs="Times New Roman" w:ascii="Times New Roman" w:hAnsi="Times New Roman"/>
              </w:rPr>
              <w:t>Tableau1 : Défis - assurance</w:t>
            </w:r>
            <w:r>
              <w:rPr>
                <w:webHidden/>
              </w:rPr>
              <w:fldChar w:fldCharType="begin"/>
            </w:r>
            <w:r>
              <w:rPr>
                <w:webHidden/>
              </w:rPr>
              <w:instrText>PAGEREF _Toc75098150 \h</w:instrText>
            </w:r>
            <w:r>
              <w:rPr>
                <w:webHidden/>
              </w:rPr>
              <w:fldChar w:fldCharType="separate"/>
            </w:r>
            <w:r>
              <w:rPr>
                <w:rStyle w:val="Sautdindex"/>
                <w:rFonts w:cs="Times New Roman" w:ascii="Times New Roman" w:hAnsi="Times New Roman"/>
                <w:vanish w:val="false"/>
              </w:rPr>
              <w:tab/>
              <w:t>6</w:t>
            </w:r>
            <w:r>
              <w:rPr>
                <w:webHidden/>
              </w:rPr>
              <w:fldChar w:fldCharType="end"/>
            </w:r>
          </w:hyperlink>
        </w:p>
        <w:p>
          <w:pPr>
            <w:pStyle w:val="Tabledesmatiresniveau5"/>
            <w:tabs>
              <w:tab w:val="clear" w:pos="708"/>
              <w:tab w:val="right" w:pos="9062" w:leader="dot"/>
            </w:tabs>
            <w:rPr>
              <w:rFonts w:ascii="Times New Roman" w:hAnsi="Times New Roman" w:eastAsia="" w:cs="Times New Roman" w:eastAsiaTheme="minorEastAsia"/>
              <w:lang w:eastAsia="fr-FR"/>
            </w:rPr>
          </w:pPr>
          <w:hyperlink w:anchor="_Toc75098151">
            <w:r>
              <w:rPr>
                <w:webHidden/>
                <w:rStyle w:val="Sautdindex"/>
                <w:rFonts w:cs="Times New Roman" w:ascii="Times New Roman" w:hAnsi="Times New Roman"/>
              </w:rPr>
              <w:t>Tableau2 : Défis - Finance</w:t>
            </w:r>
            <w:r>
              <w:rPr>
                <w:webHidden/>
              </w:rPr>
              <w:fldChar w:fldCharType="begin"/>
            </w:r>
            <w:r>
              <w:rPr>
                <w:webHidden/>
              </w:rPr>
              <w:instrText>PAGEREF _Toc75098151 \h</w:instrText>
            </w:r>
            <w:r>
              <w:rPr>
                <w:webHidden/>
              </w:rPr>
              <w:fldChar w:fldCharType="separate"/>
            </w:r>
            <w:r>
              <w:rPr>
                <w:rStyle w:val="Sautdindex"/>
                <w:rFonts w:cs="Times New Roman" w:ascii="Times New Roman" w:hAnsi="Times New Roman"/>
                <w:vanish w:val="false"/>
              </w:rPr>
              <w:tab/>
              <w:t>7</w:t>
            </w:r>
            <w:r>
              <w:rPr>
                <w:webHidden/>
              </w:rPr>
              <w:fldChar w:fldCharType="end"/>
            </w:r>
          </w:hyperlink>
        </w:p>
        <w:p>
          <w:pPr>
            <w:pStyle w:val="Tabledesmatiresniveau5"/>
            <w:tabs>
              <w:tab w:val="clear" w:pos="708"/>
              <w:tab w:val="right" w:pos="9062" w:leader="dot"/>
            </w:tabs>
            <w:rPr>
              <w:rFonts w:ascii="Times New Roman" w:hAnsi="Times New Roman" w:eastAsia="" w:cs="Times New Roman" w:eastAsiaTheme="minorEastAsia"/>
              <w:lang w:eastAsia="fr-FR"/>
            </w:rPr>
          </w:pPr>
          <w:hyperlink w:anchor="_Toc75098152">
            <w:r>
              <w:rPr>
                <w:webHidden/>
                <w:rStyle w:val="Sautdindex"/>
                <w:rFonts w:cs="Times New Roman" w:ascii="Times New Roman" w:hAnsi="Times New Roman"/>
              </w:rPr>
              <w:t>Tableau3 : Défis – Industrie pharmaceutique</w:t>
            </w:r>
            <w:r>
              <w:rPr>
                <w:webHidden/>
              </w:rPr>
              <w:fldChar w:fldCharType="begin"/>
            </w:r>
            <w:r>
              <w:rPr>
                <w:webHidden/>
              </w:rPr>
              <w:instrText>PAGEREF _Toc75098152 \h</w:instrText>
            </w:r>
            <w:r>
              <w:rPr>
                <w:webHidden/>
              </w:rPr>
              <w:fldChar w:fldCharType="separate"/>
            </w:r>
            <w:r>
              <w:rPr>
                <w:rStyle w:val="Sautdindex"/>
                <w:rFonts w:cs="Times New Roman" w:ascii="Times New Roman" w:hAnsi="Times New Roman"/>
                <w:vanish w:val="false"/>
              </w:rPr>
              <w:tab/>
              <w:t>7</w:t>
            </w:r>
            <w:r>
              <w:rPr>
                <w:webHidden/>
              </w:rPr>
              <w:fldChar w:fldCharType="end"/>
            </w:r>
          </w:hyperlink>
        </w:p>
        <w:p>
          <w:pPr>
            <w:pStyle w:val="Tabledesmatiresniveau5"/>
            <w:tabs>
              <w:tab w:val="clear" w:pos="708"/>
              <w:tab w:val="right" w:pos="9062" w:leader="dot"/>
            </w:tabs>
            <w:rPr>
              <w:rFonts w:ascii="Times New Roman" w:hAnsi="Times New Roman" w:eastAsia="" w:cs="Times New Roman" w:eastAsiaTheme="minorEastAsia"/>
              <w:lang w:eastAsia="fr-FR"/>
            </w:rPr>
          </w:pPr>
          <w:hyperlink w:anchor="_Toc75098153">
            <w:r>
              <w:rPr>
                <w:webHidden/>
                <w:rStyle w:val="Sautdindex"/>
                <w:rFonts w:cs="Times New Roman" w:ascii="Times New Roman" w:hAnsi="Times New Roman"/>
              </w:rPr>
              <w:t>Tableau4 : Défis – Industrie pharmaceutique</w:t>
            </w:r>
            <w:r>
              <w:rPr>
                <w:webHidden/>
              </w:rPr>
              <w:fldChar w:fldCharType="begin"/>
            </w:r>
            <w:r>
              <w:rPr>
                <w:webHidden/>
              </w:rPr>
              <w:instrText>PAGEREF _Toc75098153 \h</w:instrText>
            </w:r>
            <w:r>
              <w:rPr>
                <w:webHidden/>
              </w:rPr>
              <w:fldChar w:fldCharType="separate"/>
            </w:r>
            <w:r>
              <w:rPr>
                <w:rStyle w:val="Sautdindex"/>
                <w:rFonts w:cs="Times New Roman" w:ascii="Times New Roman" w:hAnsi="Times New Roman"/>
                <w:vanish w:val="false"/>
              </w:rPr>
              <w:tab/>
              <w:t>8</w:t>
            </w:r>
            <w:r>
              <w:rPr>
                <w:webHidden/>
              </w:rPr>
              <w:fldChar w:fldCharType="end"/>
            </w:r>
          </w:hyperlink>
        </w:p>
        <w:p>
          <w:pPr>
            <w:pStyle w:val="Tabledesmatiresniveau5"/>
            <w:tabs>
              <w:tab w:val="clear" w:pos="708"/>
              <w:tab w:val="right" w:pos="9062" w:leader="dot"/>
            </w:tabs>
            <w:rPr>
              <w:rFonts w:ascii="Times New Roman" w:hAnsi="Times New Roman" w:eastAsia="" w:cs="Times New Roman" w:eastAsiaTheme="minorEastAsia"/>
              <w:lang w:eastAsia="fr-FR"/>
            </w:rPr>
          </w:pPr>
          <w:hyperlink w:anchor="_Toc75098154">
            <w:r>
              <w:rPr>
                <w:webHidden/>
                <w:rStyle w:val="Sautdindex"/>
                <w:rFonts w:cs="Times New Roman" w:ascii="Times New Roman" w:hAnsi="Times New Roman"/>
              </w:rPr>
              <w:t>Tableau5 : Menaces - usurpation d’identité</w:t>
            </w:r>
            <w:r>
              <w:rPr>
                <w:webHidden/>
              </w:rPr>
              <w:fldChar w:fldCharType="begin"/>
            </w:r>
            <w:r>
              <w:rPr>
                <w:webHidden/>
              </w:rPr>
              <w:instrText>PAGEREF _Toc75098154 \h</w:instrText>
            </w:r>
            <w:r>
              <w:rPr>
                <w:webHidden/>
              </w:rPr>
              <w:fldChar w:fldCharType="separate"/>
            </w:r>
            <w:r>
              <w:rPr>
                <w:rStyle w:val="Sautdindex"/>
                <w:rFonts w:cs="Times New Roman" w:ascii="Times New Roman" w:hAnsi="Times New Roman"/>
                <w:vanish w:val="false"/>
              </w:rPr>
              <w:tab/>
              <w:t>10</w:t>
            </w:r>
            <w:r>
              <w:rPr>
                <w:webHidden/>
              </w:rPr>
              <w:fldChar w:fldCharType="end"/>
            </w:r>
          </w:hyperlink>
        </w:p>
        <w:p>
          <w:pPr>
            <w:pStyle w:val="Tabledesmatiresniveau5"/>
            <w:tabs>
              <w:tab w:val="clear" w:pos="708"/>
              <w:tab w:val="right" w:pos="9062" w:leader="dot"/>
            </w:tabs>
            <w:rPr>
              <w:rFonts w:ascii="Times New Roman" w:hAnsi="Times New Roman" w:eastAsia="" w:cs="Times New Roman" w:eastAsiaTheme="minorEastAsia"/>
              <w:lang w:eastAsia="fr-FR"/>
            </w:rPr>
          </w:pPr>
          <w:hyperlink w:anchor="_Toc75098155">
            <w:r>
              <w:rPr>
                <w:webHidden/>
                <w:rStyle w:val="Sautdindex"/>
                <w:rFonts w:cs="Times New Roman" w:ascii="Times New Roman" w:hAnsi="Times New Roman"/>
              </w:rPr>
              <w:t>Tableau 6 : Menaces - falsification</w:t>
            </w:r>
            <w:r>
              <w:rPr>
                <w:webHidden/>
              </w:rPr>
              <w:fldChar w:fldCharType="begin"/>
            </w:r>
            <w:r>
              <w:rPr>
                <w:webHidden/>
              </w:rPr>
              <w:instrText>PAGEREF _Toc75098155 \h</w:instrText>
            </w:r>
            <w:r>
              <w:rPr>
                <w:webHidden/>
              </w:rPr>
              <w:fldChar w:fldCharType="separate"/>
            </w:r>
            <w:r>
              <w:rPr>
                <w:rStyle w:val="Sautdindex"/>
                <w:rFonts w:cs="Times New Roman" w:ascii="Times New Roman" w:hAnsi="Times New Roman"/>
                <w:vanish w:val="false"/>
              </w:rPr>
              <w:tab/>
              <w:t>10</w:t>
            </w:r>
            <w:r>
              <w:rPr>
                <w:webHidden/>
              </w:rPr>
              <w:fldChar w:fldCharType="end"/>
            </w:r>
          </w:hyperlink>
        </w:p>
        <w:p>
          <w:pPr>
            <w:pStyle w:val="Tabledesmatiresniveau5"/>
            <w:tabs>
              <w:tab w:val="clear" w:pos="708"/>
              <w:tab w:val="right" w:pos="9062" w:leader="dot"/>
            </w:tabs>
            <w:rPr>
              <w:rFonts w:ascii="Times New Roman" w:hAnsi="Times New Roman" w:eastAsia="" w:cs="Times New Roman" w:eastAsiaTheme="minorEastAsia"/>
              <w:lang w:eastAsia="fr-FR"/>
            </w:rPr>
          </w:pPr>
          <w:hyperlink w:anchor="_Toc75098156">
            <w:r>
              <w:rPr>
                <w:webHidden/>
                <w:rStyle w:val="Sautdindex"/>
                <w:rFonts w:cs="Times New Roman" w:ascii="Times New Roman" w:hAnsi="Times New Roman"/>
              </w:rPr>
              <w:t>Tableau 7 : Menaces - répudiation</w:t>
            </w:r>
            <w:r>
              <w:rPr>
                <w:webHidden/>
              </w:rPr>
              <w:fldChar w:fldCharType="begin"/>
            </w:r>
            <w:r>
              <w:rPr>
                <w:webHidden/>
              </w:rPr>
              <w:instrText>PAGEREF _Toc75098156 \h</w:instrText>
            </w:r>
            <w:r>
              <w:rPr>
                <w:webHidden/>
              </w:rPr>
              <w:fldChar w:fldCharType="separate"/>
            </w:r>
            <w:r>
              <w:rPr>
                <w:rStyle w:val="Sautdindex"/>
                <w:rFonts w:cs="Times New Roman" w:ascii="Times New Roman" w:hAnsi="Times New Roman"/>
                <w:vanish w:val="false"/>
              </w:rPr>
              <w:tab/>
              <w:t>11</w:t>
            </w:r>
            <w:r>
              <w:rPr>
                <w:webHidden/>
              </w:rPr>
              <w:fldChar w:fldCharType="end"/>
            </w:r>
          </w:hyperlink>
        </w:p>
        <w:p>
          <w:pPr>
            <w:pStyle w:val="Tabledesmatiresniveau5"/>
            <w:tabs>
              <w:tab w:val="clear" w:pos="708"/>
              <w:tab w:val="right" w:pos="9062" w:leader="dot"/>
            </w:tabs>
            <w:rPr>
              <w:rFonts w:ascii="Times New Roman" w:hAnsi="Times New Roman" w:eastAsia="" w:cs="Times New Roman" w:eastAsiaTheme="minorEastAsia"/>
              <w:lang w:eastAsia="fr-FR"/>
            </w:rPr>
          </w:pPr>
          <w:hyperlink w:anchor="_Toc75098157">
            <w:r>
              <w:rPr>
                <w:webHidden/>
                <w:rStyle w:val="Sautdindex"/>
                <w:rFonts w:cs="Times New Roman" w:ascii="Times New Roman" w:hAnsi="Times New Roman"/>
              </w:rPr>
              <w:t>Tableau 8 : Menaces - divulgation de l’information</w:t>
            </w:r>
            <w:r>
              <w:rPr>
                <w:webHidden/>
              </w:rPr>
              <w:fldChar w:fldCharType="begin"/>
            </w:r>
            <w:r>
              <w:rPr>
                <w:webHidden/>
              </w:rPr>
              <w:instrText>PAGEREF _Toc75098157 \h</w:instrText>
            </w:r>
            <w:r>
              <w:rPr>
                <w:webHidden/>
              </w:rPr>
              <w:fldChar w:fldCharType="separate"/>
            </w:r>
            <w:r>
              <w:rPr>
                <w:rStyle w:val="Sautdindex"/>
                <w:rFonts w:cs="Times New Roman" w:ascii="Times New Roman" w:hAnsi="Times New Roman"/>
                <w:vanish w:val="false"/>
              </w:rPr>
              <w:tab/>
              <w:t>11</w:t>
            </w:r>
            <w:r>
              <w:rPr>
                <w:webHidden/>
              </w:rPr>
              <w:fldChar w:fldCharType="end"/>
            </w:r>
          </w:hyperlink>
        </w:p>
        <w:p>
          <w:pPr>
            <w:pStyle w:val="Tabledesmatiresniveau5"/>
            <w:tabs>
              <w:tab w:val="clear" w:pos="708"/>
              <w:tab w:val="right" w:pos="9062" w:leader="dot"/>
            </w:tabs>
            <w:rPr>
              <w:rFonts w:ascii="Times New Roman" w:hAnsi="Times New Roman" w:eastAsia="" w:cs="Times New Roman" w:eastAsiaTheme="minorEastAsia"/>
              <w:lang w:eastAsia="fr-FR"/>
            </w:rPr>
          </w:pPr>
          <w:hyperlink w:anchor="_Toc75098158">
            <w:r>
              <w:rPr>
                <w:webHidden/>
                <w:rStyle w:val="Sautdindex"/>
                <w:rFonts w:cs="Times New Roman" w:ascii="Times New Roman" w:hAnsi="Times New Roman"/>
              </w:rPr>
              <w:t>Tableau 9 : Menaces - Déni de service (DoS)</w:t>
            </w:r>
            <w:r>
              <w:rPr>
                <w:webHidden/>
              </w:rPr>
              <w:fldChar w:fldCharType="begin"/>
            </w:r>
            <w:r>
              <w:rPr>
                <w:webHidden/>
              </w:rPr>
              <w:instrText>PAGEREF _Toc75098158 \h</w:instrText>
            </w:r>
            <w:r>
              <w:rPr>
                <w:webHidden/>
              </w:rPr>
              <w:fldChar w:fldCharType="separate"/>
            </w:r>
            <w:r>
              <w:rPr>
                <w:rStyle w:val="Sautdindex"/>
                <w:rFonts w:cs="Times New Roman" w:ascii="Times New Roman" w:hAnsi="Times New Roman"/>
                <w:vanish w:val="false"/>
              </w:rPr>
              <w:tab/>
              <w:t>12</w:t>
            </w:r>
            <w:r>
              <w:rPr>
                <w:webHidden/>
              </w:rPr>
              <w:fldChar w:fldCharType="end"/>
            </w:r>
          </w:hyperlink>
        </w:p>
        <w:p>
          <w:pPr>
            <w:pStyle w:val="Tabledesmatiresniveau5"/>
            <w:tabs>
              <w:tab w:val="clear" w:pos="708"/>
              <w:tab w:val="right" w:pos="9062" w:leader="dot"/>
            </w:tabs>
            <w:rPr>
              <w:rFonts w:ascii="Times New Roman" w:hAnsi="Times New Roman" w:eastAsia="" w:cs="Times New Roman" w:eastAsiaTheme="minorEastAsia"/>
              <w:lang w:eastAsia="fr-FR"/>
            </w:rPr>
          </w:pPr>
          <w:hyperlink w:anchor="_Toc75098159">
            <w:r>
              <w:rPr>
                <w:webHidden/>
                <w:rStyle w:val="Sautdindex"/>
                <w:rFonts w:cs="Times New Roman" w:ascii="Times New Roman" w:hAnsi="Times New Roman"/>
              </w:rPr>
              <w:t>Tableau 10 : Menaces - élévation de privilèges</w:t>
            </w:r>
            <w:r>
              <w:rPr>
                <w:webHidden/>
              </w:rPr>
              <w:fldChar w:fldCharType="begin"/>
            </w:r>
            <w:r>
              <w:rPr>
                <w:webHidden/>
              </w:rPr>
              <w:instrText>PAGEREF _Toc75098159 \h</w:instrText>
            </w:r>
            <w:r>
              <w:rPr>
                <w:webHidden/>
              </w:rPr>
              <w:fldChar w:fldCharType="separate"/>
            </w:r>
            <w:r>
              <w:rPr>
                <w:rStyle w:val="Sautdindex"/>
                <w:rFonts w:cs="Times New Roman" w:ascii="Times New Roman" w:hAnsi="Times New Roman"/>
                <w:vanish w:val="false"/>
              </w:rPr>
              <w:tab/>
              <w:t>12</w:t>
            </w:r>
            <w:r>
              <w:rPr>
                <w:webHidden/>
              </w:rPr>
              <w:fldChar w:fldCharType="end"/>
            </w:r>
          </w:hyperlink>
        </w:p>
        <w:p>
          <w:pPr>
            <w:pStyle w:val="Tabledesmatiresniveau5"/>
            <w:tabs>
              <w:tab w:val="clear" w:pos="708"/>
              <w:tab w:val="right" w:pos="9062" w:leader="dot"/>
            </w:tabs>
            <w:rPr>
              <w:rFonts w:ascii="Times New Roman" w:hAnsi="Times New Roman" w:eastAsia="" w:cs="Times New Roman" w:eastAsiaTheme="minorEastAsia"/>
              <w:lang w:eastAsia="fr-FR"/>
            </w:rPr>
          </w:pPr>
          <w:hyperlink w:anchor="_Toc75098160">
            <w:r>
              <w:rPr>
                <w:webHidden/>
                <w:rStyle w:val="Sautdindex"/>
                <w:rFonts w:cs="Times New Roman" w:ascii="Times New Roman" w:hAnsi="Times New Roman"/>
              </w:rPr>
              <w:t>Tableau 11 : Coûts relatifs calculés en fonction du délai écoulé entre l’apparition de l’erreur et sa détection</w:t>
            </w:r>
            <w:r>
              <w:rPr>
                <w:webHidden/>
              </w:rPr>
              <w:fldChar w:fldCharType="begin"/>
            </w:r>
            <w:r>
              <w:rPr>
                <w:webHidden/>
              </w:rPr>
              <w:instrText>PAGEREF _Toc75098160 \h</w:instrText>
            </w:r>
            <w:r>
              <w:rPr>
                <w:webHidden/>
              </w:rPr>
              <w:fldChar w:fldCharType="separate"/>
            </w:r>
            <w:r>
              <w:rPr>
                <w:rStyle w:val="Sautdindex"/>
                <w:rFonts w:cs="Times New Roman" w:ascii="Times New Roman" w:hAnsi="Times New Roman"/>
                <w:vanish w:val="false"/>
              </w:rPr>
              <w:tab/>
              <w:t>14</w:t>
            </w:r>
            <w:r>
              <w:rPr>
                <w:webHidden/>
              </w:rPr>
              <w:fldChar w:fldCharType="end"/>
            </w:r>
          </w:hyperlink>
        </w:p>
        <w:p>
          <w:pPr>
            <w:pStyle w:val="Tabledesmatiresniveau5"/>
            <w:tabs>
              <w:tab w:val="clear" w:pos="708"/>
              <w:tab w:val="right" w:pos="9062" w:leader="dot"/>
            </w:tabs>
            <w:rPr>
              <w:rFonts w:ascii="Times New Roman" w:hAnsi="Times New Roman" w:eastAsia="" w:cs="Times New Roman" w:eastAsiaTheme="minorEastAsia"/>
              <w:lang w:eastAsia="fr-FR"/>
            </w:rPr>
          </w:pPr>
          <w:hyperlink w:anchor="_Toc75098161">
            <w:r>
              <w:rPr>
                <w:webHidden/>
                <w:rStyle w:val="Sautdindex"/>
                <w:rFonts w:cs="Times New Roman" w:ascii="Times New Roman" w:hAnsi="Times New Roman"/>
              </w:rPr>
              <w:t>Tableau 12 : Avantages et inconvénients – Tests manuels</w:t>
            </w:r>
            <w:r>
              <w:rPr>
                <w:webHidden/>
              </w:rPr>
              <w:fldChar w:fldCharType="begin"/>
            </w:r>
            <w:r>
              <w:rPr>
                <w:webHidden/>
              </w:rPr>
              <w:instrText>PAGEREF _Toc75098161 \h</w:instrText>
            </w:r>
            <w:r>
              <w:rPr>
                <w:webHidden/>
              </w:rPr>
              <w:fldChar w:fldCharType="separate"/>
            </w:r>
            <w:r>
              <w:rPr>
                <w:rStyle w:val="Sautdindex"/>
                <w:rFonts w:cs="Times New Roman" w:ascii="Times New Roman" w:hAnsi="Times New Roman"/>
                <w:vanish w:val="false"/>
              </w:rPr>
              <w:tab/>
              <w:t>17</w:t>
            </w:r>
            <w:r>
              <w:rPr>
                <w:webHidden/>
              </w:rPr>
              <w:fldChar w:fldCharType="end"/>
            </w:r>
          </w:hyperlink>
        </w:p>
        <w:p>
          <w:pPr>
            <w:pStyle w:val="Tabledesmatiresniveau5"/>
            <w:tabs>
              <w:tab w:val="clear" w:pos="708"/>
              <w:tab w:val="right" w:pos="9062" w:leader="dot"/>
            </w:tabs>
            <w:rPr>
              <w:rFonts w:ascii="Times New Roman" w:hAnsi="Times New Roman" w:eastAsia="" w:cs="Times New Roman" w:eastAsiaTheme="minorEastAsia"/>
              <w:lang w:eastAsia="fr-FR"/>
            </w:rPr>
          </w:pPr>
          <w:hyperlink w:anchor="_Toc75098162">
            <w:r>
              <w:rPr>
                <w:webHidden/>
                <w:rStyle w:val="Sautdindex"/>
                <w:rFonts w:cs="Times New Roman" w:ascii="Times New Roman" w:hAnsi="Times New Roman"/>
              </w:rPr>
              <w:t>Tableau 13 : Avantages et inconvénients – Tests automatiques</w:t>
            </w:r>
            <w:r>
              <w:rPr>
                <w:webHidden/>
              </w:rPr>
              <w:fldChar w:fldCharType="begin"/>
            </w:r>
            <w:r>
              <w:rPr>
                <w:webHidden/>
              </w:rPr>
              <w:instrText>PAGEREF _Toc75098162 \h</w:instrText>
            </w:r>
            <w:r>
              <w:rPr>
                <w:webHidden/>
              </w:rPr>
              <w:fldChar w:fldCharType="separate"/>
            </w:r>
            <w:r>
              <w:rPr>
                <w:rStyle w:val="Sautdindex"/>
                <w:rFonts w:cs="Times New Roman" w:ascii="Times New Roman" w:hAnsi="Times New Roman"/>
                <w:vanish w:val="false"/>
              </w:rPr>
              <w:tab/>
              <w:t>17</w:t>
            </w:r>
            <w:r>
              <w:rPr>
                <w:webHidden/>
              </w:rPr>
              <w:fldChar w:fldCharType="end"/>
            </w:r>
          </w:hyperlink>
        </w:p>
        <w:p>
          <w:pPr>
            <w:pStyle w:val="Tabledesmatiresniveau5"/>
            <w:tabs>
              <w:tab w:val="clear" w:pos="708"/>
              <w:tab w:val="right" w:pos="9062" w:leader="dot"/>
            </w:tabs>
            <w:rPr>
              <w:rFonts w:ascii="Times New Roman" w:hAnsi="Times New Roman" w:eastAsia="" w:cs="Times New Roman" w:eastAsiaTheme="minorEastAsia"/>
              <w:lang w:eastAsia="fr-FR"/>
            </w:rPr>
          </w:pPr>
          <w:hyperlink w:anchor="_Toc75098163">
            <w:r>
              <w:rPr>
                <w:webHidden/>
                <w:rStyle w:val="Sautdindex"/>
                <w:rFonts w:cs="Times New Roman" w:ascii="Times New Roman" w:hAnsi="Times New Roman"/>
              </w:rPr>
              <w:t>Tableau 14 : Avantages et inconvénients – Test boite blanche</w:t>
            </w:r>
            <w:r>
              <w:rPr>
                <w:webHidden/>
              </w:rPr>
              <w:fldChar w:fldCharType="begin"/>
            </w:r>
            <w:r>
              <w:rPr>
                <w:webHidden/>
              </w:rPr>
              <w:instrText>PAGEREF _Toc75098163 \h</w:instrText>
            </w:r>
            <w:r>
              <w:rPr>
                <w:webHidden/>
              </w:rPr>
              <w:fldChar w:fldCharType="separate"/>
            </w:r>
            <w:r>
              <w:rPr>
                <w:rStyle w:val="Sautdindex"/>
                <w:rFonts w:cs="Times New Roman" w:ascii="Times New Roman" w:hAnsi="Times New Roman"/>
                <w:vanish w:val="false"/>
              </w:rPr>
              <w:tab/>
              <w:t>18</w:t>
            </w:r>
            <w:r>
              <w:rPr>
                <w:webHidden/>
              </w:rPr>
              <w:fldChar w:fldCharType="end"/>
            </w:r>
          </w:hyperlink>
        </w:p>
        <w:p>
          <w:pPr>
            <w:pStyle w:val="Tabledesmatiresniveau5"/>
            <w:tabs>
              <w:tab w:val="clear" w:pos="708"/>
              <w:tab w:val="right" w:pos="9062" w:leader="dot"/>
            </w:tabs>
            <w:rPr>
              <w:rFonts w:ascii="Times New Roman" w:hAnsi="Times New Roman" w:cs="Times New Roman"/>
            </w:rPr>
          </w:pPr>
          <w:hyperlink w:anchor="_Toc75098164">
            <w:r>
              <w:rPr>
                <w:webHidden/>
                <w:rStyle w:val="Sautdindex"/>
                <w:rFonts w:cs="Times New Roman" w:ascii="Times New Roman" w:hAnsi="Times New Roman"/>
              </w:rPr>
              <w:t>Tableau 15 : Avantages et inconvénients – Test boite grise</w:t>
            </w:r>
            <w:r>
              <w:rPr>
                <w:webHidden/>
              </w:rPr>
              <w:fldChar w:fldCharType="begin"/>
            </w:r>
            <w:r>
              <w:rPr>
                <w:webHidden/>
              </w:rPr>
              <w:instrText>PAGEREF _Toc75098164 \h</w:instrText>
            </w:r>
            <w:r>
              <w:rPr>
                <w:webHidden/>
              </w:rPr>
              <w:fldChar w:fldCharType="separate"/>
            </w:r>
            <w:r>
              <w:rPr>
                <w:rStyle w:val="Sautdindex"/>
                <w:rFonts w:cs="Times New Roman" w:ascii="Times New Roman" w:hAnsi="Times New Roman"/>
                <w:vanish w:val="false"/>
              </w:rPr>
              <w:tab/>
              <w:t>18</w:t>
            </w:r>
            <w:r>
              <w:rPr>
                <w:webHidden/>
              </w:rPr>
              <w:fldChar w:fldCharType="end"/>
            </w:r>
          </w:hyperlink>
        </w:p>
        <w:p>
          <w:pPr>
            <w:pStyle w:val="Normal"/>
            <w:rPr>
              <w:rFonts w:ascii="Times New Roman" w:hAnsi="Times New Roman" w:cs="Times New Roman"/>
            </w:rPr>
          </w:pPr>
          <w:r>
            <w:rPr/>
          </w:r>
          <w:r>
            <w:rPr/>
            <w:fldChar w:fldCharType="end"/>
          </w:r>
        </w:p>
      </w:sdtContent>
    </w:sdt>
    <w:p>
      <w:pPr>
        <w:pStyle w:val="Titre1"/>
        <w:spacing w:before="240" w:after="240"/>
        <w:rPr>
          <w:rFonts w:ascii="Times New Roman" w:hAnsi="Times New Roman" w:cs="Times New Roman"/>
          <w:b/>
          <w:b/>
          <w:bCs/>
          <w:sz w:val="24"/>
          <w:szCs w:val="24"/>
          <w:lang w:val="fr-FR"/>
        </w:rPr>
      </w:pPr>
      <w:r>
        <w:br w:type="page"/>
      </w:r>
      <w:r>
        <w:rPr>
          <w:rFonts w:cs="Times New Roman" w:ascii="Times New Roman" w:hAnsi="Times New Roman"/>
          <w:lang w:val="fr-FR"/>
        </w:rPr>
        <w:tab/>
        <w:tab/>
        <w:tab/>
        <w:tab/>
        <w:tab/>
        <w:tab/>
      </w:r>
      <w:bookmarkStart w:id="3" w:name="_Toc75274398"/>
      <w:r>
        <w:rPr>
          <w:rFonts w:cs="Times New Roman" w:ascii="Times New Roman" w:hAnsi="Times New Roman"/>
          <w:b/>
          <w:bCs/>
          <w:sz w:val="24"/>
          <w:szCs w:val="24"/>
          <w:lang w:val="fr-FR"/>
        </w:rPr>
        <w:t>R</w:t>
      </w:r>
      <w:bookmarkEnd w:id="3"/>
      <w:r>
        <w:rPr>
          <w:rFonts w:cs="Times New Roman" w:ascii="Times New Roman" w:hAnsi="Times New Roman"/>
          <w:b/>
          <w:bCs/>
          <w:sz w:val="24"/>
          <w:szCs w:val="24"/>
          <w:lang w:val="fr-FR"/>
        </w:rPr>
        <w:t>ESUME</w:t>
      </w:r>
    </w:p>
    <w:p>
      <w:pPr>
        <w:pStyle w:val="Normal"/>
        <w:jc w:val="both"/>
        <w:rPr>
          <w:rFonts w:ascii="Times New Roman" w:hAnsi="Times New Roman" w:cs="Times New Roman"/>
          <w:sz w:val="24"/>
          <w:szCs w:val="24"/>
        </w:rPr>
      </w:pPr>
      <w:r>
        <w:rPr>
          <w:rFonts w:cs="Times New Roman" w:ascii="Times New Roman" w:hAnsi="Times New Roman"/>
          <w:sz w:val="24"/>
          <w:szCs w:val="24"/>
        </w:rPr>
        <w:t>Avec la demande sans cesse croissante de la demande logiciel et les limites infrastructurelles que rencontres les consommateurs de ces produits, le cloud vient offrir une porte de sortie au monde, en libérant les entreprises et autres, de l’obtention, de l’entretien et des couts liés à l’infrastructure qui doit héberger leurs applications. Et d’entre les propositions de solutions, nous avons le SaaS (Software As A Service). Sauf que, cette mise à disposition du patrimoine logiciel des organismes, via internet l’expose au danger de celui-ci. En effet le nombre d’attaque évolue considérablement chaque année, avec des raisons pouvant être d’ordre politique, économique, ou tout simplement du challenge. Il a donc fallu penser à protéger les logiciels en générale et pour en venir à ce qui nous intéresse, les SaaS. Cependant, cette sécurisation s’épuise au fil du temps, car une application sécurisée aujourd’hui ne le sera plus demain, ce qui va soulever la question de la veille permanente et donc des évaluations continues des logiciels, érigées en audit de sécurisation de celles-ci. Il est donc question pour nous de définir et réaliser un audit spécifique a une optimisation sécuritaire pour les applications de type SaaS, afin de minimiser le plus que possible la réussite de toutes entreprises malveillantes à leur encontre. Pour cela nous avons étudié le SaaS et son contexte sécurité, puis les possibilités d’audit existantes afin d’en ressortir la meilleure. Ensuite nous avons implémenté cet audit dans les règles de l’art pour exposer les failles d’un SaaS et en proposer les axes de correction. Et enfin nous avons réalisé des analyses afin de proposer de meilleurs pratiques.</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eastAsia="" w:cs="Times New Roman" w:eastAsiaTheme="majorEastAsia"/>
          <w:sz w:val="24"/>
          <w:szCs w:val="24"/>
          <w:lang w:eastAsia="zh-CN"/>
        </w:rPr>
      </w:pPr>
      <w:r>
        <w:rPr>
          <w:rFonts w:eastAsia="" w:cs="Times New Roman" w:eastAsiaTheme="majorEastAsia" w:ascii="Times New Roman" w:hAnsi="Times New Roman"/>
          <w:sz w:val="24"/>
          <w:szCs w:val="24"/>
          <w:lang w:eastAsia="zh-CN"/>
        </w:rPr>
      </w:r>
    </w:p>
    <w:p>
      <w:pPr>
        <w:pStyle w:val="Titre1"/>
        <w:spacing w:before="240" w:after="240"/>
        <w:jc w:val="center"/>
        <w:rPr>
          <w:rFonts w:ascii="Times New Roman" w:hAnsi="Times New Roman" w:cs="Times New Roman"/>
          <w:b/>
          <w:b/>
          <w:bCs/>
          <w:sz w:val="24"/>
          <w:szCs w:val="24"/>
        </w:rPr>
      </w:pPr>
      <w:bookmarkStart w:id="4" w:name="_Toc75274399"/>
      <w:r>
        <w:rPr>
          <w:rFonts w:cs="Times New Roman" w:ascii="Times New Roman" w:hAnsi="Times New Roman"/>
          <w:b/>
          <w:bCs/>
          <w:sz w:val="24"/>
          <w:szCs w:val="24"/>
        </w:rPr>
        <w:t>ABSTRACT</w:t>
      </w:r>
      <w:bookmarkEnd w:id="4"/>
    </w:p>
    <w:p>
      <w:pPr>
        <w:pStyle w:val="Normal"/>
        <w:jc w:val="both"/>
        <w:rPr>
          <w:rFonts w:ascii="Times New Roman" w:hAnsi="Times New Roman" w:eastAsia="" w:cs="Times New Roman" w:eastAsiaTheme="majorEastAsia"/>
          <w:sz w:val="24"/>
          <w:szCs w:val="24"/>
          <w:lang w:val="en-US" w:eastAsia="zh-CN"/>
        </w:rPr>
      </w:pPr>
      <w:r>
        <w:rPr>
          <w:rFonts w:eastAsia="" w:cs="Times New Roman" w:ascii="Times New Roman" w:hAnsi="Times New Roman" w:eastAsiaTheme="majorEastAsia"/>
          <w:sz w:val="24"/>
          <w:szCs w:val="24"/>
          <w:lang w:val="en-US" w:eastAsia="zh-CN"/>
        </w:rPr>
        <w:t>With the ever-increasing demand for software and the infrastructural limitations that consumers of these products face, the cloud provides a way out for the world, freeing businesses and others from obtaining, maintaining and costs related to the infrastructure that must host their applications. And among the proposed solutions, we have SaaS (Software As A Service). Except that this provision of the software heritage of organizations, via the Internet, exposes it to the danger of it. Indeed, the number of attacks changes considerably each year, with reasons that may be political, economic, or simply challenge. We therefore had to think about protecting software in general and to come to what interests us, SaaS. However, this security becomes exhausted over time, because an application that is secure today will no longer be so tomorrow, which will raise the question of permanent monitoring and therefore continuous evaluations of software, set up as a security audit of those. -this. It is therefore a question for us of defining and carrying out a specific audit for a security optimization for SaaS type applications, in order to minimize as much as possible the success of all malicious attempt against them. For this we have studied SaaS and its security context, then the existing audit possibilities in order to come out the best. Then we implemented this audit according to the rules of the art to expose the flaws of a SaaS and to propose the axes of correction. And finally we carried out analyzes in order to propose best practices.</w:t>
      </w:r>
    </w:p>
    <w:p>
      <w:pPr>
        <w:pStyle w:val="Titre1"/>
        <w:spacing w:before="240" w:after="240"/>
        <w:jc w:val="both"/>
        <w:rPr>
          <w:rFonts w:ascii="Times New Roman" w:hAnsi="Times New Roman" w:cs="Times New Roman"/>
          <w:color w:val="auto"/>
          <w:sz w:val="24"/>
          <w:szCs w:val="24"/>
        </w:rPr>
      </w:pPr>
      <w:r>
        <w:rPr>
          <w:rFonts w:cs="Times New Roman" w:ascii="Times New Roman" w:hAnsi="Times New Roman"/>
          <w:color w:val="auto"/>
          <w:sz w:val="24"/>
          <w:szCs w:val="24"/>
        </w:rPr>
      </w:r>
      <w:r>
        <w:br w:type="page"/>
      </w:r>
    </w:p>
    <w:p>
      <w:pPr>
        <w:pStyle w:val="Titre1"/>
        <w:spacing w:before="240" w:after="240"/>
        <w:jc w:val="center"/>
        <w:rPr>
          <w:rFonts w:ascii="Times New Roman" w:hAnsi="Times New Roman" w:cs="Times New Roman"/>
          <w:b/>
          <w:b/>
          <w:bCs/>
          <w:sz w:val="24"/>
          <w:szCs w:val="24"/>
          <w:lang w:val="fr-FR"/>
        </w:rPr>
      </w:pPr>
      <w:bookmarkStart w:id="5" w:name="_Toc75274400"/>
      <w:bookmarkStart w:id="6" w:name="_Toc74752620"/>
      <w:r>
        <w:rPr>
          <w:rFonts w:cs="Times New Roman" w:ascii="Times New Roman" w:hAnsi="Times New Roman"/>
          <w:b/>
          <w:bCs/>
          <w:sz w:val="24"/>
          <w:szCs w:val="24"/>
          <w:lang w:val="fr-FR"/>
        </w:rPr>
        <w:t>INTRODUCTION GENERALE</w:t>
      </w:r>
      <w:bookmarkEnd w:id="5"/>
      <w:bookmarkEnd w:id="6"/>
    </w:p>
    <w:p>
      <w:pPr>
        <w:pStyle w:val="Normal"/>
        <w:jc w:val="both"/>
        <w:rPr>
          <w:rFonts w:ascii="Times New Roman" w:hAnsi="Times New Roman" w:cs="Times New Roman"/>
          <w:sz w:val="24"/>
          <w:szCs w:val="24"/>
        </w:rPr>
      </w:pPr>
      <w:r>
        <w:rPr>
          <w:rFonts w:cs="Times New Roman" w:ascii="Times New Roman" w:hAnsi="Times New Roman"/>
          <w:sz w:val="24"/>
          <w:szCs w:val="24"/>
        </w:rPr>
        <w:t>Du fait de la crise sanitaire avec le covid-19 et des mesures, dont la distanciation sociale et les mesures</w:t>
      </w:r>
      <w:r>
        <w:rPr>
          <w:rFonts w:cs="Times New Roman" w:ascii="Times New Roman" w:hAnsi="Times New Roman"/>
          <w:sz w:val="24"/>
          <w:szCs w:val="24"/>
          <w:lang w:val="fr-FR"/>
        </w:rPr>
        <w:t xml:space="preserve"> </w:t>
      </w:r>
      <w:r>
        <w:rPr>
          <w:rFonts w:cs="Times New Roman" w:ascii="Times New Roman" w:hAnsi="Times New Roman"/>
          <w:sz w:val="24"/>
          <w:szCs w:val="24"/>
        </w:rPr>
        <w:t xml:space="preserve">barrières qui en résultent, il apparaît sans conteste que </w:t>
      </w:r>
      <w:r>
        <w:rPr>
          <w:rFonts w:cs="Times New Roman" w:ascii="Times New Roman" w:hAnsi="Times New Roman"/>
          <w:sz w:val="24"/>
          <w:szCs w:val="24"/>
          <w:lang w:val="fr-FR"/>
        </w:rPr>
        <w:t>les possibilités logicielles, tant au niveau</w:t>
      </w:r>
      <w:r>
        <w:rPr>
          <w:rFonts w:cs="Times New Roman" w:ascii="Times New Roman" w:hAnsi="Times New Roman"/>
          <w:sz w:val="24"/>
          <w:szCs w:val="24"/>
        </w:rPr>
        <w:t xml:space="preserve"> national et </w:t>
      </w:r>
      <w:r>
        <w:rPr>
          <w:rFonts w:cs="Times New Roman" w:ascii="Times New Roman" w:hAnsi="Times New Roman"/>
          <w:sz w:val="24"/>
          <w:szCs w:val="24"/>
          <w:lang w:val="fr-FR"/>
        </w:rPr>
        <w:t>qu’</w:t>
      </w:r>
      <w:r>
        <w:rPr>
          <w:rFonts w:cs="Times New Roman" w:ascii="Times New Roman" w:hAnsi="Times New Roman"/>
          <w:sz w:val="24"/>
          <w:szCs w:val="24"/>
        </w:rPr>
        <w:t>international</w:t>
      </w:r>
      <w:r>
        <w:rPr>
          <w:rFonts w:cs="Times New Roman" w:ascii="Times New Roman" w:hAnsi="Times New Roman"/>
          <w:sz w:val="24"/>
          <w:szCs w:val="24"/>
          <w:lang w:val="fr-FR"/>
        </w:rPr>
        <w:t>, sont très convoitées</w:t>
      </w:r>
      <w:r>
        <w:rPr>
          <w:rFonts w:cs="Times New Roman" w:ascii="Times New Roman" w:hAnsi="Times New Roman"/>
          <w:sz w:val="24"/>
          <w:szCs w:val="24"/>
        </w:rPr>
        <w:t xml:space="preserve">. </w:t>
      </w:r>
      <w:r>
        <w:rPr>
          <w:rFonts w:cs="Times New Roman" w:ascii="Times New Roman" w:hAnsi="Times New Roman"/>
          <w:sz w:val="24"/>
          <w:szCs w:val="24"/>
          <w:lang w:val="fr-FR"/>
        </w:rPr>
        <w:t>A cet égard, les</w:t>
      </w:r>
      <w:r>
        <w:rPr>
          <w:rFonts w:cs="Times New Roman" w:ascii="Times New Roman" w:hAnsi="Times New Roman"/>
          <w:sz w:val="24"/>
          <w:szCs w:val="24"/>
        </w:rPr>
        <w:t xml:space="preserve"> organisations</w:t>
      </w:r>
      <w:r>
        <w:rPr>
          <w:rFonts w:cs="Times New Roman" w:ascii="Times New Roman" w:hAnsi="Times New Roman"/>
          <w:sz w:val="24"/>
          <w:szCs w:val="24"/>
          <w:lang w:val="fr-FR"/>
        </w:rPr>
        <w:t xml:space="preserve"> sont en permanence à la recherche de logiciels pouvant au mieux</w:t>
      </w:r>
      <w:r>
        <w:rPr>
          <w:rFonts w:cs="Times New Roman" w:ascii="Times New Roman" w:hAnsi="Times New Roman"/>
          <w:sz w:val="24"/>
          <w:szCs w:val="24"/>
        </w:rPr>
        <w:t xml:space="preserve">, </w:t>
      </w:r>
      <w:r>
        <w:rPr>
          <w:rFonts w:cs="Times New Roman" w:ascii="Times New Roman" w:hAnsi="Times New Roman"/>
          <w:sz w:val="24"/>
          <w:szCs w:val="24"/>
          <w:lang w:val="fr-FR"/>
        </w:rPr>
        <w:t>satisfaire leurs besoins aussi bien pour les</w:t>
      </w:r>
      <w:r>
        <w:rPr>
          <w:rFonts w:cs="Times New Roman" w:ascii="Times New Roman" w:hAnsi="Times New Roman"/>
          <w:sz w:val="24"/>
          <w:szCs w:val="24"/>
        </w:rPr>
        <w:t xml:space="preserve"> petites</w:t>
      </w:r>
      <w:r>
        <w:rPr>
          <w:rFonts w:cs="Times New Roman" w:ascii="Times New Roman" w:hAnsi="Times New Roman"/>
          <w:sz w:val="24"/>
          <w:szCs w:val="24"/>
          <w:lang w:val="fr-FR"/>
        </w:rPr>
        <w:t xml:space="preserve"> que les grandes</w:t>
      </w:r>
      <w:r>
        <w:rPr>
          <w:rFonts w:cs="Times New Roman" w:ascii="Times New Roman" w:hAnsi="Times New Roman"/>
          <w:sz w:val="24"/>
          <w:szCs w:val="24"/>
        </w:rPr>
        <w:t>.</w:t>
      </w:r>
      <w:r>
        <w:rPr>
          <w:rFonts w:cs="Times New Roman" w:ascii="Times New Roman" w:hAnsi="Times New Roman"/>
          <w:sz w:val="24"/>
          <w:szCs w:val="24"/>
          <w:lang w:val="fr-FR"/>
        </w:rPr>
        <w:t xml:space="preserve"> </w:t>
      </w:r>
      <w:r>
        <w:rPr>
          <w:rFonts w:cs="Times New Roman" w:ascii="Times New Roman" w:hAnsi="Times New Roman"/>
          <w:sz w:val="24"/>
          <w:szCs w:val="24"/>
        </w:rPr>
        <w:t>Aussi l’industrie numérique bénéficie d’une émancipation tant sur le plan des équipements</w:t>
      </w:r>
      <w:r>
        <w:rPr>
          <w:rFonts w:cs="Times New Roman" w:ascii="Times New Roman" w:hAnsi="Times New Roman"/>
          <w:sz w:val="24"/>
          <w:szCs w:val="24"/>
          <w:lang w:val="fr-FR"/>
        </w:rPr>
        <w:t xml:space="preserve"> </w:t>
      </w:r>
      <w:r>
        <w:rPr>
          <w:rFonts w:cs="Times New Roman" w:ascii="Times New Roman" w:hAnsi="Times New Roman"/>
          <w:sz w:val="24"/>
          <w:szCs w:val="24"/>
        </w:rPr>
        <w:t>informatiques que sur le plan de la production des logiciels. Cependant ces logiciels sont conçus et</w:t>
      </w:r>
      <w:r>
        <w:rPr>
          <w:rFonts w:cs="Times New Roman" w:ascii="Times New Roman" w:hAnsi="Times New Roman"/>
          <w:sz w:val="24"/>
          <w:szCs w:val="24"/>
          <w:lang w:val="fr-FR"/>
        </w:rPr>
        <w:t xml:space="preserve"> </w:t>
      </w:r>
      <w:r>
        <w:rPr>
          <w:rFonts w:cs="Times New Roman" w:ascii="Times New Roman" w:hAnsi="Times New Roman"/>
          <w:sz w:val="24"/>
          <w:szCs w:val="24"/>
        </w:rPr>
        <w:t>réalisés pour répondre aux besoins de ces organisations notamment en leur apportant au moins un</w:t>
      </w:r>
      <w:r>
        <w:rPr>
          <w:rFonts w:cs="Times New Roman" w:ascii="Times New Roman" w:hAnsi="Times New Roman"/>
          <w:sz w:val="24"/>
          <w:szCs w:val="24"/>
          <w:lang w:val="fr-FR"/>
        </w:rPr>
        <w:t xml:space="preserve"> </w:t>
      </w:r>
      <w:r>
        <w:rPr>
          <w:rFonts w:cs="Times New Roman" w:ascii="Times New Roman" w:hAnsi="Times New Roman"/>
          <w:sz w:val="24"/>
          <w:szCs w:val="24"/>
        </w:rPr>
        <w:t>maintien, sinon une amélioration de leur productivité et du rendement de leurs activités. Dans cette</w:t>
      </w:r>
      <w:r>
        <w:rPr>
          <w:rFonts w:cs="Times New Roman" w:ascii="Times New Roman" w:hAnsi="Times New Roman"/>
          <w:sz w:val="24"/>
          <w:szCs w:val="24"/>
          <w:lang w:val="fr-FR"/>
        </w:rPr>
        <w:t xml:space="preserve"> </w:t>
      </w:r>
      <w:r>
        <w:rPr>
          <w:rFonts w:cs="Times New Roman" w:ascii="Times New Roman" w:hAnsi="Times New Roman"/>
          <w:sz w:val="24"/>
          <w:szCs w:val="24"/>
        </w:rPr>
        <w:t>situation, les solutions logicielles répondant au mieux, en faveur des nouvelles conditions (mesures</w:t>
      </w:r>
      <w:r>
        <w:rPr>
          <w:rFonts w:cs="Times New Roman" w:ascii="Times New Roman" w:hAnsi="Times New Roman"/>
          <w:sz w:val="24"/>
          <w:szCs w:val="24"/>
          <w:lang w:val="fr-FR"/>
        </w:rPr>
        <w:t xml:space="preserve"> </w:t>
      </w:r>
      <w:r>
        <w:rPr>
          <w:rFonts w:cs="Times New Roman" w:ascii="Times New Roman" w:hAnsi="Times New Roman"/>
          <w:sz w:val="24"/>
          <w:szCs w:val="24"/>
        </w:rPr>
        <w:t xml:space="preserve">barrières, distanciation et autres...) apparaissent vitales pour les économies. </w:t>
      </w:r>
    </w:p>
    <w:p>
      <w:pPr>
        <w:pStyle w:val="Normal"/>
        <w:jc w:val="both"/>
        <w:rPr>
          <w:rFonts w:ascii="Times New Roman" w:hAnsi="Times New Roman" w:cs="Times New Roman"/>
          <w:sz w:val="24"/>
          <w:szCs w:val="24"/>
          <w:lang w:val="fr-FR"/>
        </w:rPr>
      </w:pPr>
      <w:r>
        <w:rPr>
          <w:rFonts w:cs="Times New Roman" w:ascii="Times New Roman" w:hAnsi="Times New Roman"/>
          <w:sz w:val="24"/>
          <w:szCs w:val="24"/>
        </w:rPr>
        <w:t>Pour satisfaire cela, ces</w:t>
      </w:r>
      <w:r>
        <w:rPr>
          <w:rFonts w:cs="Times New Roman" w:ascii="Times New Roman" w:hAnsi="Times New Roman"/>
          <w:sz w:val="24"/>
          <w:szCs w:val="24"/>
          <w:lang w:val="fr-FR"/>
        </w:rPr>
        <w:t xml:space="preserve"> </w:t>
      </w:r>
      <w:r>
        <w:rPr>
          <w:rFonts w:cs="Times New Roman" w:ascii="Times New Roman" w:hAnsi="Times New Roman"/>
          <w:sz w:val="24"/>
          <w:szCs w:val="24"/>
        </w:rPr>
        <w:t>solutions logicielles doivent non seulement être stratégiquement alignées aux organismes qu’elles</w:t>
      </w:r>
      <w:r>
        <w:rPr>
          <w:rFonts w:cs="Times New Roman" w:ascii="Times New Roman" w:hAnsi="Times New Roman"/>
          <w:sz w:val="24"/>
          <w:szCs w:val="24"/>
          <w:lang w:val="fr-FR"/>
        </w:rPr>
        <w:t xml:space="preserve"> </w:t>
      </w:r>
      <w:r>
        <w:rPr>
          <w:rFonts w:cs="Times New Roman" w:ascii="Times New Roman" w:hAnsi="Times New Roman"/>
          <w:sz w:val="24"/>
          <w:szCs w:val="24"/>
        </w:rPr>
        <w:t>permettent de gérer, mais également assurer, sans interruptions ni erreurs, et surtout de manière</w:t>
      </w:r>
      <w:r>
        <w:rPr>
          <w:rFonts w:cs="Times New Roman" w:ascii="Times New Roman" w:hAnsi="Times New Roman"/>
          <w:sz w:val="24"/>
          <w:szCs w:val="24"/>
          <w:lang w:val="fr-FR"/>
        </w:rPr>
        <w:t xml:space="preserve"> </w:t>
      </w:r>
      <w:r>
        <w:rPr>
          <w:rFonts w:cs="Times New Roman" w:ascii="Times New Roman" w:hAnsi="Times New Roman"/>
          <w:sz w:val="24"/>
          <w:szCs w:val="24"/>
        </w:rPr>
        <w:t>sécurisée une continuité de la gestion de leurs activités. Ce qui nécessite un audit de la sécurisation des</w:t>
      </w:r>
      <w:r>
        <w:rPr>
          <w:rFonts w:cs="Times New Roman" w:ascii="Times New Roman" w:hAnsi="Times New Roman"/>
          <w:sz w:val="24"/>
          <w:szCs w:val="24"/>
          <w:lang w:val="fr-FR"/>
        </w:rPr>
        <w:t xml:space="preserve"> </w:t>
      </w:r>
      <w:r>
        <w:rPr>
          <w:rFonts w:cs="Times New Roman" w:ascii="Times New Roman" w:hAnsi="Times New Roman"/>
          <w:sz w:val="24"/>
          <w:szCs w:val="24"/>
        </w:rPr>
        <w:t xml:space="preserve">services applicatifs accessibles à distance, tels les SaaS </w:t>
      </w:r>
      <w:r>
        <w:rPr>
          <w:rFonts w:cs="Times New Roman" w:ascii="Times New Roman" w:hAnsi="Times New Roman"/>
          <w:sz w:val="24"/>
          <w:szCs w:val="24"/>
          <w:lang w:val="fr-FR"/>
        </w:rPr>
        <w:t>afin de</w:t>
      </w:r>
      <w:r>
        <w:rPr>
          <w:rFonts w:cs="Times New Roman" w:ascii="Times New Roman" w:hAnsi="Times New Roman"/>
          <w:sz w:val="24"/>
          <w:szCs w:val="24"/>
        </w:rPr>
        <w:t xml:space="preserve"> satisfaire la quiétude des entreprises et la satisfaction croissantes des clients qui en</w:t>
      </w:r>
      <w:r>
        <w:rPr>
          <w:rFonts w:cs="Times New Roman" w:ascii="Times New Roman" w:hAnsi="Times New Roman"/>
          <w:sz w:val="24"/>
          <w:szCs w:val="24"/>
          <w:lang w:val="fr-FR"/>
        </w:rPr>
        <w:t xml:space="preserve"> </w:t>
      </w:r>
      <w:r>
        <w:rPr>
          <w:rFonts w:cs="Times New Roman" w:ascii="Times New Roman" w:hAnsi="Times New Roman"/>
          <w:sz w:val="24"/>
          <w:szCs w:val="24"/>
        </w:rPr>
        <w:t>sont les consommateurs, pour une amélioration financière considérable.</w:t>
      </w:r>
      <w:r>
        <w:rPr>
          <w:rFonts w:cs="Times New Roman" w:ascii="Times New Roman" w:hAnsi="Times New Roman"/>
          <w:sz w:val="24"/>
          <w:szCs w:val="24"/>
          <w:lang w:val="fr-FR"/>
        </w:rPr>
        <w:t xml:space="preserve"> D’où la</w:t>
      </w:r>
      <w:r>
        <w:rPr>
          <w:rFonts w:cs="Times New Roman" w:ascii="Times New Roman" w:hAnsi="Times New Roman"/>
          <w:sz w:val="24"/>
          <w:szCs w:val="24"/>
        </w:rPr>
        <w:t xml:space="preserve"> question du meilleur processus à mettre en œuvre pour réaliser un audit de la sécurisation</w:t>
      </w:r>
      <w:r>
        <w:rPr>
          <w:rFonts w:cs="Times New Roman" w:ascii="Times New Roman" w:hAnsi="Times New Roman"/>
          <w:sz w:val="24"/>
          <w:szCs w:val="24"/>
          <w:lang w:val="fr-FR"/>
        </w:rPr>
        <w:t xml:space="preserve"> </w:t>
      </w:r>
      <w:r>
        <w:rPr>
          <w:rFonts w:cs="Times New Roman" w:ascii="Times New Roman" w:hAnsi="Times New Roman"/>
          <w:sz w:val="24"/>
          <w:szCs w:val="24"/>
        </w:rPr>
        <w:t xml:space="preserve">des applications </w:t>
      </w:r>
      <w:r>
        <w:rPr>
          <w:rFonts w:cs="Times New Roman" w:ascii="Times New Roman" w:hAnsi="Times New Roman"/>
          <w:sz w:val="24"/>
          <w:szCs w:val="24"/>
          <w:lang w:val="fr-FR"/>
        </w:rPr>
        <w:t xml:space="preserve">SaaS, pour le cas qui nous concerne. </w:t>
      </w:r>
    </w:p>
    <w:p>
      <w:pPr>
        <w:pStyle w:val="Normal"/>
        <w:jc w:val="both"/>
        <w:rPr>
          <w:rFonts w:ascii="Times New Roman" w:hAnsi="Times New Roman" w:cs="Times New Roman"/>
          <w:sz w:val="24"/>
          <w:szCs w:val="24"/>
          <w:lang w:val="fr-FR"/>
        </w:rPr>
      </w:pPr>
      <w:r>
        <w:rPr>
          <w:rFonts w:cs="Times New Roman" w:ascii="Times New Roman" w:hAnsi="Times New Roman"/>
          <w:sz w:val="24"/>
          <w:szCs w:val="24"/>
        </w:rPr>
        <w:t>L’audit de la sécurisation étant l’évaluation de</w:t>
      </w:r>
      <w:r>
        <w:rPr>
          <w:rFonts w:cs="Times New Roman" w:ascii="Times New Roman" w:hAnsi="Times New Roman"/>
          <w:sz w:val="24"/>
          <w:szCs w:val="24"/>
          <w:lang w:val="fr-FR"/>
        </w:rPr>
        <w:t xml:space="preserve"> </w:t>
      </w:r>
      <w:r>
        <w:rPr>
          <w:rFonts w:cs="Times New Roman" w:ascii="Times New Roman" w:hAnsi="Times New Roman"/>
          <w:sz w:val="24"/>
          <w:szCs w:val="24"/>
        </w:rPr>
        <w:t>l’ensemble des méthodes et moyens mise en place pour assurer en toutes circonstances, la sécurité de</w:t>
      </w:r>
      <w:r>
        <w:rPr>
          <w:rFonts w:cs="Times New Roman" w:ascii="Times New Roman" w:hAnsi="Times New Roman"/>
          <w:sz w:val="24"/>
          <w:szCs w:val="24"/>
          <w:lang w:val="fr-FR"/>
        </w:rPr>
        <w:t xml:space="preserve"> </w:t>
      </w:r>
      <w:r>
        <w:rPr>
          <w:rFonts w:cs="Times New Roman" w:ascii="Times New Roman" w:hAnsi="Times New Roman"/>
          <w:sz w:val="24"/>
          <w:szCs w:val="24"/>
        </w:rPr>
        <w:t xml:space="preserve">l’activité de son consommateur, mais aussi pour ceux qui mettent sur pieds des applications </w:t>
      </w:r>
      <w:r>
        <w:rPr>
          <w:rFonts w:cs="Times New Roman" w:ascii="Times New Roman" w:hAnsi="Times New Roman"/>
          <w:sz w:val="24"/>
          <w:szCs w:val="24"/>
          <w:lang w:val="fr-FR"/>
        </w:rPr>
        <w:t>SaaS</w:t>
      </w:r>
      <w:r>
        <w:rPr>
          <w:rFonts w:cs="Times New Roman" w:ascii="Times New Roman" w:hAnsi="Times New Roman"/>
          <w:sz w:val="24"/>
          <w:szCs w:val="24"/>
        </w:rPr>
        <w:t>, qui</w:t>
      </w:r>
      <w:r>
        <w:rPr>
          <w:rFonts w:cs="Times New Roman" w:ascii="Times New Roman" w:hAnsi="Times New Roman"/>
          <w:sz w:val="24"/>
          <w:szCs w:val="24"/>
          <w:lang w:val="fr-FR"/>
        </w:rPr>
        <w:t xml:space="preserve"> </w:t>
      </w:r>
      <w:r>
        <w:rPr>
          <w:rFonts w:cs="Times New Roman" w:ascii="Times New Roman" w:hAnsi="Times New Roman"/>
          <w:sz w:val="24"/>
          <w:szCs w:val="24"/>
        </w:rPr>
        <w:t>fournissent beaucoup d’avantages dont une grande efficacité. En outre, l’audit de la sécurisation de ces</w:t>
      </w:r>
      <w:r>
        <w:rPr>
          <w:rFonts w:cs="Times New Roman" w:ascii="Times New Roman" w:hAnsi="Times New Roman"/>
          <w:sz w:val="24"/>
          <w:szCs w:val="24"/>
          <w:lang w:val="fr-FR"/>
        </w:rPr>
        <w:t xml:space="preserve"> </w:t>
      </w:r>
      <w:r>
        <w:rPr>
          <w:rFonts w:cs="Times New Roman" w:ascii="Times New Roman" w:hAnsi="Times New Roman"/>
          <w:sz w:val="24"/>
          <w:szCs w:val="24"/>
        </w:rPr>
        <w:t xml:space="preserve">applications </w:t>
      </w:r>
      <w:r>
        <w:rPr>
          <w:rFonts w:cs="Times New Roman" w:ascii="Times New Roman" w:hAnsi="Times New Roman"/>
          <w:sz w:val="24"/>
          <w:szCs w:val="24"/>
          <w:lang w:val="fr-FR"/>
        </w:rPr>
        <w:t xml:space="preserve">répond à </w:t>
      </w:r>
      <w:r>
        <w:rPr>
          <w:rFonts w:cs="Times New Roman" w:ascii="Times New Roman" w:hAnsi="Times New Roman"/>
          <w:sz w:val="24"/>
          <w:szCs w:val="24"/>
        </w:rPr>
        <w:t>l’utilisation d’un scénario programmé pour vérifier la conformité d’une ou plusieurs de</w:t>
      </w:r>
      <w:r>
        <w:rPr>
          <w:rFonts w:cs="Times New Roman" w:ascii="Times New Roman" w:hAnsi="Times New Roman"/>
          <w:sz w:val="24"/>
          <w:szCs w:val="24"/>
          <w:lang w:val="fr-FR"/>
        </w:rPr>
        <w:t xml:space="preserve"> </w:t>
      </w:r>
      <w:r>
        <w:rPr>
          <w:rFonts w:cs="Times New Roman" w:ascii="Times New Roman" w:hAnsi="Times New Roman"/>
          <w:sz w:val="24"/>
          <w:szCs w:val="24"/>
        </w:rPr>
        <w:t>leurs fonctions à intervalles réguliers et/ou à travers des plates-formes multiples. Sauf qu’aujourd’hui,</w:t>
      </w:r>
      <w:r>
        <w:rPr>
          <w:rFonts w:cs="Times New Roman" w:ascii="Times New Roman" w:hAnsi="Times New Roman"/>
          <w:sz w:val="24"/>
          <w:szCs w:val="24"/>
          <w:lang w:val="fr-FR"/>
        </w:rPr>
        <w:t xml:space="preserve"> </w:t>
      </w:r>
      <w:r>
        <w:rPr>
          <w:rFonts w:cs="Times New Roman" w:ascii="Times New Roman" w:hAnsi="Times New Roman"/>
          <w:sz w:val="24"/>
          <w:szCs w:val="24"/>
        </w:rPr>
        <w:t>la plupart des applications quelles qu’elles soient, doivent fréquemment être mis à jour fournissant de</w:t>
      </w:r>
      <w:r>
        <w:rPr>
          <w:rFonts w:cs="Times New Roman" w:ascii="Times New Roman" w:hAnsi="Times New Roman"/>
          <w:sz w:val="24"/>
          <w:szCs w:val="24"/>
          <w:lang w:val="fr-FR"/>
        </w:rPr>
        <w:t xml:space="preserve"> </w:t>
      </w:r>
      <w:r>
        <w:rPr>
          <w:rFonts w:cs="Times New Roman" w:ascii="Times New Roman" w:hAnsi="Times New Roman"/>
          <w:sz w:val="24"/>
          <w:szCs w:val="24"/>
        </w:rPr>
        <w:t>nouvelles caractéristiques et fonctions avec une expérience utilisateur améliorée due à une ergonomie</w:t>
      </w:r>
      <w:r>
        <w:rPr>
          <w:rFonts w:cs="Times New Roman" w:ascii="Times New Roman" w:hAnsi="Times New Roman"/>
          <w:sz w:val="24"/>
          <w:szCs w:val="24"/>
          <w:lang w:val="fr-FR"/>
        </w:rPr>
        <w:t xml:space="preserve"> </w:t>
      </w:r>
      <w:r>
        <w:rPr>
          <w:rFonts w:cs="Times New Roman" w:ascii="Times New Roman" w:hAnsi="Times New Roman"/>
          <w:sz w:val="24"/>
          <w:szCs w:val="24"/>
        </w:rPr>
        <w:t>de qualité et autres</w:t>
      </w:r>
      <w:r>
        <w:rPr>
          <w:rFonts w:cs="Times New Roman" w:ascii="Times New Roman" w:hAnsi="Times New Roman"/>
          <w:sz w:val="24"/>
          <w:szCs w:val="24"/>
          <w:lang w:val="fr-FR"/>
        </w:rPr>
        <w:t>.</w:t>
      </w:r>
      <w:r>
        <w:rPr>
          <w:rFonts w:cs="Times New Roman" w:ascii="Times New Roman" w:hAnsi="Times New Roman"/>
          <w:sz w:val="24"/>
          <w:szCs w:val="24"/>
        </w:rPr>
        <w:t xml:space="preserve"> </w:t>
      </w:r>
      <w:r>
        <w:rPr>
          <w:rFonts w:cs="Times New Roman" w:ascii="Times New Roman" w:hAnsi="Times New Roman"/>
          <w:sz w:val="24"/>
          <w:szCs w:val="24"/>
          <w:lang w:val="fr-FR"/>
        </w:rPr>
        <w:t>Mais</w:t>
      </w:r>
      <w:r>
        <w:rPr>
          <w:rFonts w:cs="Times New Roman" w:ascii="Times New Roman" w:hAnsi="Times New Roman"/>
          <w:sz w:val="24"/>
          <w:szCs w:val="24"/>
        </w:rPr>
        <w:t xml:space="preserve"> hélas, et assez souvent, des possibilités de compromissions non-négligeables</w:t>
      </w:r>
      <w:r>
        <w:rPr>
          <w:rFonts w:cs="Times New Roman" w:ascii="Times New Roman" w:hAnsi="Times New Roman"/>
          <w:sz w:val="24"/>
          <w:szCs w:val="24"/>
          <w:lang w:val="fr-FR"/>
        </w:rPr>
        <w:t xml:space="preserve"> </w:t>
      </w:r>
      <w:r>
        <w:rPr>
          <w:rFonts w:cs="Times New Roman" w:ascii="Times New Roman" w:hAnsi="Times New Roman"/>
          <w:sz w:val="24"/>
          <w:szCs w:val="24"/>
        </w:rPr>
        <w:t>en résultent. N’importe quel changement peut faire apparaitre de nouveaux contextes de</w:t>
      </w:r>
      <w:r>
        <w:rPr>
          <w:rFonts w:cs="Times New Roman" w:ascii="Times New Roman" w:hAnsi="Times New Roman"/>
          <w:sz w:val="24"/>
          <w:szCs w:val="24"/>
          <w:lang w:val="fr-FR"/>
        </w:rPr>
        <w:t xml:space="preserve"> </w:t>
      </w:r>
      <w:r>
        <w:rPr>
          <w:rFonts w:cs="Times New Roman" w:ascii="Times New Roman" w:hAnsi="Times New Roman"/>
          <w:sz w:val="24"/>
          <w:szCs w:val="24"/>
        </w:rPr>
        <w:t>compromission, ce qui implique que chaque changement doit</w:t>
      </w:r>
      <w:r>
        <w:rPr>
          <w:rFonts w:cs="Times New Roman" w:ascii="Times New Roman" w:hAnsi="Times New Roman"/>
          <w:sz w:val="24"/>
          <w:szCs w:val="24"/>
          <w:lang w:val="fr-FR"/>
        </w:rPr>
        <w:t xml:space="preserve"> être suivi</w:t>
      </w:r>
      <w:r>
        <w:rPr>
          <w:rFonts w:cs="Times New Roman" w:ascii="Times New Roman" w:hAnsi="Times New Roman"/>
          <w:sz w:val="24"/>
          <w:szCs w:val="24"/>
        </w:rPr>
        <w:t xml:space="preserve"> </w:t>
      </w:r>
      <w:r>
        <w:rPr>
          <w:rFonts w:cs="Times New Roman" w:ascii="Times New Roman" w:hAnsi="Times New Roman"/>
          <w:sz w:val="24"/>
          <w:szCs w:val="24"/>
          <w:lang w:val="fr-FR"/>
        </w:rPr>
        <w:t>d’</w:t>
      </w:r>
      <w:r>
        <w:rPr>
          <w:rFonts w:cs="Times New Roman" w:ascii="Times New Roman" w:hAnsi="Times New Roman"/>
          <w:sz w:val="24"/>
          <w:szCs w:val="24"/>
        </w:rPr>
        <w:t>un audit</w:t>
      </w:r>
      <w:r>
        <w:rPr>
          <w:rFonts w:cs="Times New Roman" w:ascii="Times New Roman" w:hAnsi="Times New Roman"/>
          <w:sz w:val="24"/>
          <w:szCs w:val="24"/>
          <w:lang w:val="fr-FR"/>
        </w:rPr>
        <w:t>,</w:t>
      </w:r>
      <w:r>
        <w:rPr>
          <w:rFonts w:cs="Times New Roman" w:ascii="Times New Roman" w:hAnsi="Times New Roman"/>
          <w:sz w:val="24"/>
          <w:szCs w:val="24"/>
        </w:rPr>
        <w:t xml:space="preserve"> pour lui et pour</w:t>
      </w:r>
      <w:r>
        <w:rPr>
          <w:rFonts w:cs="Times New Roman" w:ascii="Times New Roman" w:hAnsi="Times New Roman"/>
          <w:sz w:val="24"/>
          <w:szCs w:val="24"/>
          <w:lang w:val="fr-FR"/>
        </w:rPr>
        <w:t xml:space="preserve"> </w:t>
      </w:r>
      <w:r>
        <w:rPr>
          <w:rFonts w:cs="Times New Roman" w:ascii="Times New Roman" w:hAnsi="Times New Roman"/>
          <w:sz w:val="24"/>
          <w:szCs w:val="24"/>
        </w:rPr>
        <w:t>l’environnement qu’il intègre désormais. Dans le cas contraire on prend le risque d’exposer</w:t>
      </w:r>
      <w:r>
        <w:rPr>
          <w:rFonts w:cs="Times New Roman" w:ascii="Times New Roman" w:hAnsi="Times New Roman"/>
          <w:sz w:val="24"/>
          <w:szCs w:val="24"/>
          <w:lang w:val="fr-FR"/>
        </w:rPr>
        <w:t xml:space="preserve"> </w:t>
      </w:r>
      <w:r>
        <w:rPr>
          <w:rFonts w:cs="Times New Roman" w:ascii="Times New Roman" w:hAnsi="Times New Roman"/>
          <w:sz w:val="24"/>
          <w:szCs w:val="24"/>
        </w:rPr>
        <w:t>l’application et ses utilisateurs a des attaques en tout genre.</w:t>
      </w:r>
      <w:r>
        <w:rPr>
          <w:rFonts w:cs="Times New Roman" w:ascii="Times New Roman" w:hAnsi="Times New Roman"/>
          <w:sz w:val="24"/>
          <w:szCs w:val="24"/>
          <w:lang w:val="fr-FR"/>
        </w:rPr>
        <w:t xml:space="preserve"> </w:t>
      </w:r>
      <w:r>
        <w:rPr>
          <w:rFonts w:cs="Times New Roman" w:ascii="Times New Roman" w:hAnsi="Times New Roman"/>
          <w:sz w:val="24"/>
          <w:szCs w:val="24"/>
        </w:rPr>
        <w:t>Lors de la réalisation d’un audit de sécurisation applicative, une évaluation de la conformité se révèle</w:t>
      </w:r>
      <w:r>
        <w:rPr>
          <w:rFonts w:cs="Times New Roman" w:ascii="Times New Roman" w:hAnsi="Times New Roman"/>
          <w:sz w:val="24"/>
          <w:szCs w:val="24"/>
          <w:lang w:val="fr-FR"/>
        </w:rPr>
        <w:t xml:space="preserve"> </w:t>
      </w:r>
      <w:r>
        <w:rPr>
          <w:rFonts w:cs="Times New Roman" w:ascii="Times New Roman" w:hAnsi="Times New Roman"/>
          <w:sz w:val="24"/>
          <w:szCs w:val="24"/>
        </w:rPr>
        <w:t>très vite limitée, car elle souligne l’alignement du point de vu de la norme, pourtant l’efficacité n’en est</w:t>
      </w:r>
      <w:r>
        <w:rPr>
          <w:rFonts w:cs="Times New Roman" w:ascii="Times New Roman" w:hAnsi="Times New Roman"/>
          <w:sz w:val="24"/>
          <w:szCs w:val="24"/>
          <w:lang w:val="fr-FR"/>
        </w:rPr>
        <w:t xml:space="preserve"> </w:t>
      </w:r>
      <w:r>
        <w:rPr>
          <w:rFonts w:cs="Times New Roman" w:ascii="Times New Roman" w:hAnsi="Times New Roman"/>
          <w:sz w:val="24"/>
          <w:szCs w:val="24"/>
        </w:rPr>
        <w:t>que plus accru que si à ceci vient s’ajouter une étude des vulnérabilises possibles et surtout leur mise à</w:t>
      </w:r>
      <w:r>
        <w:rPr>
          <w:rFonts w:cs="Times New Roman" w:ascii="Times New Roman" w:hAnsi="Times New Roman"/>
          <w:sz w:val="24"/>
          <w:szCs w:val="24"/>
          <w:lang w:val="fr-FR"/>
        </w:rPr>
        <w:t xml:space="preserve"> </w:t>
      </w:r>
      <w:r>
        <w:rPr>
          <w:rFonts w:cs="Times New Roman" w:ascii="Times New Roman" w:hAnsi="Times New Roman"/>
          <w:sz w:val="24"/>
          <w:szCs w:val="24"/>
        </w:rPr>
        <w:t>l’épreuve pour éliminer les faux positifs éventuels. Car ainsi on peut circonscrire au mieux les mesures</w:t>
      </w:r>
      <w:r>
        <w:rPr>
          <w:rFonts w:cs="Times New Roman" w:ascii="Times New Roman" w:hAnsi="Times New Roman"/>
          <w:sz w:val="24"/>
          <w:szCs w:val="24"/>
          <w:lang w:val="fr-FR"/>
        </w:rPr>
        <w:t xml:space="preserve"> </w:t>
      </w:r>
      <w:r>
        <w:rPr>
          <w:rFonts w:cs="Times New Roman" w:ascii="Times New Roman" w:hAnsi="Times New Roman"/>
          <w:sz w:val="24"/>
          <w:szCs w:val="24"/>
        </w:rPr>
        <w:t>à prendre pour se rapprocher d’un état de sécurité optimale, d’autant plus que la sécurité</w:t>
      </w:r>
      <w:r>
        <w:rPr>
          <w:rFonts w:cs="Times New Roman" w:ascii="Times New Roman" w:hAnsi="Times New Roman"/>
          <w:sz w:val="24"/>
          <w:szCs w:val="24"/>
          <w:lang w:val="fr-FR"/>
        </w:rPr>
        <w:t xml:space="preserve"> </w:t>
      </w:r>
      <w:r>
        <w:rPr>
          <w:rFonts w:cs="Times New Roman" w:ascii="Times New Roman" w:hAnsi="Times New Roman"/>
          <w:sz w:val="24"/>
          <w:szCs w:val="24"/>
        </w:rPr>
        <w:t xml:space="preserve">absolue </w:t>
      </w:r>
      <w:r>
        <w:rPr>
          <w:rFonts w:cs="Times New Roman" w:ascii="Times New Roman" w:hAnsi="Times New Roman"/>
          <w:sz w:val="24"/>
          <w:szCs w:val="24"/>
          <w:lang w:val="fr-FR"/>
        </w:rPr>
        <w:t>reste</w:t>
      </w:r>
      <w:r>
        <w:rPr>
          <w:rFonts w:cs="Times New Roman" w:ascii="Times New Roman" w:hAnsi="Times New Roman"/>
          <w:sz w:val="24"/>
          <w:szCs w:val="24"/>
        </w:rPr>
        <w:t xml:space="preserve"> un mythe, et par la même éviter à l’entreprise réalisatrice de ces applications de supporter</w:t>
      </w:r>
      <w:r>
        <w:rPr>
          <w:rFonts w:cs="Times New Roman" w:ascii="Times New Roman" w:hAnsi="Times New Roman"/>
          <w:sz w:val="24"/>
          <w:szCs w:val="24"/>
          <w:lang w:val="fr-FR"/>
        </w:rPr>
        <w:t xml:space="preserve"> </w:t>
      </w:r>
      <w:r>
        <w:rPr>
          <w:rFonts w:cs="Times New Roman" w:ascii="Times New Roman" w:hAnsi="Times New Roman"/>
          <w:sz w:val="24"/>
          <w:szCs w:val="24"/>
        </w:rPr>
        <w:t>des couts inutiles de sécurisation.</w:t>
      </w:r>
      <w:r>
        <w:rPr>
          <w:rFonts w:cs="Times New Roman" w:ascii="Times New Roman" w:hAnsi="Times New Roman"/>
          <w:sz w:val="24"/>
          <w:szCs w:val="24"/>
          <w:lang w:val="fr-FR"/>
        </w:rPr>
        <w:t xml:space="preserve"> </w:t>
      </w:r>
      <w:r>
        <w:rPr>
          <w:rFonts w:cs="Times New Roman" w:ascii="Times New Roman" w:hAnsi="Times New Roman"/>
          <w:sz w:val="24"/>
          <w:szCs w:val="24"/>
        </w:rPr>
        <w:t>Donc à la question principale évoquée ci-dessus, s’ajoute la question de savoir, comment optimiser le</w:t>
      </w:r>
      <w:r>
        <w:rPr>
          <w:rFonts w:cs="Times New Roman" w:ascii="Times New Roman" w:hAnsi="Times New Roman"/>
          <w:sz w:val="24"/>
          <w:szCs w:val="24"/>
          <w:lang w:val="fr-FR"/>
        </w:rPr>
        <w:t xml:space="preserve"> </w:t>
      </w:r>
      <w:r>
        <w:rPr>
          <w:rFonts w:cs="Times New Roman" w:ascii="Times New Roman" w:hAnsi="Times New Roman"/>
          <w:sz w:val="24"/>
          <w:szCs w:val="24"/>
        </w:rPr>
        <w:t xml:space="preserve">processus d’audit de la sécurisation des applications </w:t>
      </w:r>
      <w:r>
        <w:rPr>
          <w:rFonts w:cs="Times New Roman" w:ascii="Times New Roman" w:hAnsi="Times New Roman"/>
          <w:sz w:val="24"/>
          <w:szCs w:val="24"/>
          <w:lang w:val="fr-FR"/>
        </w:rPr>
        <w:t>SaaS</w:t>
      </w:r>
      <w:r>
        <w:rPr>
          <w:rFonts w:cs="Times New Roman" w:ascii="Times New Roman" w:hAnsi="Times New Roman"/>
          <w:sz w:val="24"/>
          <w:szCs w:val="24"/>
        </w:rPr>
        <w:t xml:space="preserve"> en testant ces applications tel un attaquant</w:t>
      </w:r>
      <w:r>
        <w:rPr>
          <w:rFonts w:cs="Times New Roman" w:ascii="Times New Roman" w:hAnsi="Times New Roman"/>
          <w:sz w:val="24"/>
          <w:szCs w:val="24"/>
          <w:lang w:val="fr-FR"/>
        </w:rPr>
        <w:t>.</w:t>
      </w:r>
    </w:p>
    <w:p>
      <w:pPr>
        <w:pStyle w:val="Normal"/>
        <w:jc w:val="both"/>
        <w:rPr>
          <w:rFonts w:ascii="Times New Roman" w:hAnsi="Times New Roman" w:cs="Times New Roman"/>
          <w:sz w:val="24"/>
          <w:szCs w:val="24"/>
        </w:rPr>
      </w:pPr>
      <w:r>
        <w:rPr>
          <w:rFonts w:cs="Times New Roman" w:ascii="Times New Roman" w:hAnsi="Times New Roman"/>
          <w:sz w:val="24"/>
          <w:szCs w:val="24"/>
          <w:lang w:val="fr-FR"/>
        </w:rPr>
        <w:t xml:space="preserve">Par conséquent, répondre à de telles préoccupations, </w:t>
      </w:r>
      <w:r>
        <w:rPr>
          <w:rFonts w:cs="Times New Roman" w:ascii="Times New Roman" w:hAnsi="Times New Roman"/>
          <w:sz w:val="24"/>
          <w:szCs w:val="24"/>
        </w:rPr>
        <w:t>confère à l’entreprise en charge, la garantie de la mise sur pied d’applications fiables mais</w:t>
      </w:r>
      <w:r>
        <w:rPr>
          <w:rFonts w:cs="Times New Roman" w:ascii="Times New Roman" w:hAnsi="Times New Roman"/>
          <w:sz w:val="24"/>
          <w:szCs w:val="24"/>
          <w:lang w:val="fr-FR"/>
        </w:rPr>
        <w:t xml:space="preserve"> </w:t>
      </w:r>
      <w:r>
        <w:rPr>
          <w:rFonts w:cs="Times New Roman" w:ascii="Times New Roman" w:hAnsi="Times New Roman"/>
          <w:sz w:val="24"/>
          <w:szCs w:val="24"/>
        </w:rPr>
        <w:t>surtout sécurisées, en tenant compte du contexte global actuel. Ainsi pour l</w:t>
      </w:r>
      <w:r>
        <w:rPr>
          <w:rFonts w:cs="Times New Roman" w:ascii="Times New Roman" w:hAnsi="Times New Roman"/>
          <w:sz w:val="24"/>
          <w:szCs w:val="24"/>
          <w:lang w:val="fr-FR"/>
        </w:rPr>
        <w:t>’</w:t>
      </w:r>
      <w:r>
        <w:rPr>
          <w:rFonts w:cs="Times New Roman" w:ascii="Times New Roman" w:hAnsi="Times New Roman"/>
          <w:sz w:val="24"/>
          <w:szCs w:val="24"/>
        </w:rPr>
        <w:t>objectif qu’</w:t>
      </w:r>
      <w:r>
        <w:rPr>
          <w:rFonts w:cs="Times New Roman" w:ascii="Times New Roman" w:hAnsi="Times New Roman"/>
          <w:sz w:val="24"/>
          <w:szCs w:val="24"/>
          <w:lang w:val="fr-FR"/>
        </w:rPr>
        <w:t>est</w:t>
      </w:r>
      <w:r>
        <w:rPr>
          <w:rFonts w:cs="Times New Roman" w:ascii="Times New Roman" w:hAnsi="Times New Roman"/>
          <w:sz w:val="24"/>
          <w:szCs w:val="24"/>
        </w:rPr>
        <w:t xml:space="preserve"> le nôtre, il</w:t>
      </w:r>
      <w:r>
        <w:rPr>
          <w:rFonts w:cs="Times New Roman" w:ascii="Times New Roman" w:hAnsi="Times New Roman"/>
          <w:sz w:val="24"/>
          <w:szCs w:val="24"/>
          <w:lang w:val="fr-FR"/>
        </w:rPr>
        <w:t xml:space="preserve"> </w:t>
      </w:r>
      <w:r>
        <w:rPr>
          <w:rFonts w:cs="Times New Roman" w:ascii="Times New Roman" w:hAnsi="Times New Roman"/>
          <w:sz w:val="24"/>
          <w:szCs w:val="24"/>
        </w:rPr>
        <w:t xml:space="preserve">sera </w:t>
      </w:r>
      <w:r>
        <w:rPr>
          <w:rFonts w:cs="Times New Roman" w:ascii="Times New Roman" w:hAnsi="Times New Roman"/>
          <w:sz w:val="24"/>
          <w:szCs w:val="24"/>
          <w:lang w:val="fr-FR"/>
        </w:rPr>
        <w:t>question, de démonter les possibilités qu’offre un d’audit de sécurité optimal pour une organisation de réalisations d’applications SaaS. Et le déroulement de ce travail suivra le découpage qui suit :</w:t>
      </w:r>
      <w:r>
        <w:rPr>
          <w:rFonts w:cs="Times New Roman" w:ascii="Times New Roman" w:hAnsi="Times New Roman"/>
          <w:sz w:val="24"/>
          <w:szCs w:val="24"/>
        </w:rPr>
        <w:t xml:space="preserve"> un état de l’art et une étude sur la mise en place de l’audit de la sécurisation des application</w:t>
      </w:r>
      <w:r>
        <w:rPr>
          <w:rFonts w:cs="Times New Roman" w:ascii="Times New Roman" w:hAnsi="Times New Roman"/>
          <w:sz w:val="24"/>
          <w:szCs w:val="24"/>
          <w:lang w:val="fr-FR"/>
        </w:rPr>
        <w:t>s</w:t>
      </w:r>
      <w:r>
        <w:rPr>
          <w:rFonts w:cs="Times New Roman" w:ascii="Times New Roman" w:hAnsi="Times New Roman"/>
          <w:sz w:val="24"/>
          <w:szCs w:val="24"/>
        </w:rPr>
        <w:t xml:space="preserve"> de type </w:t>
      </w:r>
      <w:r>
        <w:rPr>
          <w:rFonts w:cs="Times New Roman" w:ascii="Times New Roman" w:hAnsi="Times New Roman"/>
          <w:sz w:val="24"/>
          <w:szCs w:val="24"/>
          <w:lang w:val="fr-FR"/>
        </w:rPr>
        <w:t>SaaS</w:t>
      </w:r>
      <w:r>
        <w:rPr>
          <w:rFonts w:cs="Times New Roman" w:ascii="Times New Roman" w:hAnsi="Times New Roman"/>
          <w:sz w:val="24"/>
          <w:szCs w:val="24"/>
        </w:rPr>
        <w:t>, un cahier de charge pour la description du travail à effectuer,</w:t>
      </w:r>
      <w:r>
        <w:rPr>
          <w:rFonts w:cs="Times New Roman" w:ascii="Times New Roman" w:hAnsi="Times New Roman"/>
          <w:sz w:val="24"/>
          <w:szCs w:val="24"/>
          <w:lang w:val="fr-FR"/>
        </w:rPr>
        <w:t xml:space="preserve"> une </w:t>
      </w:r>
      <w:r>
        <w:rPr>
          <w:rFonts w:cs="Times New Roman" w:ascii="Times New Roman" w:hAnsi="Times New Roman"/>
          <w:sz w:val="24"/>
          <w:szCs w:val="24"/>
        </w:rPr>
        <w:t>analyse</w:t>
      </w:r>
      <w:r>
        <w:rPr>
          <w:rFonts w:cs="Times New Roman" w:ascii="Times New Roman" w:hAnsi="Times New Roman"/>
          <w:sz w:val="24"/>
          <w:szCs w:val="24"/>
          <w:lang w:val="fr-FR"/>
        </w:rPr>
        <w:t xml:space="preserve"> et une </w:t>
      </w:r>
      <w:r>
        <w:rPr>
          <w:rFonts w:cs="Times New Roman" w:ascii="Times New Roman" w:hAnsi="Times New Roman"/>
          <w:sz w:val="24"/>
          <w:szCs w:val="24"/>
        </w:rPr>
        <w:t>optimisation</w:t>
      </w:r>
      <w:r>
        <w:rPr>
          <w:rFonts w:cs="Times New Roman" w:ascii="Times New Roman" w:hAnsi="Times New Roman"/>
          <w:sz w:val="24"/>
          <w:szCs w:val="24"/>
          <w:lang w:val="fr-FR"/>
        </w:rPr>
        <w:t xml:space="preserve"> d’une approche </w:t>
      </w:r>
      <w:r>
        <w:rPr>
          <w:rFonts w:cs="Times New Roman" w:ascii="Times New Roman" w:hAnsi="Times New Roman"/>
          <w:sz w:val="24"/>
          <w:szCs w:val="24"/>
        </w:rPr>
        <w:t>audit, puis après une mise en œuvre,</w:t>
      </w:r>
      <w:r>
        <w:rPr>
          <w:rFonts w:cs="Times New Roman" w:ascii="Times New Roman" w:hAnsi="Times New Roman"/>
          <w:sz w:val="24"/>
          <w:szCs w:val="24"/>
          <w:lang w:val="fr-FR"/>
        </w:rPr>
        <w:t xml:space="preserve"> une </w:t>
      </w:r>
      <w:r>
        <w:rPr>
          <w:rFonts w:cs="Times New Roman" w:ascii="Times New Roman" w:hAnsi="Times New Roman"/>
          <w:sz w:val="24"/>
          <w:szCs w:val="24"/>
        </w:rPr>
        <w:t>évaluation</w:t>
      </w:r>
      <w:r>
        <w:rPr>
          <w:rFonts w:cs="Times New Roman" w:ascii="Times New Roman" w:hAnsi="Times New Roman"/>
          <w:sz w:val="24"/>
          <w:szCs w:val="24"/>
          <w:lang w:val="fr-FR"/>
        </w:rPr>
        <w:t xml:space="preserve"> des </w:t>
      </w:r>
      <w:r>
        <w:rPr>
          <w:rFonts w:cs="Times New Roman" w:ascii="Times New Roman" w:hAnsi="Times New Roman"/>
          <w:sz w:val="24"/>
          <w:szCs w:val="24"/>
        </w:rPr>
        <w:t>résultats obtenus.</w:t>
      </w:r>
    </w:p>
    <w:p>
      <w:pPr>
        <w:pStyle w:val="Normal"/>
        <w:rPr>
          <w:rFonts w:ascii="Times New Roman" w:hAnsi="Times New Roman" w:eastAsia="" w:cs="Times New Roman" w:eastAsiaTheme="majorEastAsia"/>
          <w:b/>
          <w:b/>
          <w:bCs/>
          <w:color w:val="2F5496" w:themeColor="accent1" w:themeShade="bf"/>
          <w:sz w:val="24"/>
          <w:szCs w:val="24"/>
          <w:lang w:eastAsia="zh-CN"/>
        </w:rPr>
      </w:pPr>
      <w:r>
        <w:rPr>
          <w:rFonts w:eastAsia="" w:cs="Times New Roman" w:eastAsiaTheme="majorEastAsia" w:ascii="Times New Roman" w:hAnsi="Times New Roman"/>
          <w:b/>
          <w:bCs/>
          <w:color w:val="2F5496" w:themeColor="accent1" w:themeShade="bf"/>
          <w:sz w:val="24"/>
          <w:szCs w:val="24"/>
          <w:lang w:eastAsia="zh-CN"/>
        </w:rPr>
      </w:r>
    </w:p>
    <w:p>
      <w:pPr>
        <w:pStyle w:val="Titre1"/>
        <w:spacing w:before="240" w:after="240"/>
        <w:jc w:val="center"/>
        <w:rPr>
          <w:rFonts w:ascii="Times New Roman" w:hAnsi="Times New Roman" w:cs="Times New Roman"/>
          <w:b/>
          <w:b/>
          <w:bCs/>
          <w:sz w:val="24"/>
          <w:szCs w:val="24"/>
          <w:lang w:val="fr-FR"/>
        </w:rPr>
      </w:pPr>
      <w:r>
        <w:rPr>
          <w:rFonts w:cs="Times New Roman" w:ascii="Times New Roman" w:hAnsi="Times New Roman"/>
          <w:b/>
          <w:bCs/>
          <w:sz w:val="24"/>
          <w:szCs w:val="24"/>
          <w:lang w:val="fr-FR"/>
        </w:rPr>
      </w:r>
    </w:p>
    <w:p>
      <w:pPr>
        <w:pStyle w:val="Titre1"/>
        <w:spacing w:before="240" w:after="240"/>
        <w:jc w:val="center"/>
        <w:rPr>
          <w:rFonts w:ascii="Times New Roman" w:hAnsi="Times New Roman" w:cs="Times New Roman"/>
          <w:b/>
          <w:b/>
          <w:bCs/>
          <w:sz w:val="24"/>
          <w:szCs w:val="24"/>
          <w:lang w:val="fr-FR"/>
        </w:rPr>
      </w:pPr>
      <w:r>
        <w:rPr>
          <w:rFonts w:cs="Times New Roman" w:ascii="Times New Roman" w:hAnsi="Times New Roman"/>
          <w:b/>
          <w:bCs/>
          <w:sz w:val="24"/>
          <w:szCs w:val="24"/>
          <w:lang w:val="fr-FR"/>
        </w:rPr>
      </w:r>
    </w:p>
    <w:p>
      <w:pPr>
        <w:pStyle w:val="Titre1"/>
        <w:spacing w:before="240" w:after="240"/>
        <w:jc w:val="center"/>
        <w:rPr>
          <w:rFonts w:ascii="Times New Roman" w:hAnsi="Times New Roman" w:cs="Times New Roman"/>
          <w:b/>
          <w:b/>
          <w:bCs/>
          <w:sz w:val="24"/>
          <w:szCs w:val="24"/>
          <w:lang w:val="fr-FR"/>
        </w:rPr>
      </w:pPr>
      <w:r>
        <w:rPr>
          <w:rFonts w:cs="Times New Roman" w:ascii="Times New Roman" w:hAnsi="Times New Roman"/>
          <w:b/>
          <w:bCs/>
          <w:sz w:val="24"/>
          <w:szCs w:val="24"/>
          <w:lang w:val="fr-FR"/>
        </w:rPr>
      </w:r>
    </w:p>
    <w:p>
      <w:pPr>
        <w:pStyle w:val="Titre1"/>
        <w:spacing w:before="240" w:after="240"/>
        <w:jc w:val="center"/>
        <w:rPr>
          <w:rFonts w:ascii="Times New Roman" w:hAnsi="Times New Roman" w:cs="Times New Roman"/>
          <w:b/>
          <w:b/>
          <w:bCs/>
          <w:sz w:val="24"/>
          <w:szCs w:val="24"/>
          <w:lang w:val="fr-FR"/>
        </w:rPr>
      </w:pPr>
      <w:r>
        <w:rPr>
          <w:rFonts w:cs="Times New Roman" w:ascii="Times New Roman" w:hAnsi="Times New Roman"/>
          <w:b/>
          <w:bCs/>
          <w:sz w:val="24"/>
          <w:szCs w:val="24"/>
          <w:lang w:val="fr-FR"/>
        </w:rPr>
      </w:r>
    </w:p>
    <w:p>
      <w:pPr>
        <w:pStyle w:val="Titre1"/>
        <w:spacing w:before="240" w:after="240"/>
        <w:jc w:val="center"/>
        <w:rPr>
          <w:rFonts w:ascii="Times New Roman" w:hAnsi="Times New Roman" w:cs="Times New Roman"/>
          <w:b/>
          <w:b/>
          <w:bCs/>
          <w:sz w:val="24"/>
          <w:szCs w:val="24"/>
          <w:lang w:val="fr-FR"/>
        </w:rPr>
      </w:pPr>
      <w:r>
        <w:rPr>
          <w:rFonts w:cs="Times New Roman" w:ascii="Times New Roman" w:hAnsi="Times New Roman"/>
          <w:b/>
          <w:bCs/>
          <w:sz w:val="24"/>
          <w:szCs w:val="24"/>
          <w:lang w:val="fr-FR"/>
        </w:rPr>
      </w:r>
    </w:p>
    <w:p>
      <w:pPr>
        <w:pStyle w:val="Titre1"/>
        <w:spacing w:before="240" w:after="240"/>
        <w:jc w:val="center"/>
        <w:rPr>
          <w:rFonts w:ascii="Times New Roman" w:hAnsi="Times New Roman" w:cs="Times New Roman"/>
          <w:b/>
          <w:b/>
          <w:bCs/>
          <w:sz w:val="24"/>
          <w:szCs w:val="24"/>
          <w:lang w:val="fr-FR"/>
        </w:rPr>
      </w:pPr>
      <w:r>
        <w:rPr>
          <w:rFonts w:cs="Times New Roman" w:ascii="Times New Roman" w:hAnsi="Times New Roman"/>
          <w:b/>
          <w:bCs/>
          <w:sz w:val="24"/>
          <w:szCs w:val="24"/>
          <w:lang w:val="fr-FR"/>
        </w:rPr>
      </w:r>
    </w:p>
    <w:p>
      <w:pPr>
        <w:pStyle w:val="Titre1"/>
        <w:spacing w:before="240" w:after="240"/>
        <w:jc w:val="center"/>
        <w:rPr>
          <w:rFonts w:ascii="Times New Roman" w:hAnsi="Times New Roman" w:cs="Times New Roman"/>
          <w:b/>
          <w:b/>
          <w:bCs/>
          <w:sz w:val="24"/>
          <w:szCs w:val="24"/>
          <w:lang w:val="fr-FR"/>
        </w:rPr>
      </w:pPr>
      <w:r>
        <w:rPr>
          <w:rFonts w:cs="Times New Roman" w:ascii="Times New Roman" w:hAnsi="Times New Roman"/>
          <w:b/>
          <w:bCs/>
          <w:sz w:val="24"/>
          <w:szCs w:val="24"/>
          <w:lang w:val="fr-FR"/>
        </w:rPr>
      </w:r>
    </w:p>
    <w:p>
      <w:pPr>
        <w:pStyle w:val="Titre1"/>
        <w:spacing w:before="240" w:after="240"/>
        <w:jc w:val="center"/>
        <w:rPr>
          <w:rFonts w:ascii="Times New Roman" w:hAnsi="Times New Roman" w:cs="Times New Roman"/>
          <w:b/>
          <w:b/>
          <w:bCs/>
          <w:sz w:val="24"/>
          <w:szCs w:val="24"/>
          <w:lang w:val="fr-FR"/>
        </w:rPr>
      </w:pPr>
      <w:r>
        <w:rPr>
          <w:rFonts w:cs="Times New Roman" w:ascii="Times New Roman" w:hAnsi="Times New Roman"/>
          <w:b/>
          <w:bCs/>
          <w:sz w:val="24"/>
          <w:szCs w:val="24"/>
          <w:lang w:val="fr-FR"/>
        </w:rPr>
      </w:r>
    </w:p>
    <w:p>
      <w:pPr>
        <w:pStyle w:val="Titre1"/>
        <w:spacing w:before="240" w:after="240"/>
        <w:jc w:val="center"/>
        <w:rPr>
          <w:rFonts w:ascii="Times New Roman" w:hAnsi="Times New Roman" w:cs="Times New Roman"/>
          <w:b/>
          <w:b/>
          <w:bCs/>
          <w:sz w:val="24"/>
          <w:szCs w:val="24"/>
          <w:lang w:val="fr-FR"/>
        </w:rPr>
      </w:pPr>
      <w:r>
        <w:rPr>
          <w:rFonts w:cs="Times New Roman" w:ascii="Times New Roman" w:hAnsi="Times New Roman"/>
          <w:b/>
          <w:bCs/>
          <w:sz w:val="24"/>
          <w:szCs w:val="24"/>
          <w:lang w:val="fr-FR"/>
        </w:rPr>
      </w:r>
    </w:p>
    <w:p>
      <w:pPr>
        <w:pStyle w:val="Titre1"/>
        <w:spacing w:before="240" w:after="240"/>
        <w:jc w:val="center"/>
        <w:rPr>
          <w:rFonts w:ascii="Times New Roman" w:hAnsi="Times New Roman" w:cs="Times New Roman"/>
          <w:b/>
          <w:b/>
          <w:bCs/>
          <w:sz w:val="24"/>
          <w:szCs w:val="24"/>
          <w:lang w:val="fr-FR"/>
        </w:rPr>
      </w:pPr>
      <w:r>
        <w:rPr>
          <w:rFonts w:cs="Times New Roman" w:ascii="Times New Roman" w:hAnsi="Times New Roman"/>
          <w:b/>
          <w:bCs/>
          <w:sz w:val="24"/>
          <w:szCs w:val="24"/>
          <w:lang w:val="fr-FR"/>
        </w:rPr>
      </w:r>
    </w:p>
    <w:p>
      <w:pPr>
        <w:pStyle w:val="Titre1"/>
        <w:spacing w:before="240" w:after="240"/>
        <w:jc w:val="center"/>
        <w:rPr>
          <w:rFonts w:ascii="Times New Roman" w:hAnsi="Times New Roman" w:cs="Times New Roman"/>
          <w:b/>
          <w:b/>
          <w:bCs/>
          <w:sz w:val="24"/>
          <w:szCs w:val="24"/>
          <w:lang w:val="fr-FR"/>
        </w:rPr>
      </w:pPr>
      <w:r>
        <w:rPr>
          <w:rFonts w:cs="Times New Roman" w:ascii="Times New Roman" w:hAnsi="Times New Roman"/>
          <w:b/>
          <w:bCs/>
          <w:sz w:val="24"/>
          <w:szCs w:val="24"/>
          <w:lang w:val="fr-FR"/>
        </w:rPr>
      </w:r>
    </w:p>
    <w:p>
      <w:pPr>
        <w:pStyle w:val="Titre1"/>
        <w:spacing w:before="240" w:after="240"/>
        <w:jc w:val="center"/>
        <w:rPr>
          <w:rFonts w:ascii="Times New Roman" w:hAnsi="Times New Roman" w:cs="Times New Roman"/>
          <w:b/>
          <w:b/>
          <w:bCs/>
          <w:sz w:val="24"/>
          <w:szCs w:val="24"/>
          <w:lang w:val="fr-FR"/>
        </w:rPr>
      </w:pPr>
      <w:r>
        <w:rPr>
          <w:rFonts w:cs="Times New Roman" w:ascii="Times New Roman" w:hAnsi="Times New Roman"/>
          <w:b/>
          <w:bCs/>
          <w:sz w:val="24"/>
          <w:szCs w:val="24"/>
          <w:lang w:val="fr-FR"/>
        </w:rPr>
      </w:r>
    </w:p>
    <w:p>
      <w:pPr>
        <w:pStyle w:val="Titre1"/>
        <w:spacing w:before="240" w:after="240"/>
        <w:jc w:val="center"/>
        <w:rPr>
          <w:rFonts w:ascii="Times New Roman" w:hAnsi="Times New Roman" w:cs="Times New Roman"/>
          <w:b/>
          <w:b/>
          <w:bCs/>
          <w:sz w:val="24"/>
          <w:szCs w:val="24"/>
          <w:lang w:val="fr-FR"/>
        </w:rPr>
      </w:pPr>
      <w:r>
        <w:rPr>
          <w:rFonts w:cs="Times New Roman" w:ascii="Times New Roman" w:hAnsi="Times New Roman"/>
          <w:b/>
          <w:bCs/>
          <w:sz w:val="24"/>
          <w:szCs w:val="24"/>
          <w:lang w:val="fr-FR"/>
        </w:rPr>
      </w:r>
    </w:p>
    <w:p>
      <w:pPr>
        <w:pStyle w:val="Titre1"/>
        <w:spacing w:before="240" w:after="240"/>
        <w:jc w:val="center"/>
        <w:rPr>
          <w:rFonts w:ascii="Times New Roman" w:hAnsi="Times New Roman" w:cs="Times New Roman"/>
          <w:b/>
          <w:b/>
          <w:bCs/>
          <w:sz w:val="24"/>
          <w:szCs w:val="24"/>
          <w:lang w:val="fr-FR"/>
        </w:rPr>
      </w:pPr>
      <w:r>
        <w:rPr>
          <w:rFonts w:cs="Times New Roman" w:ascii="Times New Roman" w:hAnsi="Times New Roman"/>
          <w:b/>
          <w:bCs/>
          <w:sz w:val="24"/>
          <w:szCs w:val="24"/>
          <w:lang w:val="fr-FR"/>
        </w:rPr>
      </w:r>
    </w:p>
    <w:p>
      <w:pPr>
        <w:pStyle w:val="Titre1"/>
        <w:spacing w:before="240" w:after="240"/>
        <w:jc w:val="center"/>
        <w:rPr>
          <w:rFonts w:ascii="Times New Roman" w:hAnsi="Times New Roman" w:cs="Times New Roman"/>
          <w:b/>
          <w:b/>
          <w:bCs/>
          <w:sz w:val="24"/>
          <w:szCs w:val="24"/>
          <w:lang w:val="fr-FR"/>
        </w:rPr>
      </w:pPr>
      <w:r>
        <w:rPr>
          <w:rFonts w:cs="Times New Roman" w:ascii="Times New Roman" w:hAnsi="Times New Roman"/>
          <w:b/>
          <w:bCs/>
          <w:sz w:val="24"/>
          <w:szCs w:val="24"/>
          <w:lang w:val="fr-FR"/>
        </w:rPr>
      </w:r>
    </w:p>
    <w:p>
      <w:pPr>
        <w:pStyle w:val="Titre1"/>
        <w:spacing w:before="240" w:after="240"/>
        <w:jc w:val="center"/>
        <w:rPr>
          <w:rFonts w:ascii="Times New Roman" w:hAnsi="Times New Roman" w:cs="Times New Roman"/>
          <w:b/>
          <w:b/>
          <w:bCs/>
          <w:sz w:val="24"/>
          <w:szCs w:val="24"/>
          <w:lang w:val="fr-FR"/>
        </w:rPr>
      </w:pPr>
      <w:r>
        <w:rPr>
          <w:rFonts w:cs="Times New Roman" w:ascii="Times New Roman" w:hAnsi="Times New Roman"/>
          <w:b/>
          <w:bCs/>
          <w:sz w:val="24"/>
          <w:szCs w:val="24"/>
          <w:lang w:val="fr-FR"/>
        </w:rPr>
      </w:r>
    </w:p>
    <w:p>
      <w:pPr>
        <w:pStyle w:val="Titre1"/>
        <w:spacing w:before="240" w:after="240"/>
        <w:jc w:val="center"/>
        <w:rPr>
          <w:rFonts w:ascii="Times New Roman" w:hAnsi="Times New Roman" w:cs="Times New Roman"/>
          <w:b/>
          <w:b/>
          <w:bCs/>
          <w:sz w:val="24"/>
          <w:szCs w:val="24"/>
          <w:lang w:val="fr-FR"/>
        </w:rPr>
      </w:pPr>
      <w:r>
        <w:rPr>
          <w:rFonts w:cs="Times New Roman" w:ascii="Times New Roman" w:hAnsi="Times New Roman"/>
          <w:b/>
          <w:bCs/>
          <w:sz w:val="24"/>
          <w:szCs w:val="24"/>
          <w:lang w:val="fr-FR"/>
        </w:rPr>
      </w:r>
    </w:p>
    <w:p>
      <w:pPr>
        <w:pStyle w:val="Titre1"/>
        <w:spacing w:before="240" w:after="240"/>
        <w:rPr>
          <w:rFonts w:ascii="Times New Roman" w:hAnsi="Times New Roman" w:cs="Times New Roman"/>
          <w:b/>
          <w:b/>
          <w:bCs/>
          <w:sz w:val="24"/>
          <w:szCs w:val="24"/>
          <w:lang w:val="fr-FR"/>
        </w:rPr>
      </w:pPr>
      <w:r>
        <w:rPr>
          <w:rFonts w:cs="Times New Roman" w:ascii="Times New Roman" w:hAnsi="Times New Roman"/>
          <w:b/>
          <w:bCs/>
          <w:sz w:val="24"/>
          <w:szCs w:val="24"/>
          <w:lang w:val="fr-FR"/>
        </w:rPr>
      </w:r>
    </w:p>
    <w:p>
      <w:pPr>
        <w:pStyle w:val="Titre1"/>
        <w:spacing w:before="240" w:after="240"/>
        <w:jc w:val="center"/>
        <w:rPr>
          <w:rFonts w:ascii="Times New Roman" w:hAnsi="Times New Roman" w:cs="Times New Roman"/>
          <w:b/>
          <w:b/>
          <w:bCs/>
          <w:sz w:val="24"/>
          <w:szCs w:val="24"/>
          <w:lang w:val="fr-FR"/>
        </w:rPr>
      </w:pPr>
      <w:r>
        <w:rPr>
          <w:rFonts w:cs="Times New Roman" w:ascii="Times New Roman" w:hAnsi="Times New Roman"/>
          <w:b/>
          <w:bCs/>
          <w:sz w:val="24"/>
          <w:szCs w:val="24"/>
          <w:lang w:val="fr-FR"/>
        </w:rPr>
      </w:r>
    </w:p>
    <w:p>
      <w:pPr>
        <w:pStyle w:val="Normal"/>
        <w:rPr>
          <w:rFonts w:ascii="Times New Roman" w:hAnsi="Times New Roman" w:cs="Times New Roman"/>
          <w:lang w:eastAsia="zh-CN"/>
        </w:rPr>
      </w:pPr>
      <w:r>
        <w:rPr>
          <w:rFonts w:cs="Times New Roman" w:ascii="Times New Roman" w:hAnsi="Times New Roman"/>
          <w:lang w:eastAsia="zh-CN"/>
        </w:rPr>
      </w:r>
    </w:p>
    <w:p>
      <w:pPr>
        <w:pStyle w:val="Titre1"/>
        <w:spacing w:before="240" w:after="240"/>
        <w:jc w:val="center"/>
        <w:rPr>
          <w:rFonts w:ascii="Times New Roman" w:hAnsi="Times New Roman" w:cs="Times New Roman"/>
          <w:b/>
          <w:b/>
          <w:bCs/>
          <w:sz w:val="24"/>
          <w:szCs w:val="24"/>
          <w:lang w:val="fr-FR"/>
        </w:rPr>
      </w:pPr>
      <w:r>
        <w:rPr>
          <w:rFonts w:cs="Times New Roman" w:ascii="Times New Roman" w:hAnsi="Times New Roman"/>
          <w:b/>
          <w:bCs/>
          <w:sz w:val="24"/>
          <w:szCs w:val="24"/>
          <w:lang w:val="fr-FR"/>
        </w:rPr>
      </w:r>
    </w:p>
    <w:p>
      <w:pPr>
        <w:pStyle w:val="Normal"/>
        <w:rPr>
          <w:rFonts w:ascii="Times New Roman" w:hAnsi="Times New Roman" w:eastAsia="" w:cs="Times New Roman" w:eastAsiaTheme="majorEastAsia"/>
          <w:b/>
          <w:b/>
          <w:bCs/>
          <w:color w:val="2F5496" w:themeColor="accent1" w:themeShade="bf"/>
          <w:sz w:val="24"/>
          <w:szCs w:val="24"/>
          <w:lang w:eastAsia="zh-CN"/>
        </w:rPr>
      </w:pPr>
      <w:r>
        <w:rPr>
          <w:rFonts w:eastAsia="" w:cs="Times New Roman" w:eastAsiaTheme="majorEastAsia" w:ascii="Times New Roman" w:hAnsi="Times New Roman"/>
          <w:b/>
          <w:bCs/>
          <w:color w:val="2F5496" w:themeColor="accent1" w:themeShade="bf"/>
          <w:sz w:val="24"/>
          <w:szCs w:val="24"/>
          <w:lang w:eastAsia="zh-CN"/>
        </w:rPr>
      </w:r>
      <w:r>
        <w:br w:type="page"/>
      </w:r>
    </w:p>
    <w:p>
      <w:pPr>
        <w:pStyle w:val="Titre1"/>
        <w:spacing w:before="240" w:after="240"/>
        <w:jc w:val="center"/>
        <w:rPr>
          <w:rFonts w:ascii="Times New Roman" w:hAnsi="Times New Roman" w:cs="Times New Roman"/>
          <w:b/>
          <w:b/>
          <w:bCs/>
          <w:sz w:val="24"/>
          <w:szCs w:val="24"/>
          <w:lang w:val="fr-FR"/>
        </w:rPr>
      </w:pPr>
      <w:bookmarkStart w:id="7" w:name="_Toc75274401"/>
      <w:r>
        <w:rPr>
          <w:rFonts w:cs="Times New Roman" w:ascii="Times New Roman" w:hAnsi="Times New Roman"/>
          <w:b/>
          <w:bCs/>
          <w:sz w:val="24"/>
          <w:szCs w:val="24"/>
          <w:lang w:val="fr-FR"/>
        </w:rPr>
        <w:t>CHAPITRE I : REVUE DE LA LITTERATURE</w:t>
      </w:r>
      <w:bookmarkEnd w:id="7"/>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Aujourd'hui, les pirates sur internet qui attaquent les applications sont capables de les utiliser contre les organisations pour les rendre vulnérable, les mettre dans l’embarras ou les voler. Les pares-feux et SSL sont devenus la norme et pourtant, d’après des enquêtes (de IBM), trois sites Web sur quatre sont vulnérables aux agressions, et la vaste majorité de ces offensives vise la sécurité des applications. Les entreprises font confiance à la sécurité du réseau et de l’hôte, mais souvent, ces mesures ne suffisent pas pour empêcher ces attaques contre les applications Web. La sécurité des applications diffère de celle du réseau et du système hôte. Les approches traditionnelles d’implémentation de la sécurité du réseau et de l’hôte ne conviennent pas à ce niveau. Il est donc question de donner le pourquoi des mesures à pour renforcer la sécurité de des applications. </w:t>
      </w:r>
    </w:p>
    <w:p>
      <w:pPr>
        <w:pStyle w:val="Titre2"/>
        <w:spacing w:before="280" w:after="280"/>
        <w:jc w:val="center"/>
        <w:rPr>
          <w:rFonts w:ascii="Times New Roman" w:hAnsi="Times New Roman"/>
          <w:color w:val="4472C4" w:themeColor="accent1"/>
          <w:sz w:val="24"/>
          <w:szCs w:val="24"/>
          <w:lang w:val="fr-FR"/>
        </w:rPr>
      </w:pPr>
      <w:bookmarkStart w:id="8" w:name="_Toc75274402"/>
      <w:r>
        <w:rPr>
          <w:rFonts w:ascii="Times New Roman" w:hAnsi="Times New Roman"/>
          <w:color w:val="4472C4" w:themeColor="accent1"/>
          <w:sz w:val="24"/>
          <w:szCs w:val="24"/>
          <w:lang w:val="fr-FR"/>
        </w:rPr>
        <w:t>SECTION1 : CONCEPTES ET DEFINITIONS</w:t>
      </w:r>
      <w:bookmarkEnd w:id="8"/>
    </w:p>
    <w:p>
      <w:pPr>
        <w:pStyle w:val="Titre3"/>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t>1.1 Les défis de la sécurité des applications</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Plusieurs entreprises ont dû affronter une grande diversité de défis. Dans les tableaux qui suivent, nous récapitulons les enjeux métier et techniques soulevés par certains d’entre eux, et pour lesquels nous présenterons des solutions un peu plutard dans cet exposé. </w:t>
      </w:r>
    </w:p>
    <w:p>
      <w:pPr>
        <w:pStyle w:val="Titre4"/>
        <w:jc w:val="center"/>
        <w:rPr>
          <w:rFonts w:ascii="Times New Roman" w:hAnsi="Times New Roman" w:cs="Times New Roman"/>
          <w:i w:val="false"/>
          <w:i w:val="false"/>
          <w:iCs w:val="false"/>
          <w:sz w:val="24"/>
          <w:szCs w:val="24"/>
        </w:rPr>
      </w:pPr>
      <w:r>
        <w:rPr>
          <w:rFonts w:cs="Times New Roman" w:ascii="Times New Roman" w:hAnsi="Times New Roman"/>
          <w:i w:val="false"/>
          <w:iCs w:val="false"/>
          <w:sz w:val="24"/>
          <w:szCs w:val="24"/>
        </w:rPr>
        <w:t>1.1.1 En termes d’assurances : exemple d’une très grande société d’assurances gérant plusieurs millions de clients particuliers ou groupes de clients.</w:t>
      </w:r>
    </w:p>
    <w:p>
      <w:pPr>
        <w:pStyle w:val="Style51"/>
        <w:spacing w:before="280" w:after="280"/>
        <w:jc w:val="center"/>
        <w:rPr>
          <w:color w:val="auto"/>
        </w:rPr>
      </w:pPr>
      <w:bookmarkStart w:id="9" w:name="_Toc75098150"/>
      <w:bookmarkStart w:id="10" w:name="_Toc74898254"/>
      <w:r>
        <w:rPr>
          <w:color w:val="auto"/>
        </w:rPr>
        <w:t>Tableau1 : Défis - assurance</w:t>
      </w:r>
      <w:bookmarkEnd w:id="9"/>
      <w:bookmarkEnd w:id="10"/>
    </w:p>
    <w:tbl>
      <w:tblPr>
        <w:tblStyle w:val="TableGrid"/>
        <w:tblW w:w="8342" w:type="dxa"/>
        <w:jc w:val="left"/>
        <w:tblInd w:w="720" w:type="dxa"/>
        <w:tblLayout w:type="fixed"/>
        <w:tblCellMar>
          <w:top w:w="0" w:type="dxa"/>
          <w:left w:w="108" w:type="dxa"/>
          <w:bottom w:w="0" w:type="dxa"/>
          <w:right w:w="108" w:type="dxa"/>
        </w:tblCellMar>
        <w:tblLook w:val="04a0" w:noHBand="0" w:noVBand="1" w:firstColumn="1" w:lastRow="0" w:lastColumn="0" w:firstRow="1"/>
      </w:tblPr>
      <w:tblGrid>
        <w:gridCol w:w="1826"/>
        <w:gridCol w:w="6515"/>
      </w:tblGrid>
      <w:tr>
        <w:trPr/>
        <w:tc>
          <w:tcPr>
            <w:tcW w:w="1826" w:type="dxa"/>
            <w:tcBorders/>
          </w:tcPr>
          <w:p>
            <w:pPr>
              <w:pStyle w:val="ListParagraph"/>
              <w:widowControl/>
              <w:spacing w:lineRule="auto" w:line="240" w:before="0" w:after="0"/>
              <w:ind w:left="0" w:hanging="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Défis métier </w:t>
            </w:r>
          </w:p>
        </w:tc>
        <w:tc>
          <w:tcPr>
            <w:tcW w:w="6515" w:type="dxa"/>
            <w:tcBorders/>
          </w:tcPr>
          <w:p>
            <w:pPr>
              <w:pStyle w:val="ListParagraph"/>
              <w:widowControl/>
              <w:numPr>
                <w:ilvl w:val="0"/>
                <w:numId w:val="1"/>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Mise en conformité avec les réglementations officielles.</w:t>
            </w:r>
          </w:p>
          <w:p>
            <w:pPr>
              <w:pStyle w:val="ListParagraph"/>
              <w:widowControl/>
              <w:numPr>
                <w:ilvl w:val="0"/>
                <w:numId w:val="1"/>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Sécurisation proactive des enregistrements clients sensibles.</w:t>
            </w:r>
          </w:p>
          <w:p>
            <w:pPr>
              <w:pStyle w:val="ListParagraph"/>
              <w:widowControl/>
              <w:numPr>
                <w:ilvl w:val="0"/>
                <w:numId w:val="1"/>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Intégration de la sécurité des applications à une stratégie de sécurité multiniveaux, avec la prise en charge de plus de 4 000 praticiens dans 60 hôpitaux.</w:t>
            </w:r>
          </w:p>
          <w:p>
            <w:pPr>
              <w:pStyle w:val="ListParagraph"/>
              <w:widowControl/>
              <w:numPr>
                <w:ilvl w:val="0"/>
                <w:numId w:val="1"/>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Suppression des coûts liés à la détection et à la correction des problèmes de sécurité au stade de post-production. </w:t>
            </w:r>
          </w:p>
        </w:tc>
      </w:tr>
      <w:tr>
        <w:trPr/>
        <w:tc>
          <w:tcPr>
            <w:tcW w:w="1826"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Défis techniques </w:t>
            </w:r>
          </w:p>
          <w:p>
            <w:pPr>
              <w:pStyle w:val="ListParagraph"/>
              <w:widowControl/>
              <w:spacing w:lineRule="auto" w:line="240" w:before="0" w:after="0"/>
              <w:ind w:left="0" w:hanging="0"/>
              <w:contextualSpacing/>
              <w:jc w:val="both"/>
              <w:rPr>
                <w:rFonts w:ascii="Times New Roman" w:hAnsi="Times New Roman" w:cs="Times New Roman"/>
                <w:sz w:val="24"/>
                <w:szCs w:val="24"/>
              </w:rPr>
            </w:pPr>
            <w:r>
              <w:rPr>
                <w:rFonts w:eastAsia="Calibri" w:cs="Times New Roman" w:ascii="Times New Roman" w:hAnsi="Times New Roman"/>
                <w:kern w:val="0"/>
                <w:sz w:val="22"/>
                <w:szCs w:val="22"/>
                <w:lang w:val="fr-FR" w:eastAsia="en-US" w:bidi="ar-SA"/>
              </w:rPr>
            </w:r>
          </w:p>
        </w:tc>
        <w:tc>
          <w:tcPr>
            <w:tcW w:w="6515" w:type="dxa"/>
            <w:tcBorders/>
          </w:tcPr>
          <w:p>
            <w:pPr>
              <w:pStyle w:val="ListParagraph"/>
              <w:widowControl/>
              <w:numPr>
                <w:ilvl w:val="0"/>
                <w:numId w:val="2"/>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Croissance rapide du site. </w:t>
            </w:r>
          </w:p>
          <w:p>
            <w:pPr>
              <w:pStyle w:val="ListParagraph"/>
              <w:widowControl/>
              <w:numPr>
                <w:ilvl w:val="0"/>
                <w:numId w:val="2"/>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Identification de nombreux défauts de sécurité des applications sur les sites (suite à un audit). </w:t>
            </w:r>
          </w:p>
          <w:p>
            <w:pPr>
              <w:pStyle w:val="ListParagraph"/>
              <w:widowControl/>
              <w:numPr>
                <w:ilvl w:val="0"/>
                <w:numId w:val="2"/>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Garantie de la sécurisation des informations et des transactions des clients. </w:t>
            </w:r>
          </w:p>
          <w:p>
            <w:pPr>
              <w:pStyle w:val="ListParagraph"/>
              <w:widowControl/>
              <w:numPr>
                <w:ilvl w:val="0"/>
                <w:numId w:val="2"/>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95 % des données sont considérées comme confidentielles. </w:t>
            </w:r>
          </w:p>
        </w:tc>
      </w:tr>
    </w:tbl>
    <w:p>
      <w:pPr>
        <w:pStyle w:val="ListParagraph"/>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mc:AlternateContent>
          <mc:Choice Requires="wps">
            <w:drawing>
              <wp:anchor behindDoc="0" distT="3175" distB="0" distL="3175" distR="0" simplePos="0" locked="0" layoutInCell="0" allowOverlap="1" relativeHeight="14" wp14:anchorId="7D8F6120">
                <wp:simplePos x="0" y="0"/>
                <wp:positionH relativeFrom="column">
                  <wp:posOffset>-86995</wp:posOffset>
                </wp:positionH>
                <wp:positionV relativeFrom="paragraph">
                  <wp:posOffset>194310</wp:posOffset>
                </wp:positionV>
                <wp:extent cx="5991860" cy="7620"/>
                <wp:effectExtent l="0" t="0" r="28575" b="31750"/>
                <wp:wrapNone/>
                <wp:docPr id="1" name="Straight Connector 1"/>
                <a:graphic xmlns:a="http://schemas.openxmlformats.org/drawingml/2006/main">
                  <a:graphicData uri="http://schemas.microsoft.com/office/word/2010/wordprocessingShape">
                    <wps:wsp>
                      <wps:cNvSpPr/>
                      <wps:spPr>
                        <a:xfrm>
                          <a:off x="0" y="0"/>
                          <a:ext cx="5991120" cy="6480"/>
                        </a:xfrm>
                        <a:prstGeom prst="line">
                          <a:avLst/>
                        </a:prstGeom>
                        <a:ln>
                          <a:solidFill>
                            <a:srgbClr val="4472c4"/>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6.85pt,15.3pt" to="464.85pt,15.75pt" ID="Straight Connector 1" stroked="t" style="position:absolute" wp14:anchorId="7D8F6120">
                <v:stroke color="#4472c4" weight="6480" joinstyle="miter" endcap="flat"/>
                <v:fill o:detectmouseclick="t" on="false"/>
                <w10:wrap type="none"/>
              </v:line>
            </w:pict>
          </mc:Fallback>
        </mc:AlternateContent>
      </w:r>
    </w:p>
    <w:p>
      <w:pPr>
        <w:pStyle w:val="Normal"/>
        <w:jc w:val="both"/>
        <w:rPr>
          <w:rFonts w:ascii="Times New Roman" w:hAnsi="Times New Roman" w:cs="Times New Roman"/>
          <w:sz w:val="24"/>
          <w:szCs w:val="24"/>
        </w:rPr>
      </w:pPr>
      <w:r>
        <w:rPr>
          <w:rFonts w:cs="Times New Roman" w:ascii="Times New Roman" w:hAnsi="Times New Roman"/>
          <w:sz w:val="24"/>
          <w:szCs w:val="24"/>
          <w:lang w:val="en-US"/>
        </w:rPr>
        <w:t xml:space="preserve">Ref: “All-Out blitz against Web app attacks,” Network World, 17 mai 2004. </w:t>
      </w:r>
      <w:r>
        <w:rPr>
          <w:rFonts w:cs="Times New Roman" w:ascii="Times New Roman" w:hAnsi="Times New Roman"/>
          <w:sz w:val="24"/>
          <w:szCs w:val="24"/>
        </w:rPr>
        <w:t xml:space="preserve">(http://www.networkworld.com/techinsider/2004/0517techinsidermain.html) </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Titre4"/>
        <w:jc w:val="center"/>
        <w:rPr>
          <w:rFonts w:ascii="Times New Roman" w:hAnsi="Times New Roman" w:cs="Times New Roman"/>
          <w:i w:val="false"/>
          <w:i w:val="false"/>
          <w:iCs w:val="false"/>
          <w:sz w:val="24"/>
          <w:szCs w:val="24"/>
        </w:rPr>
      </w:pPr>
      <w:r>
        <w:rPr>
          <w:rFonts w:cs="Times New Roman" w:ascii="Times New Roman" w:hAnsi="Times New Roman"/>
          <w:i w:val="false"/>
          <w:iCs w:val="false"/>
          <w:sz w:val="24"/>
          <w:szCs w:val="24"/>
        </w:rPr>
        <w:t>1.1.2 En termes de finance : une grande banque commerciale américaine dotée d’un portefeuille de plus de $200 milliards</w:t>
      </w:r>
    </w:p>
    <w:p>
      <w:pPr>
        <w:pStyle w:val="Style51"/>
        <w:spacing w:before="280" w:after="280"/>
        <w:jc w:val="center"/>
        <w:rPr>
          <w:color w:val="auto"/>
        </w:rPr>
      </w:pPr>
      <w:bookmarkStart w:id="11" w:name="_Toc75098151"/>
      <w:bookmarkStart w:id="12" w:name="_Toc74898255"/>
      <w:r>
        <w:rPr>
          <w:color w:val="auto"/>
        </w:rPr>
        <w:t>Tableau2 : Défis - Finance</w:t>
      </w:r>
      <w:bookmarkEnd w:id="11"/>
      <w:bookmarkEnd w:id="12"/>
    </w:p>
    <w:tbl>
      <w:tblPr>
        <w:tblStyle w:val="TableGrid"/>
        <w:tblW w:w="8342" w:type="dxa"/>
        <w:jc w:val="left"/>
        <w:tblInd w:w="720" w:type="dxa"/>
        <w:tblLayout w:type="fixed"/>
        <w:tblCellMar>
          <w:top w:w="0" w:type="dxa"/>
          <w:left w:w="108" w:type="dxa"/>
          <w:bottom w:w="0" w:type="dxa"/>
          <w:right w:w="108" w:type="dxa"/>
        </w:tblCellMar>
        <w:tblLook w:val="04a0" w:noHBand="0" w:noVBand="1" w:firstColumn="1" w:lastRow="0" w:lastColumn="0" w:firstRow="1"/>
      </w:tblPr>
      <w:tblGrid>
        <w:gridCol w:w="1826"/>
        <w:gridCol w:w="6515"/>
      </w:tblGrid>
      <w:tr>
        <w:trPr/>
        <w:tc>
          <w:tcPr>
            <w:tcW w:w="1826" w:type="dxa"/>
            <w:tcBorders/>
          </w:tcPr>
          <w:p>
            <w:pPr>
              <w:pStyle w:val="ListParagraph"/>
              <w:widowControl/>
              <w:spacing w:lineRule="auto" w:line="240" w:before="0" w:after="0"/>
              <w:ind w:left="0" w:hanging="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Défis métier </w:t>
            </w:r>
          </w:p>
        </w:tc>
        <w:tc>
          <w:tcPr>
            <w:tcW w:w="6515" w:type="dxa"/>
            <w:tcBorders/>
          </w:tcPr>
          <w:p>
            <w:pPr>
              <w:pStyle w:val="ListParagraph"/>
              <w:widowControl/>
              <w:numPr>
                <w:ilvl w:val="0"/>
                <w:numId w:val="3"/>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Respect de la politique de l’entreprise exigeant l’intégration de la sécurité des applications au cycle de vie du développement.</w:t>
            </w:r>
          </w:p>
          <w:p>
            <w:pPr>
              <w:pStyle w:val="ListParagraph"/>
              <w:widowControl/>
              <w:numPr>
                <w:ilvl w:val="0"/>
                <w:numId w:val="3"/>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Plus de 3 000 applications nouvelles et existantes. </w:t>
            </w:r>
          </w:p>
          <w:p>
            <w:pPr>
              <w:pStyle w:val="ListParagraph"/>
              <w:widowControl/>
              <w:numPr>
                <w:ilvl w:val="0"/>
                <w:numId w:val="3"/>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Réduction du coût global du cycle de vie du développement. </w:t>
            </w:r>
          </w:p>
          <w:p>
            <w:pPr>
              <w:pStyle w:val="ListParagraph"/>
              <w:widowControl/>
              <w:numPr>
                <w:ilvl w:val="0"/>
                <w:numId w:val="3"/>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La banque dépense &gt;$1M par an en « piratage éthique » afin de détecter les vulnérabilités avant ou après un déploiement. </w:t>
            </w:r>
          </w:p>
          <w:p>
            <w:pPr>
              <w:pStyle w:val="ListParagraph"/>
              <w:widowControl/>
              <w:spacing w:lineRule="auto" w:line="240" w:before="0" w:after="0"/>
              <w:ind w:left="0" w:hanging="0"/>
              <w:contextualSpacing/>
              <w:jc w:val="both"/>
              <w:rPr>
                <w:rFonts w:ascii="Times New Roman" w:hAnsi="Times New Roman" w:cs="Times New Roman"/>
                <w:sz w:val="24"/>
                <w:szCs w:val="24"/>
              </w:rPr>
            </w:pPr>
            <w:r>
              <w:rPr>
                <w:rFonts w:eastAsia="Calibri" w:cs="Times New Roman" w:ascii="Times New Roman" w:hAnsi="Times New Roman"/>
                <w:kern w:val="0"/>
                <w:sz w:val="22"/>
                <w:szCs w:val="22"/>
                <w:lang w:val="fr-FR" w:eastAsia="en-US" w:bidi="ar-SA"/>
              </w:rPr>
            </w:r>
          </w:p>
        </w:tc>
      </w:tr>
      <w:tr>
        <w:trPr/>
        <w:tc>
          <w:tcPr>
            <w:tcW w:w="1826"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Défis techniques </w:t>
            </w:r>
          </w:p>
          <w:p>
            <w:pPr>
              <w:pStyle w:val="ListParagraph"/>
              <w:widowControl/>
              <w:spacing w:lineRule="auto" w:line="240" w:before="0" w:after="0"/>
              <w:ind w:left="0" w:hanging="0"/>
              <w:contextualSpacing/>
              <w:jc w:val="both"/>
              <w:rPr>
                <w:rFonts w:ascii="Times New Roman" w:hAnsi="Times New Roman" w:cs="Times New Roman"/>
                <w:sz w:val="24"/>
                <w:szCs w:val="24"/>
              </w:rPr>
            </w:pPr>
            <w:r>
              <w:rPr>
                <w:rFonts w:eastAsia="Calibri" w:cs="Times New Roman" w:ascii="Times New Roman" w:hAnsi="Times New Roman"/>
                <w:kern w:val="0"/>
                <w:sz w:val="22"/>
                <w:szCs w:val="22"/>
                <w:lang w:val="fr-FR" w:eastAsia="en-US" w:bidi="ar-SA"/>
              </w:rPr>
            </w:r>
          </w:p>
        </w:tc>
        <w:tc>
          <w:tcPr>
            <w:tcW w:w="6515" w:type="dxa"/>
            <w:tcBorders/>
          </w:tcPr>
          <w:p>
            <w:pPr>
              <w:pStyle w:val="ListParagraph"/>
              <w:widowControl/>
              <w:numPr>
                <w:ilvl w:val="0"/>
                <w:numId w:val="4"/>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Site très connu et massivement visité. </w:t>
            </w:r>
          </w:p>
          <w:p>
            <w:pPr>
              <w:pStyle w:val="ListParagraph"/>
              <w:widowControl/>
              <w:numPr>
                <w:ilvl w:val="0"/>
                <w:numId w:val="4"/>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Dispersion du développement d’applications dans de nombreuses unités commerciales. </w:t>
            </w:r>
          </w:p>
          <w:p>
            <w:pPr>
              <w:pStyle w:val="ListParagraph"/>
              <w:widowControl/>
              <w:numPr>
                <w:ilvl w:val="0"/>
                <w:numId w:val="4"/>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Incohérence des tests manuels et de l’analyse du code par les développeurs. </w:t>
            </w:r>
          </w:p>
          <w:p>
            <w:pPr>
              <w:pStyle w:val="ListParagraph"/>
              <w:widowControl/>
              <w:numPr>
                <w:ilvl w:val="0"/>
                <w:numId w:val="4"/>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Les développeurs n’ont ni les outils ni les connaissances des techniques de test de la sécurité. </w:t>
            </w:r>
          </w:p>
        </w:tc>
      </w:tr>
    </w:tbl>
    <w:p>
      <w:pPr>
        <w:pStyle w:val="Titre4"/>
        <w:rPr>
          <w:rFonts w:ascii="Times New Roman" w:hAnsi="Times New Roman" w:cs="Times New Roman"/>
        </w:rPr>
      </w:pPr>
      <w:r>
        <w:rPr>
          <w:rFonts w:cs="Times New Roman" w:ascii="Times New Roman" w:hAnsi="Times New Roman"/>
        </w:rPr>
      </w:r>
    </w:p>
    <w:p>
      <w:pPr>
        <w:pStyle w:val="Titre4"/>
        <w:jc w:val="center"/>
        <w:rPr>
          <w:rFonts w:ascii="Times New Roman" w:hAnsi="Times New Roman" w:cs="Times New Roman"/>
          <w:i w:val="false"/>
          <w:i w:val="false"/>
          <w:iCs w:val="false"/>
          <w:sz w:val="24"/>
          <w:szCs w:val="24"/>
        </w:rPr>
      </w:pPr>
      <w:r>
        <w:rPr>
          <w:rFonts w:cs="Times New Roman" w:ascii="Times New Roman" w:hAnsi="Times New Roman"/>
          <w:i w:val="false"/>
          <w:iCs w:val="false"/>
          <w:sz w:val="24"/>
          <w:szCs w:val="24"/>
        </w:rPr>
        <w:t>1.1.3 Industrie pharmaceutique : un grand laboratoire de produits pharmaceutiques investissant beaucoup dans la recherche</w:t>
      </w:r>
    </w:p>
    <w:p>
      <w:pPr>
        <w:pStyle w:val="Style51"/>
        <w:spacing w:before="280" w:after="280"/>
        <w:jc w:val="center"/>
        <w:rPr>
          <w:color w:val="auto"/>
        </w:rPr>
      </w:pPr>
      <w:bookmarkStart w:id="13" w:name="_Toc75098152"/>
      <w:bookmarkStart w:id="14" w:name="_Toc74898256"/>
      <w:r>
        <w:rPr>
          <w:color w:val="auto"/>
        </w:rPr>
        <w:t>Tableau3 : Défis – Industrie pharmaceutique</w:t>
      </w:r>
      <w:bookmarkEnd w:id="13"/>
      <w:bookmarkEnd w:id="14"/>
    </w:p>
    <w:tbl>
      <w:tblPr>
        <w:tblStyle w:val="TableGrid"/>
        <w:tblW w:w="8342" w:type="dxa"/>
        <w:jc w:val="left"/>
        <w:tblInd w:w="720" w:type="dxa"/>
        <w:tblLayout w:type="fixed"/>
        <w:tblCellMar>
          <w:top w:w="0" w:type="dxa"/>
          <w:left w:w="108" w:type="dxa"/>
          <w:bottom w:w="0" w:type="dxa"/>
          <w:right w:w="108" w:type="dxa"/>
        </w:tblCellMar>
        <w:tblLook w:val="04a0" w:noHBand="0" w:noVBand="1" w:firstColumn="1" w:lastRow="0" w:lastColumn="0" w:firstRow="1"/>
      </w:tblPr>
      <w:tblGrid>
        <w:gridCol w:w="1826"/>
        <w:gridCol w:w="6515"/>
      </w:tblGrid>
      <w:tr>
        <w:trPr/>
        <w:tc>
          <w:tcPr>
            <w:tcW w:w="1826" w:type="dxa"/>
            <w:tcBorders/>
          </w:tcPr>
          <w:p>
            <w:pPr>
              <w:pStyle w:val="ListParagraph"/>
              <w:widowControl/>
              <w:spacing w:lineRule="auto" w:line="240" w:before="0" w:after="0"/>
              <w:ind w:left="0" w:hanging="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Défis métier </w:t>
            </w:r>
          </w:p>
        </w:tc>
        <w:tc>
          <w:tcPr>
            <w:tcW w:w="6515" w:type="dxa"/>
            <w:tcBorders/>
          </w:tcPr>
          <w:p>
            <w:pPr>
              <w:pStyle w:val="ListParagraph"/>
              <w:widowControl/>
              <w:numPr>
                <w:ilvl w:val="0"/>
                <w:numId w:val="5"/>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Mise en conformité avec les réglementations internes et officielles en matière de protection des données.</w:t>
            </w:r>
          </w:p>
          <w:p>
            <w:pPr>
              <w:pStyle w:val="ListParagraph"/>
              <w:widowControl/>
              <w:numPr>
                <w:ilvl w:val="0"/>
                <w:numId w:val="5"/>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Évaluation exacte des risques associés à chaque application. </w:t>
            </w:r>
          </w:p>
          <w:p>
            <w:pPr>
              <w:pStyle w:val="ListParagraph"/>
              <w:widowControl/>
              <w:numPr>
                <w:ilvl w:val="0"/>
                <w:numId w:val="5"/>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Volonté de restriction des ressources consacrées à la sécurisation des applications et des données. </w:t>
            </w:r>
          </w:p>
        </w:tc>
      </w:tr>
      <w:tr>
        <w:trPr/>
        <w:tc>
          <w:tcPr>
            <w:tcW w:w="1826"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Défis techniques </w:t>
            </w:r>
          </w:p>
          <w:p>
            <w:pPr>
              <w:pStyle w:val="ListParagraph"/>
              <w:widowControl/>
              <w:spacing w:lineRule="auto" w:line="240" w:before="0" w:after="0"/>
              <w:ind w:left="0" w:hanging="0"/>
              <w:contextualSpacing/>
              <w:jc w:val="both"/>
              <w:rPr>
                <w:rFonts w:ascii="Times New Roman" w:hAnsi="Times New Roman" w:cs="Times New Roman"/>
                <w:sz w:val="24"/>
                <w:szCs w:val="24"/>
              </w:rPr>
            </w:pPr>
            <w:r>
              <w:rPr>
                <w:rFonts w:eastAsia="Calibri" w:cs="Times New Roman" w:ascii="Times New Roman" w:hAnsi="Times New Roman"/>
                <w:kern w:val="0"/>
                <w:sz w:val="22"/>
                <w:szCs w:val="22"/>
                <w:lang w:val="fr-FR" w:eastAsia="en-US" w:bidi="ar-SA"/>
              </w:rPr>
            </w:r>
          </w:p>
        </w:tc>
        <w:tc>
          <w:tcPr>
            <w:tcW w:w="6515" w:type="dxa"/>
            <w:tcBorders/>
          </w:tcPr>
          <w:p>
            <w:pPr>
              <w:pStyle w:val="ListParagraph"/>
              <w:widowControl/>
              <w:numPr>
                <w:ilvl w:val="0"/>
                <w:numId w:val="6"/>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Grand nombre de groupes de développement et de secteurs d’activités disparates. </w:t>
            </w:r>
          </w:p>
          <w:p>
            <w:pPr>
              <w:pStyle w:val="ListParagraph"/>
              <w:widowControl/>
              <w:numPr>
                <w:ilvl w:val="0"/>
                <w:numId w:val="6"/>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Nombreuses acquisitions et partenariats stratégiques. </w:t>
            </w:r>
          </w:p>
          <w:p>
            <w:pPr>
              <w:pStyle w:val="ListParagraph"/>
              <w:widowControl/>
              <w:numPr>
                <w:ilvl w:val="0"/>
                <w:numId w:val="6"/>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Données confidentielles soumises des réglementations très strictes. </w:t>
            </w:r>
          </w:p>
          <w:p>
            <w:pPr>
              <w:pStyle w:val="ListParagraph"/>
              <w:widowControl/>
              <w:numPr>
                <w:ilvl w:val="0"/>
                <w:numId w:val="6"/>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Respect des réglementations internationales. </w:t>
            </w:r>
          </w:p>
        </w:tc>
      </w:tr>
    </w:tbl>
    <w:p>
      <w:pPr>
        <w:pStyle w:val="ListParagraph"/>
        <w:jc w:val="both"/>
        <w:rPr>
          <w:rFonts w:ascii="Times New Roman" w:hAnsi="Times New Roman" w:cs="Times New Roman"/>
          <w:sz w:val="24"/>
          <w:szCs w:val="24"/>
        </w:rPr>
      </w:pPr>
      <w:r>
        <w:rPr>
          <w:rFonts w:cs="Times New Roman" w:ascii="Times New Roman" w:hAnsi="Times New Roman"/>
          <w:sz w:val="24"/>
          <w:szCs w:val="24"/>
        </w:rPr>
      </w:r>
    </w:p>
    <w:p>
      <w:pPr>
        <w:pStyle w:val="Titre4"/>
        <w:jc w:val="center"/>
        <w:rPr>
          <w:rFonts w:ascii="Times New Roman" w:hAnsi="Times New Roman" w:cs="Times New Roman"/>
          <w:i w:val="false"/>
          <w:i w:val="false"/>
          <w:iCs w:val="false"/>
          <w:sz w:val="24"/>
          <w:szCs w:val="24"/>
        </w:rPr>
      </w:pPr>
      <w:r>
        <w:rPr>
          <w:rFonts w:cs="Times New Roman" w:ascii="Times New Roman" w:hAnsi="Times New Roman"/>
          <w:i w:val="false"/>
          <w:iCs w:val="false"/>
          <w:sz w:val="24"/>
          <w:szCs w:val="24"/>
        </w:rPr>
        <w:t>1.1.4 En termes de loisirs et médias : une grande chaîne de télévision américaine</w:t>
      </w:r>
    </w:p>
    <w:p>
      <w:pPr>
        <w:pStyle w:val="Style51"/>
        <w:spacing w:before="280" w:after="280"/>
        <w:jc w:val="center"/>
        <w:rPr>
          <w:color w:val="auto"/>
        </w:rPr>
      </w:pPr>
      <w:bookmarkStart w:id="15" w:name="_Toc75098153"/>
      <w:bookmarkStart w:id="16" w:name="_Toc74898257"/>
      <w:r>
        <w:rPr>
          <w:color w:val="auto"/>
        </w:rPr>
        <w:t>Tableau4 : Défis – Industrie pharmaceutique</w:t>
      </w:r>
      <w:bookmarkEnd w:id="15"/>
      <w:bookmarkEnd w:id="16"/>
    </w:p>
    <w:tbl>
      <w:tblPr>
        <w:tblStyle w:val="TableGrid"/>
        <w:tblW w:w="8342" w:type="dxa"/>
        <w:jc w:val="left"/>
        <w:tblInd w:w="720" w:type="dxa"/>
        <w:tblLayout w:type="fixed"/>
        <w:tblCellMar>
          <w:top w:w="0" w:type="dxa"/>
          <w:left w:w="108" w:type="dxa"/>
          <w:bottom w:w="0" w:type="dxa"/>
          <w:right w:w="108" w:type="dxa"/>
        </w:tblCellMar>
        <w:tblLook w:val="04a0" w:noHBand="0" w:noVBand="1" w:firstColumn="1" w:lastRow="0" w:lastColumn="0" w:firstRow="1"/>
      </w:tblPr>
      <w:tblGrid>
        <w:gridCol w:w="1826"/>
        <w:gridCol w:w="6515"/>
      </w:tblGrid>
      <w:tr>
        <w:trPr/>
        <w:tc>
          <w:tcPr>
            <w:tcW w:w="1826" w:type="dxa"/>
            <w:tcBorders/>
          </w:tcPr>
          <w:p>
            <w:pPr>
              <w:pStyle w:val="ListParagraph"/>
              <w:widowControl/>
              <w:spacing w:lineRule="auto" w:line="240" w:before="0" w:after="0"/>
              <w:ind w:left="0" w:hanging="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Défis métier </w:t>
            </w:r>
          </w:p>
        </w:tc>
        <w:tc>
          <w:tcPr>
            <w:tcW w:w="6515" w:type="dxa"/>
            <w:tcBorders/>
          </w:tcPr>
          <w:p>
            <w:pPr>
              <w:pStyle w:val="ListParagraph"/>
              <w:widowControl/>
              <w:numPr>
                <w:ilvl w:val="0"/>
                <w:numId w:val="7"/>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Très forte exposition de la marque. </w:t>
            </w:r>
          </w:p>
          <w:p>
            <w:pPr>
              <w:pStyle w:val="ListParagraph"/>
              <w:widowControl/>
              <w:numPr>
                <w:ilvl w:val="0"/>
                <w:numId w:val="7"/>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Profil haut de gamme très diversifié et caractéristiques média prêtant souvent à controverse. </w:t>
            </w:r>
          </w:p>
        </w:tc>
      </w:tr>
      <w:tr>
        <w:trPr/>
        <w:tc>
          <w:tcPr>
            <w:tcW w:w="1826"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Défis techniques </w:t>
            </w:r>
          </w:p>
          <w:p>
            <w:pPr>
              <w:pStyle w:val="ListParagraph"/>
              <w:widowControl/>
              <w:spacing w:lineRule="auto" w:line="240" w:before="0" w:after="0"/>
              <w:ind w:left="0" w:hanging="0"/>
              <w:contextualSpacing/>
              <w:jc w:val="both"/>
              <w:rPr>
                <w:rFonts w:ascii="Times New Roman" w:hAnsi="Times New Roman" w:cs="Times New Roman"/>
                <w:sz w:val="24"/>
                <w:szCs w:val="24"/>
              </w:rPr>
            </w:pPr>
            <w:r>
              <w:rPr>
                <w:rFonts w:eastAsia="Calibri" w:cs="Times New Roman" w:ascii="Times New Roman" w:hAnsi="Times New Roman"/>
                <w:kern w:val="0"/>
                <w:sz w:val="22"/>
                <w:szCs w:val="22"/>
                <w:lang w:val="fr-FR" w:eastAsia="en-US" w:bidi="ar-SA"/>
              </w:rPr>
            </w:r>
          </w:p>
        </w:tc>
        <w:tc>
          <w:tcPr>
            <w:tcW w:w="6515" w:type="dxa"/>
            <w:tcBorders/>
          </w:tcPr>
          <w:p>
            <w:pPr>
              <w:pStyle w:val="ListParagraph"/>
              <w:widowControl/>
              <w:numPr>
                <w:ilvl w:val="0"/>
                <w:numId w:val="8"/>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Sites très dynamiques et très souvent modifiés. </w:t>
            </w:r>
          </w:p>
          <w:p>
            <w:pPr>
              <w:pStyle w:val="ListParagraph"/>
              <w:widowControl/>
              <w:numPr>
                <w:ilvl w:val="0"/>
                <w:numId w:val="8"/>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Développement d’application entièrement décentralisé.</w:t>
            </w:r>
          </w:p>
          <w:p>
            <w:pPr>
              <w:pStyle w:val="ListParagraph"/>
              <w:widowControl/>
              <w:numPr>
                <w:ilvl w:val="0"/>
                <w:numId w:val="8"/>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Petite équipe chargée de la sécurité des applications.</w:t>
            </w:r>
          </w:p>
          <w:p>
            <w:pPr>
              <w:pStyle w:val="ListParagraph"/>
              <w:widowControl/>
              <w:numPr>
                <w:ilvl w:val="0"/>
                <w:numId w:val="8"/>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Plannings de production soumis à des délais très tendus. </w:t>
            </w:r>
          </w:p>
        </w:tc>
      </w:tr>
    </w:tbl>
    <w:p>
      <w:pPr>
        <w:pStyle w:val="Titre3"/>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t>1.2 Définition de la sécurité des applications</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Le modèle de référence OSI (Open System Interconnection) (Ref: International Organization for Standardization (www.iso.org) ) définit sept couches de protocoles réseau, chaque message transitant par chacune de ces sept couches. La couche supérieure, la couche 7, est la couche d’une application qui utilise des protocoles tels que HTTP. HTTP permet de transmettre des messages incluant du contenu de type HTML, XML, SOAP et des services Web. Dans le cadre de ce livre blanc, nous allons étudier en particulier les offensives contre les applications véhiculées par HTTP. </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Les pares-feux classiques peuvent se révéler inefficaces contre les offensives transitant par HTTP. L’attaquant d’une application utilise des requêtes HTTP valides en passant par des ports connus, de sorte que les pares-feux réseau, de par leur conception, autorisent volontairement ce trafic pourtant nuisible, tout simplement parce que la couche réseau considère qu’il s’agit d’un bon trafic. En effet, l’élément nuisible n’est pas la requête HTTP elle-même mais les données qu’elle contient. Souvent, ces données dangereuses sont des données entrées par l’utilisateur, spécialement formatées ou organisées dans le but de modifier le comportement d’une application. Les offensives contre les applications peuvent par exemple autoriser un accès sans restriction aux bases de données, exécuter des commandes système arbitraires ou modifier le contenu d’une application. </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Une sécurité des applications bien pensée interdit à un utilisateur mal intentionné de modifier le comportement d’une application. Les facteurs les plus fréquents responsables de la sécurité insuffisante des applications sont : </w:t>
      </w:r>
    </w:p>
    <w:p>
      <w:pPr>
        <w:pStyle w:val="ListParagraph"/>
        <w:numPr>
          <w:ilvl w:val="0"/>
          <w:numId w:val="9"/>
        </w:numPr>
        <w:jc w:val="both"/>
        <w:rPr>
          <w:rFonts w:ascii="Times New Roman" w:hAnsi="Times New Roman" w:cs="Times New Roman"/>
          <w:sz w:val="24"/>
          <w:szCs w:val="24"/>
        </w:rPr>
      </w:pPr>
      <w:r>
        <w:rPr>
          <w:rFonts w:cs="Times New Roman" w:ascii="Times New Roman" w:hAnsi="Times New Roman"/>
          <w:sz w:val="24"/>
          <w:szCs w:val="24"/>
        </w:rPr>
        <w:t>Les obligations en matière de sécurité des applications, pour peu qu’elles aient été définies, sont souvent perçues comme impossibles à mettre en pratique, bien elles sont dotées d’une connotation négative (interdictions), ou encore elles s’avèrent trop floues.</w:t>
      </w:r>
    </w:p>
    <w:p>
      <w:pPr>
        <w:pStyle w:val="ListParagraph"/>
        <w:numPr>
          <w:ilvl w:val="0"/>
          <w:numId w:val="9"/>
        </w:numPr>
        <w:jc w:val="both"/>
        <w:rPr>
          <w:rFonts w:ascii="Times New Roman" w:hAnsi="Times New Roman" w:cs="Times New Roman"/>
          <w:sz w:val="24"/>
          <w:szCs w:val="24"/>
        </w:rPr>
      </w:pPr>
      <w:r>
        <w:rPr>
          <w:rFonts w:cs="Times New Roman" w:ascii="Times New Roman" w:hAnsi="Times New Roman"/>
          <w:sz w:val="24"/>
          <w:szCs w:val="24"/>
        </w:rPr>
        <w:t xml:space="preserve">Le test de la sécurité des applications est effectué uniquement en cas d’audit. </w:t>
      </w:r>
    </w:p>
    <w:p>
      <w:pPr>
        <w:pStyle w:val="ListParagraph"/>
        <w:numPr>
          <w:ilvl w:val="0"/>
          <w:numId w:val="9"/>
        </w:numPr>
        <w:jc w:val="both"/>
        <w:rPr>
          <w:rFonts w:ascii="Times New Roman" w:hAnsi="Times New Roman" w:cs="Times New Roman"/>
          <w:sz w:val="24"/>
          <w:szCs w:val="24"/>
        </w:rPr>
      </w:pPr>
      <w:r>
        <w:rPr>
          <w:rFonts w:cs="Times New Roman" w:ascii="Times New Roman" w:hAnsi="Times New Roman"/>
          <w:sz w:val="24"/>
          <w:szCs w:val="24"/>
        </w:rPr>
        <w:t xml:space="preserve">Les équipes chargées de la conception et de la définition des exigences des applications considèrent que la sécurité concerne l’équipe réseau ou informatique. </w:t>
      </w:r>
    </w:p>
    <w:p>
      <w:pPr>
        <w:pStyle w:val="ListParagraph"/>
        <w:numPr>
          <w:ilvl w:val="0"/>
          <w:numId w:val="9"/>
        </w:numPr>
        <w:jc w:val="both"/>
        <w:rPr>
          <w:rFonts w:ascii="Times New Roman" w:hAnsi="Times New Roman" w:cs="Times New Roman"/>
          <w:sz w:val="24"/>
          <w:szCs w:val="24"/>
        </w:rPr>
      </w:pPr>
      <w:r>
        <w:rPr>
          <w:rFonts w:cs="Times New Roman" w:ascii="Times New Roman" w:hAnsi="Times New Roman"/>
          <w:sz w:val="24"/>
          <w:szCs w:val="24"/>
        </w:rPr>
        <w:t xml:space="preserve">Les procédures de test standard concernent principalement le comportement fonctionnel. </w:t>
      </w:r>
    </w:p>
    <w:p>
      <w:pPr>
        <w:pStyle w:val="ListParagraph"/>
        <w:numPr>
          <w:ilvl w:val="0"/>
          <w:numId w:val="9"/>
        </w:numPr>
        <w:jc w:val="both"/>
        <w:rPr>
          <w:rFonts w:ascii="Times New Roman" w:hAnsi="Times New Roman" w:cs="Times New Roman"/>
          <w:sz w:val="24"/>
          <w:szCs w:val="24"/>
        </w:rPr>
      </w:pPr>
      <w:r>
        <w:rPr>
          <w:rFonts w:cs="Times New Roman" w:ascii="Times New Roman" w:hAnsi="Times New Roman"/>
          <w:sz w:val="24"/>
          <w:szCs w:val="24"/>
        </w:rPr>
        <w:t xml:space="preserve">Seuls les quelques rares « spécialistes de la sécurité » de l’entreprise sont conscients des menaces pesant sur la sécurité des applications. </w:t>
      </w:r>
    </w:p>
    <w:p>
      <w:pPr>
        <w:pStyle w:val="ListParagraph"/>
        <w:numPr>
          <w:ilvl w:val="0"/>
          <w:numId w:val="9"/>
        </w:numPr>
        <w:spacing w:before="0" w:after="0"/>
        <w:contextualSpacing/>
        <w:jc w:val="both"/>
        <w:rPr>
          <w:rFonts w:ascii="Times New Roman" w:hAnsi="Times New Roman" w:cs="Times New Roman"/>
          <w:sz w:val="24"/>
          <w:szCs w:val="24"/>
        </w:rPr>
      </w:pPr>
      <w:r>
        <w:rPr>
          <w:rFonts w:cs="Times New Roman" w:ascii="Times New Roman" w:hAnsi="Times New Roman"/>
          <w:sz w:val="24"/>
          <w:szCs w:val="24"/>
        </w:rPr>
        <w:t xml:space="preserve">Le test de la sécurité des applications se limite à de courts créneaux au cours desquels des pirates dits éthiques tentent de simuler ce que feraient les vrais pirates. </w:t>
      </w:r>
    </w:p>
    <w:p>
      <w:pPr>
        <w:pStyle w:val="ListParagraph"/>
        <w:spacing w:before="0" w:after="0"/>
        <w:contextualSpacing/>
        <w:jc w:val="both"/>
        <w:rPr>
          <w:rFonts w:ascii="Times New Roman" w:hAnsi="Times New Roman" w:cs="Times New Roman"/>
          <w:sz w:val="24"/>
          <w:szCs w:val="24"/>
        </w:rPr>
      </w:pPr>
      <w:r>
        <w:rPr>
          <w:rFonts w:cs="Times New Roman" w:ascii="Times New Roman" w:hAnsi="Times New Roman"/>
          <w:sz w:val="24"/>
          <w:szCs w:val="24"/>
        </w:rPr>
      </w:r>
    </w:p>
    <w:p>
      <w:pPr>
        <w:pStyle w:val="Titre2"/>
        <w:spacing w:beforeAutospacing="0" w:before="240" w:afterAutospacing="0" w:after="24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bookmarkStart w:id="17" w:name="_Toc75274403"/>
      <w:bookmarkStart w:id="18" w:name="_Toc75274403"/>
    </w:p>
    <w:p>
      <w:pPr>
        <w:pStyle w:val="Titre2"/>
        <w:spacing w:beforeAutospacing="0" w:before="240" w:afterAutospacing="0" w:after="24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Autospacing="0" w:before="240" w:afterAutospacing="0" w:after="24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Autospacing="0" w:before="240" w:afterAutospacing="0" w:after="240"/>
        <w:jc w:val="center"/>
        <w:rPr>
          <w:rFonts w:ascii="Times New Roman" w:hAnsi="Times New Roman"/>
          <w:color w:val="4472C4" w:themeColor="accent1"/>
          <w:sz w:val="24"/>
          <w:szCs w:val="24"/>
          <w:lang w:val="fr-FR"/>
        </w:rPr>
      </w:pPr>
      <w:bookmarkStart w:id="19" w:name="_Toc75274403"/>
      <w:r>
        <w:rPr>
          <w:rFonts w:ascii="Times New Roman" w:hAnsi="Times New Roman"/>
          <w:color w:val="4472C4" w:themeColor="accent1"/>
          <w:sz w:val="24"/>
          <w:szCs w:val="24"/>
          <w:lang w:val="fr-FR"/>
        </w:rPr>
        <w:t>SECTION2 : LES MENACES CONTRE LA SÉCURITÉ DES APPLICATIONS</w:t>
      </w:r>
      <w:bookmarkEnd w:id="19"/>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Les menaces contre la sécurité permettent de définir les technologies de sécurité qui peuvent être les plus efficaces pour défendre une application. Il est souvent préférable d’envisager des mesures défensives d’ordre général avant d’opter pour une technologie particulière. En choisissant cette approche, l’entreprise a la certitude de choisir les meilleures technologies pour leurs mérites et non sur leur seule réputation. </w:t>
      </w:r>
    </w:p>
    <w:p>
      <w:pPr>
        <w:pStyle w:val="Normal"/>
        <w:jc w:val="both"/>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sz w:val="24"/>
          <w:szCs w:val="24"/>
        </w:rPr>
      </w:pPr>
      <w:r>
        <w:rPr/>
        <w:drawing>
          <wp:inline distT="0" distB="0" distL="0" distR="0">
            <wp:extent cx="5531485" cy="3063875"/>
            <wp:effectExtent l="0" t="0" r="0" b="0"/>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2"/>
                    <a:srcRect l="12445" t="25480" r="35787" b="23538"/>
                    <a:stretch>
                      <a:fillRect/>
                    </a:stretch>
                  </pic:blipFill>
                  <pic:spPr bwMode="auto">
                    <a:xfrm>
                      <a:off x="0" y="0"/>
                      <a:ext cx="5531485" cy="3063875"/>
                    </a:xfrm>
                    <a:prstGeom prst="rect">
                      <a:avLst/>
                    </a:prstGeom>
                  </pic:spPr>
                </pic:pic>
              </a:graphicData>
            </a:graphic>
          </wp:inline>
        </w:drawing>
      </w:r>
    </w:p>
    <w:p>
      <w:pPr>
        <w:pStyle w:val="Style61"/>
        <w:spacing w:before="280" w:after="240"/>
        <w:jc w:val="center"/>
        <w:rPr>
          <w:color w:val="auto"/>
        </w:rPr>
      </w:pPr>
      <w:bookmarkStart w:id="20" w:name="_Toc74898328"/>
      <w:r>
        <w:rPr>
          <w:color w:val="auto"/>
        </w:rPr>
        <w:t>Figure 1 : Sécurité des applications Web : les enjeux les plus courants (source : site IBM)</w:t>
      </w:r>
      <w:bookmarkEnd w:id="20"/>
    </w:p>
    <w:p>
      <w:pPr>
        <w:pStyle w:val="Normal"/>
        <w:jc w:val="both"/>
        <w:rPr>
          <w:rFonts w:ascii="Times New Roman" w:hAnsi="Times New Roman" w:cs="Times New Roman"/>
          <w:sz w:val="24"/>
          <w:szCs w:val="24"/>
        </w:rPr>
      </w:pPr>
      <w:r>
        <w:rPr>
          <w:rFonts w:cs="Times New Roman" w:ascii="Times New Roman" w:hAnsi="Times New Roman"/>
          <w:sz w:val="24"/>
          <w:szCs w:val="24"/>
        </w:rPr>
        <w:t>Légendes du graphique :</w:t>
      </w:r>
    </w:p>
    <w:p>
      <w:pPr>
        <w:pStyle w:val="ListParagraph"/>
        <w:numPr>
          <w:ilvl w:val="0"/>
          <w:numId w:val="10"/>
        </w:numPr>
        <w:jc w:val="both"/>
        <w:rPr>
          <w:rFonts w:ascii="Times New Roman" w:hAnsi="Times New Roman" w:cs="Times New Roman"/>
          <w:sz w:val="24"/>
          <w:szCs w:val="24"/>
        </w:rPr>
      </w:pPr>
      <w:r>
        <w:rPr>
          <w:rFonts w:cs="Times New Roman" w:ascii="Times New Roman" w:hAnsi="Times New Roman"/>
          <w:sz w:val="24"/>
          <w:szCs w:val="24"/>
        </w:rPr>
        <w:t xml:space="preserve">Authenticating users = Authentification des utilisateurs </w:t>
      </w:r>
    </w:p>
    <w:p>
      <w:pPr>
        <w:pStyle w:val="ListParagraph"/>
        <w:numPr>
          <w:ilvl w:val="0"/>
          <w:numId w:val="10"/>
        </w:numPr>
        <w:jc w:val="both"/>
        <w:rPr>
          <w:rFonts w:ascii="Times New Roman" w:hAnsi="Times New Roman" w:cs="Times New Roman"/>
          <w:sz w:val="24"/>
          <w:szCs w:val="24"/>
        </w:rPr>
      </w:pPr>
      <w:r>
        <w:rPr>
          <w:rFonts w:cs="Times New Roman" w:ascii="Times New Roman" w:hAnsi="Times New Roman"/>
          <w:sz w:val="24"/>
          <w:szCs w:val="24"/>
        </w:rPr>
        <w:t xml:space="preserve">Denial of service = Déni de service </w:t>
      </w:r>
    </w:p>
    <w:p>
      <w:pPr>
        <w:pStyle w:val="ListParagraph"/>
        <w:numPr>
          <w:ilvl w:val="0"/>
          <w:numId w:val="10"/>
        </w:numPr>
        <w:jc w:val="both"/>
        <w:rPr>
          <w:rFonts w:ascii="Times New Roman" w:hAnsi="Times New Roman" w:cs="Times New Roman"/>
          <w:sz w:val="24"/>
          <w:szCs w:val="24"/>
        </w:rPr>
      </w:pPr>
      <w:r>
        <w:rPr>
          <w:rFonts w:cs="Times New Roman" w:ascii="Times New Roman" w:hAnsi="Times New Roman"/>
          <w:sz w:val="24"/>
          <w:szCs w:val="24"/>
        </w:rPr>
        <w:t xml:space="preserve">Handling exceptions = Gestion des exceptions </w:t>
      </w:r>
    </w:p>
    <w:p>
      <w:pPr>
        <w:pStyle w:val="ListParagraph"/>
        <w:numPr>
          <w:ilvl w:val="0"/>
          <w:numId w:val="10"/>
        </w:numPr>
        <w:jc w:val="both"/>
        <w:rPr>
          <w:rFonts w:ascii="Times New Roman" w:hAnsi="Times New Roman" w:cs="Times New Roman"/>
          <w:sz w:val="24"/>
          <w:szCs w:val="24"/>
        </w:rPr>
      </w:pPr>
      <w:r>
        <w:rPr>
          <w:rFonts w:cs="Times New Roman" w:ascii="Times New Roman" w:hAnsi="Times New Roman"/>
          <w:sz w:val="24"/>
          <w:szCs w:val="24"/>
        </w:rPr>
        <w:t xml:space="preserve">Providing secure configuration = Configuration sécurisée </w:t>
      </w:r>
    </w:p>
    <w:p>
      <w:pPr>
        <w:pStyle w:val="ListParagraph"/>
        <w:numPr>
          <w:ilvl w:val="0"/>
          <w:numId w:val="10"/>
        </w:numPr>
        <w:jc w:val="both"/>
        <w:rPr>
          <w:rFonts w:ascii="Times New Roman" w:hAnsi="Times New Roman" w:cs="Times New Roman"/>
          <w:sz w:val="24"/>
          <w:szCs w:val="24"/>
        </w:rPr>
      </w:pPr>
      <w:r>
        <w:rPr>
          <w:rFonts w:cs="Times New Roman" w:ascii="Times New Roman" w:hAnsi="Times New Roman"/>
          <w:sz w:val="24"/>
          <w:szCs w:val="24"/>
        </w:rPr>
        <w:t xml:space="preserve">Fine Input Validation = Validation des entrées correctes </w:t>
      </w:r>
    </w:p>
    <w:p>
      <w:pPr>
        <w:pStyle w:val="ListParagraph"/>
        <w:numPr>
          <w:ilvl w:val="0"/>
          <w:numId w:val="10"/>
        </w:numPr>
        <w:jc w:val="both"/>
        <w:rPr>
          <w:rFonts w:ascii="Times New Roman" w:hAnsi="Times New Roman" w:cs="Times New Roman"/>
          <w:sz w:val="24"/>
          <w:szCs w:val="24"/>
        </w:rPr>
      </w:pPr>
      <w:r>
        <w:rPr>
          <w:rFonts w:cs="Times New Roman" w:ascii="Times New Roman" w:hAnsi="Times New Roman"/>
          <w:sz w:val="24"/>
          <w:szCs w:val="24"/>
        </w:rPr>
        <w:t xml:space="preserve">Protecting sensitive data = Protection des données sensibles </w:t>
      </w:r>
    </w:p>
    <w:p>
      <w:pPr>
        <w:pStyle w:val="ListParagraph"/>
        <w:numPr>
          <w:ilvl w:val="0"/>
          <w:numId w:val="10"/>
        </w:numPr>
        <w:jc w:val="both"/>
        <w:rPr>
          <w:rFonts w:ascii="Times New Roman" w:hAnsi="Times New Roman" w:cs="Times New Roman"/>
          <w:sz w:val="24"/>
          <w:szCs w:val="24"/>
        </w:rPr>
      </w:pPr>
      <w:r>
        <w:rPr>
          <w:rFonts w:cs="Times New Roman" w:ascii="Times New Roman" w:hAnsi="Times New Roman"/>
          <w:sz w:val="24"/>
          <w:szCs w:val="24"/>
        </w:rPr>
        <w:t xml:space="preserve">Concurrency = Simultanéité </w:t>
      </w:r>
    </w:p>
    <w:p>
      <w:pPr>
        <w:pStyle w:val="ListParagraph"/>
        <w:numPr>
          <w:ilvl w:val="0"/>
          <w:numId w:val="10"/>
        </w:numPr>
        <w:jc w:val="both"/>
        <w:rPr>
          <w:rFonts w:ascii="Times New Roman" w:hAnsi="Times New Roman" w:cs="Times New Roman"/>
          <w:sz w:val="24"/>
          <w:szCs w:val="24"/>
        </w:rPr>
      </w:pPr>
      <w:r>
        <w:rPr>
          <w:rFonts w:cs="Times New Roman" w:ascii="Times New Roman" w:hAnsi="Times New Roman"/>
          <w:sz w:val="24"/>
          <w:szCs w:val="24"/>
        </w:rPr>
        <w:t xml:space="preserve">Firewall = Pare-feu </w:t>
      </w:r>
    </w:p>
    <w:p>
      <w:pPr>
        <w:pStyle w:val="ListParagraph"/>
        <w:numPr>
          <w:ilvl w:val="0"/>
          <w:numId w:val="10"/>
        </w:numPr>
        <w:jc w:val="both"/>
        <w:rPr>
          <w:rFonts w:ascii="Times New Roman" w:hAnsi="Times New Roman" w:cs="Times New Roman"/>
          <w:sz w:val="24"/>
          <w:szCs w:val="24"/>
        </w:rPr>
      </w:pPr>
      <w:r>
        <w:rPr>
          <w:rFonts w:cs="Times New Roman" w:ascii="Times New Roman" w:hAnsi="Times New Roman"/>
          <w:sz w:val="24"/>
          <w:szCs w:val="24"/>
        </w:rPr>
        <w:t xml:space="preserve">Web server = Serveur Web </w:t>
      </w:r>
    </w:p>
    <w:p>
      <w:pPr>
        <w:pStyle w:val="ListParagraph"/>
        <w:numPr>
          <w:ilvl w:val="0"/>
          <w:numId w:val="10"/>
        </w:numPr>
        <w:jc w:val="both"/>
        <w:rPr>
          <w:rFonts w:ascii="Times New Roman" w:hAnsi="Times New Roman" w:cs="Times New Roman"/>
          <w:sz w:val="24"/>
          <w:szCs w:val="24"/>
        </w:rPr>
      </w:pPr>
      <w:r>
        <w:rPr>
          <w:rFonts w:cs="Times New Roman" w:ascii="Times New Roman" w:hAnsi="Times New Roman"/>
          <w:sz w:val="24"/>
          <w:szCs w:val="24"/>
        </w:rPr>
        <w:t xml:space="preserve">Application Server = Serveur d’application </w:t>
      </w:r>
    </w:p>
    <w:p>
      <w:pPr>
        <w:pStyle w:val="ListParagraph"/>
        <w:numPr>
          <w:ilvl w:val="0"/>
          <w:numId w:val="10"/>
        </w:numPr>
        <w:jc w:val="both"/>
        <w:rPr>
          <w:rFonts w:ascii="Times New Roman" w:hAnsi="Times New Roman" w:cs="Times New Roman"/>
          <w:sz w:val="24"/>
          <w:szCs w:val="24"/>
        </w:rPr>
      </w:pPr>
      <w:r>
        <w:rPr>
          <w:rFonts w:cs="Times New Roman" w:ascii="Times New Roman" w:hAnsi="Times New Roman"/>
          <w:sz w:val="24"/>
          <w:szCs w:val="24"/>
        </w:rPr>
        <w:t xml:space="preserve">Database = Base de données </w:t>
      </w:r>
    </w:p>
    <w:p>
      <w:pPr>
        <w:pStyle w:val="ListParagraph"/>
        <w:numPr>
          <w:ilvl w:val="0"/>
          <w:numId w:val="10"/>
        </w:numPr>
        <w:jc w:val="both"/>
        <w:rPr>
          <w:rFonts w:ascii="Times New Roman" w:hAnsi="Times New Roman" w:cs="Times New Roman"/>
          <w:sz w:val="24"/>
          <w:szCs w:val="24"/>
        </w:rPr>
      </w:pPr>
      <w:r>
        <w:rPr>
          <w:rFonts w:cs="Times New Roman" w:ascii="Times New Roman" w:hAnsi="Times New Roman"/>
          <w:sz w:val="24"/>
          <w:szCs w:val="24"/>
        </w:rPr>
        <w:t xml:space="preserve">App = App. </w:t>
      </w:r>
    </w:p>
    <w:p>
      <w:pPr>
        <w:pStyle w:val="ListParagraph"/>
        <w:numPr>
          <w:ilvl w:val="0"/>
          <w:numId w:val="10"/>
        </w:numPr>
        <w:jc w:val="both"/>
        <w:rPr>
          <w:rFonts w:ascii="Times New Roman" w:hAnsi="Times New Roman" w:cs="Times New Roman"/>
          <w:sz w:val="24"/>
          <w:szCs w:val="24"/>
        </w:rPr>
      </w:pPr>
      <w:r>
        <w:rPr>
          <w:rFonts w:cs="Times New Roman" w:ascii="Times New Roman" w:hAnsi="Times New Roman"/>
          <w:sz w:val="24"/>
          <w:szCs w:val="24"/>
        </w:rPr>
        <w:t xml:space="preserve">Protecting sensitive data = Protection des données sensibles </w:t>
      </w:r>
    </w:p>
    <w:p>
      <w:pPr>
        <w:pStyle w:val="ListParagraph"/>
        <w:numPr>
          <w:ilvl w:val="0"/>
          <w:numId w:val="10"/>
        </w:numPr>
        <w:jc w:val="both"/>
        <w:rPr>
          <w:rFonts w:ascii="Times New Roman" w:hAnsi="Times New Roman" w:cs="Times New Roman"/>
          <w:sz w:val="24"/>
          <w:szCs w:val="24"/>
        </w:rPr>
      </w:pPr>
      <w:r>
        <w:rPr>
          <w:rFonts w:cs="Times New Roman" w:ascii="Times New Roman" w:hAnsi="Times New Roman"/>
          <w:sz w:val="24"/>
          <w:szCs w:val="24"/>
        </w:rPr>
        <w:t>Preventing parameter manipulation = Prévention contre la manipulation de paramètres</w:t>
      </w:r>
    </w:p>
    <w:p>
      <w:pPr>
        <w:pStyle w:val="ListParagraph"/>
        <w:numPr>
          <w:ilvl w:val="0"/>
          <w:numId w:val="10"/>
        </w:numPr>
        <w:jc w:val="both"/>
        <w:rPr>
          <w:rFonts w:ascii="Times New Roman" w:hAnsi="Times New Roman" w:cs="Times New Roman"/>
          <w:sz w:val="24"/>
          <w:szCs w:val="24"/>
        </w:rPr>
      </w:pPr>
      <w:r>
        <w:rPr>
          <w:rFonts w:cs="Times New Roman" w:ascii="Times New Roman" w:hAnsi="Times New Roman"/>
          <w:sz w:val="24"/>
          <w:szCs w:val="24"/>
        </w:rPr>
        <w:t xml:space="preserve">Preventing session hijacking = Prévention du piratage de session </w:t>
      </w:r>
    </w:p>
    <w:p>
      <w:pPr>
        <w:pStyle w:val="ListParagraph"/>
        <w:numPr>
          <w:ilvl w:val="0"/>
          <w:numId w:val="10"/>
        </w:numPr>
        <w:jc w:val="both"/>
        <w:rPr>
          <w:rFonts w:ascii="Times New Roman" w:hAnsi="Times New Roman" w:cs="Times New Roman"/>
          <w:sz w:val="24"/>
          <w:szCs w:val="24"/>
        </w:rPr>
      </w:pPr>
      <w:r>
        <w:rPr>
          <w:rFonts w:cs="Times New Roman" w:ascii="Times New Roman" w:hAnsi="Times New Roman"/>
          <w:sz w:val="24"/>
          <w:szCs w:val="24"/>
        </w:rPr>
        <w:t xml:space="preserve">Coarse input Validation = Validation de données incorrectes </w:t>
      </w:r>
    </w:p>
    <w:p>
      <w:pPr>
        <w:pStyle w:val="ListParagraph"/>
        <w:numPr>
          <w:ilvl w:val="0"/>
          <w:numId w:val="10"/>
        </w:numPr>
        <w:jc w:val="both"/>
        <w:rPr>
          <w:rFonts w:ascii="Times New Roman" w:hAnsi="Times New Roman" w:cs="Times New Roman"/>
          <w:sz w:val="24"/>
          <w:szCs w:val="24"/>
        </w:rPr>
      </w:pPr>
      <w:r>
        <w:rPr>
          <w:rFonts w:cs="Times New Roman" w:ascii="Times New Roman" w:hAnsi="Times New Roman"/>
          <w:sz w:val="24"/>
          <w:szCs w:val="24"/>
        </w:rPr>
        <w:t xml:space="preserve">Authorizing users = Autorisation des utilisateurs </w:t>
      </w:r>
    </w:p>
    <w:p>
      <w:pPr>
        <w:pStyle w:val="ListParagraph"/>
        <w:numPr>
          <w:ilvl w:val="0"/>
          <w:numId w:val="10"/>
        </w:numPr>
        <w:jc w:val="both"/>
        <w:rPr>
          <w:rFonts w:ascii="Times New Roman" w:hAnsi="Times New Roman" w:cs="Times New Roman"/>
          <w:sz w:val="24"/>
          <w:szCs w:val="24"/>
        </w:rPr>
      </w:pPr>
      <w:r>
        <w:rPr>
          <w:rFonts w:cs="Times New Roman" w:ascii="Times New Roman" w:hAnsi="Times New Roman"/>
          <w:sz w:val="24"/>
          <w:szCs w:val="24"/>
        </w:rPr>
        <w:t xml:space="preserve">Auditing and logging = Audit et journalisation </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Par la suite, nous nous intéressons aux menaces les plus courantes, dont le type diffère selon l’application, ainsi qu’au solutions les plus souvent utilisées. </w:t>
      </w:r>
    </w:p>
    <w:p>
      <w:pPr>
        <w:pStyle w:val="Titre3"/>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t>2.1 Usurpation d’identité</w:t>
      </w:r>
    </w:p>
    <w:p>
      <w:pPr>
        <w:pStyle w:val="Normal"/>
        <w:jc w:val="both"/>
        <w:rPr>
          <w:rFonts w:ascii="Times New Roman" w:hAnsi="Times New Roman" w:cs="Times New Roman"/>
          <w:sz w:val="24"/>
          <w:szCs w:val="24"/>
        </w:rPr>
      </w:pPr>
      <w:r>
        <w:rPr>
          <w:rFonts w:cs="Times New Roman" w:ascii="Times New Roman" w:hAnsi="Times New Roman"/>
          <w:sz w:val="24"/>
          <w:szCs w:val="24"/>
        </w:rPr>
        <w:t>Chaque fois qu’un utilisateur sollicite un accès à des informations non publiques, l’entreprise doit pouvoir vérifier l’authenticité de l’identité qu’il revendique. En général, il est possible d’empêcher l’usurpation d’identité en appliquant une authentification rigoureuse. Ainsi que de se protéger en sécurisant les informations d’authentification.</w:t>
      </w:r>
    </w:p>
    <w:p>
      <w:pPr>
        <w:pStyle w:val="Style51"/>
        <w:spacing w:before="280" w:after="280"/>
        <w:jc w:val="center"/>
        <w:rPr>
          <w:color w:val="auto"/>
        </w:rPr>
      </w:pPr>
      <w:bookmarkStart w:id="21" w:name="_Toc75098154"/>
      <w:bookmarkStart w:id="22" w:name="_Toc74898258"/>
      <w:r>
        <w:rPr>
          <w:color w:val="auto"/>
        </w:rPr>
        <w:t>Tableau5 : Menaces - usurpation d’identité</w:t>
      </w:r>
      <w:bookmarkEnd w:id="21"/>
      <w:bookmarkEnd w:id="22"/>
    </w:p>
    <w:tbl>
      <w:tblPr>
        <w:tblStyle w:val="TableGrid"/>
        <w:tblW w:w="906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122"/>
        <w:gridCol w:w="6939"/>
      </w:tblGrid>
      <w:tr>
        <w:trPr/>
        <w:tc>
          <w:tcPr>
            <w:tcW w:w="2122"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Exemples :</w:t>
            </w:r>
          </w:p>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2"/>
                <w:szCs w:val="22"/>
                <w:lang w:val="fr-FR" w:eastAsia="en-US" w:bidi="ar-SA"/>
              </w:rPr>
            </w:r>
          </w:p>
        </w:tc>
        <w:tc>
          <w:tcPr>
            <w:tcW w:w="6939" w:type="dxa"/>
            <w:tcBorders/>
          </w:tcPr>
          <w:p>
            <w:pPr>
              <w:pStyle w:val="ListParagraph"/>
              <w:widowControl/>
              <w:numPr>
                <w:ilvl w:val="0"/>
                <w:numId w:val="11"/>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Un attaquant entre les informations d’authentification d’un autre utilisateur. </w:t>
            </w:r>
          </w:p>
          <w:p>
            <w:pPr>
              <w:pStyle w:val="ListParagraph"/>
              <w:widowControl/>
              <w:numPr>
                <w:ilvl w:val="0"/>
                <w:numId w:val="11"/>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Un attaquant modifie le contenu d’un cookie ou d’un paramètre afin de se faire passer pour un autre utilisateur ou de faire croire que le cookie provient d’un autre serveur. </w:t>
            </w:r>
          </w:p>
        </w:tc>
      </w:tr>
      <w:tr>
        <w:trPr/>
        <w:tc>
          <w:tcPr>
            <w:tcW w:w="2122"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Erreurs courantes </w:t>
            </w:r>
          </w:p>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2"/>
                <w:szCs w:val="22"/>
                <w:lang w:val="fr-FR" w:eastAsia="en-US" w:bidi="ar-SA"/>
              </w:rPr>
            </w:r>
          </w:p>
        </w:tc>
        <w:tc>
          <w:tcPr>
            <w:tcW w:w="6939" w:type="dxa"/>
            <w:tcBorders/>
          </w:tcPr>
          <w:p>
            <w:pPr>
              <w:pStyle w:val="ListParagraph"/>
              <w:widowControl/>
              <w:numPr>
                <w:ilvl w:val="0"/>
                <w:numId w:val="12"/>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Usage d’une authentification basée sur les communications pour autoriser l’accès aux données d’un utilisateur. </w:t>
            </w:r>
          </w:p>
          <w:p>
            <w:pPr>
              <w:pStyle w:val="ListParagraph"/>
              <w:widowControl/>
              <w:numPr>
                <w:ilvl w:val="0"/>
                <w:numId w:val="12"/>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Usage d’informations d’authentification non chiffrées qui peuvent être interceptées et réutilisées par un espion. </w:t>
            </w:r>
          </w:p>
          <w:p>
            <w:pPr>
              <w:pStyle w:val="ListParagraph"/>
              <w:widowControl/>
              <w:numPr>
                <w:ilvl w:val="0"/>
                <w:numId w:val="12"/>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Stockage d’informations d’authentification dans des cookies ou des paramètres. </w:t>
            </w:r>
          </w:p>
          <w:p>
            <w:pPr>
              <w:pStyle w:val="ListParagraph"/>
              <w:widowControl/>
              <w:numPr>
                <w:ilvl w:val="0"/>
                <w:numId w:val="12"/>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Usage de méthodes d’authentification « bricolées maison » ou non testées. </w:t>
            </w:r>
          </w:p>
          <w:p>
            <w:pPr>
              <w:pStyle w:val="ListParagraph"/>
              <w:widowControl/>
              <w:numPr>
                <w:ilvl w:val="0"/>
                <w:numId w:val="12"/>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Le logiciel client n’est pas autorisé à authentifier l’hôte lorsque cela est nécessaire. </w:t>
            </w:r>
          </w:p>
          <w:p>
            <w:pPr>
              <w:pStyle w:val="ListParagraph"/>
              <w:widowControl/>
              <w:numPr>
                <w:ilvl w:val="0"/>
                <w:numId w:val="12"/>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Utilisation d’une authentification provenant d’un domaine sécurisé erroné. </w:t>
            </w:r>
          </w:p>
        </w:tc>
      </w:tr>
      <w:tr>
        <w:trPr/>
        <w:tc>
          <w:tcPr>
            <w:tcW w:w="2122"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Solutions possibles </w:t>
            </w:r>
          </w:p>
        </w:tc>
        <w:tc>
          <w:tcPr>
            <w:tcW w:w="6939" w:type="dxa"/>
            <w:tcBorders/>
          </w:tcPr>
          <w:p>
            <w:pPr>
              <w:pStyle w:val="ListParagraph"/>
              <w:widowControl/>
              <w:numPr>
                <w:ilvl w:val="0"/>
                <w:numId w:val="13"/>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Structures de sécurisation fournies par le système d'exploitation (par exemple Kerberos). </w:t>
            </w:r>
          </w:p>
          <w:p>
            <w:pPr>
              <w:pStyle w:val="ListParagraph"/>
              <w:widowControl/>
              <w:numPr>
                <w:ilvl w:val="0"/>
                <w:numId w:val="13"/>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Usage de jetons chiffrés, tels que des cookies de session. </w:t>
            </w:r>
          </w:p>
          <w:p>
            <w:pPr>
              <w:pStyle w:val="ListParagraph"/>
              <w:widowControl/>
              <w:numPr>
                <w:ilvl w:val="0"/>
                <w:numId w:val="13"/>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Usage de signatures numériques. </w:t>
            </w:r>
          </w:p>
        </w:tc>
      </w:tr>
    </w:tbl>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Titre3"/>
        <w:spacing w:before="280" w:after="280"/>
        <w:jc w:val="center"/>
        <w:rPr>
          <w:rFonts w:ascii="Times New Roman" w:hAnsi="Times New Roman"/>
          <w:color w:val="4472C4" w:themeColor="accent1"/>
        </w:rPr>
      </w:pPr>
      <w:r>
        <w:rPr>
          <w:rFonts w:ascii="Times New Roman" w:hAnsi="Times New Roman"/>
          <w:color w:val="4472C4" w:themeColor="accent1"/>
        </w:rPr>
        <w:t>2.2 Falsification</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La falsification consiste à modifier ou supprimer une ressource sans autorisation. </w:t>
      </w:r>
    </w:p>
    <w:p>
      <w:pPr>
        <w:pStyle w:val="Style51"/>
        <w:spacing w:before="280" w:after="280"/>
        <w:jc w:val="center"/>
        <w:rPr>
          <w:color w:val="auto"/>
        </w:rPr>
      </w:pPr>
      <w:bookmarkStart w:id="23" w:name="_Toc75098155"/>
      <w:bookmarkStart w:id="24" w:name="_Toc74898259"/>
      <w:r>
        <w:rPr>
          <w:color w:val="auto"/>
        </w:rPr>
        <w:t>Tableau 6 : Menaces - falsification</w:t>
      </w:r>
      <w:bookmarkEnd w:id="23"/>
      <w:bookmarkEnd w:id="24"/>
    </w:p>
    <w:tbl>
      <w:tblPr>
        <w:tblStyle w:val="TableGrid"/>
        <w:tblW w:w="906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122"/>
        <w:gridCol w:w="6939"/>
      </w:tblGrid>
      <w:tr>
        <w:trPr/>
        <w:tc>
          <w:tcPr>
            <w:tcW w:w="2122"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Exemples</w:t>
            </w:r>
          </w:p>
        </w:tc>
        <w:tc>
          <w:tcPr>
            <w:tcW w:w="6939" w:type="dxa"/>
            <w:tcBorders/>
          </w:tcPr>
          <w:p>
            <w:pPr>
              <w:pStyle w:val="ListParagraph"/>
              <w:widowControl/>
              <w:numPr>
                <w:ilvl w:val="0"/>
                <w:numId w:val="14"/>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Défiguration d’un site Web. </w:t>
            </w:r>
          </w:p>
          <w:p>
            <w:pPr>
              <w:pStyle w:val="ListParagraph"/>
              <w:widowControl/>
              <w:numPr>
                <w:ilvl w:val="0"/>
                <w:numId w:val="14"/>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Modification des données pendant leur transit. </w:t>
            </w:r>
          </w:p>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2"/>
                <w:szCs w:val="22"/>
                <w:lang w:val="fr-FR" w:eastAsia="en-US" w:bidi="ar-SA"/>
              </w:rPr>
            </w:r>
          </w:p>
        </w:tc>
      </w:tr>
      <w:tr>
        <w:trPr/>
        <w:tc>
          <w:tcPr>
            <w:tcW w:w="2122"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Erreurs courantes </w:t>
            </w:r>
          </w:p>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2"/>
                <w:szCs w:val="22"/>
                <w:lang w:val="fr-FR" w:eastAsia="en-US" w:bidi="ar-SA"/>
              </w:rPr>
            </w:r>
          </w:p>
        </w:tc>
        <w:tc>
          <w:tcPr>
            <w:tcW w:w="6939" w:type="dxa"/>
            <w:tcBorders/>
          </w:tcPr>
          <w:p>
            <w:pPr>
              <w:pStyle w:val="ListParagraph"/>
              <w:widowControl/>
              <w:numPr>
                <w:ilvl w:val="0"/>
                <w:numId w:val="15"/>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Autorisation accordée à des sources de données sans validation préalable. </w:t>
            </w:r>
          </w:p>
          <w:p>
            <w:pPr>
              <w:pStyle w:val="ListParagraph"/>
              <w:widowControl/>
              <w:numPr>
                <w:ilvl w:val="0"/>
                <w:numId w:val="15"/>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Assainissement des données en entrée afin d’empêcher l’exécution de code indésirable. </w:t>
            </w:r>
          </w:p>
          <w:p>
            <w:pPr>
              <w:pStyle w:val="ListParagraph"/>
              <w:widowControl/>
              <w:numPr>
                <w:ilvl w:val="0"/>
                <w:numId w:val="15"/>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Droits d’exécution accordés à des comptes dont les privilèges ont été augmentés. </w:t>
            </w:r>
          </w:p>
          <w:p>
            <w:pPr>
              <w:pStyle w:val="ListParagraph"/>
              <w:widowControl/>
              <w:numPr>
                <w:ilvl w:val="0"/>
                <w:numId w:val="15"/>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Absence de chiffrement des données sensibles. </w:t>
            </w:r>
          </w:p>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2"/>
                <w:szCs w:val="22"/>
                <w:lang w:val="fr-FR" w:eastAsia="en-US" w:bidi="ar-SA"/>
              </w:rPr>
            </w:r>
          </w:p>
        </w:tc>
      </w:tr>
      <w:tr>
        <w:trPr/>
        <w:tc>
          <w:tcPr>
            <w:tcW w:w="2122"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Solutions possibles </w:t>
            </w:r>
          </w:p>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2"/>
                <w:szCs w:val="22"/>
                <w:lang w:val="fr-FR" w:eastAsia="en-US" w:bidi="ar-SA"/>
              </w:rPr>
            </w:r>
          </w:p>
        </w:tc>
        <w:tc>
          <w:tcPr>
            <w:tcW w:w="6939" w:type="dxa"/>
            <w:tcBorders/>
          </w:tcPr>
          <w:p>
            <w:pPr>
              <w:pStyle w:val="ListParagraph"/>
              <w:widowControl/>
              <w:numPr>
                <w:ilvl w:val="0"/>
                <w:numId w:val="16"/>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Usage de la sécurité au niveau du système d'exploitation pour verrouiller les fichiers, les répertoires et les autres ressources. </w:t>
            </w:r>
          </w:p>
          <w:p>
            <w:pPr>
              <w:pStyle w:val="ListParagraph"/>
              <w:widowControl/>
              <w:numPr>
                <w:ilvl w:val="0"/>
                <w:numId w:val="16"/>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Validation de données. </w:t>
            </w:r>
          </w:p>
          <w:p>
            <w:pPr>
              <w:pStyle w:val="ListParagraph"/>
              <w:widowControl/>
              <w:numPr>
                <w:ilvl w:val="0"/>
                <w:numId w:val="16"/>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Affectation d’un code de hachage ou d’une signature aux données en transit (SSL ou IPsec).</w:t>
            </w:r>
          </w:p>
        </w:tc>
      </w:tr>
    </w:tbl>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r>
    </w:p>
    <w:p>
      <w:pPr>
        <w:pStyle w:val="Titre3"/>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t>2.3 Répudiation</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La répudiation consiste à nier qu’une action s’est produite. Une offensive de répudiation a pour but de tenter de détruire, de masquer ou de modifier des preuves. </w:t>
      </w:r>
    </w:p>
    <w:p>
      <w:pPr>
        <w:pStyle w:val="Style51"/>
        <w:spacing w:before="280" w:after="280"/>
        <w:jc w:val="center"/>
        <w:rPr>
          <w:color w:val="auto"/>
        </w:rPr>
      </w:pPr>
      <w:bookmarkStart w:id="25" w:name="_Toc75098156"/>
      <w:bookmarkStart w:id="26" w:name="_Toc74898260"/>
      <w:r>
        <w:rPr>
          <w:color w:val="auto"/>
        </w:rPr>
        <w:t>Tableau 7 : Menaces - répudiation</w:t>
      </w:r>
      <w:bookmarkEnd w:id="25"/>
      <w:bookmarkEnd w:id="26"/>
    </w:p>
    <w:tbl>
      <w:tblPr>
        <w:tblStyle w:val="TableGrid"/>
        <w:tblW w:w="906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122"/>
        <w:gridCol w:w="6939"/>
      </w:tblGrid>
      <w:tr>
        <w:trPr/>
        <w:tc>
          <w:tcPr>
            <w:tcW w:w="2122"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Exemples</w:t>
            </w:r>
          </w:p>
        </w:tc>
        <w:tc>
          <w:tcPr>
            <w:tcW w:w="6939" w:type="dxa"/>
            <w:tcBorders/>
          </w:tcPr>
          <w:p>
            <w:pPr>
              <w:pStyle w:val="ListParagraph"/>
              <w:widowControl/>
              <w:numPr>
                <w:ilvl w:val="0"/>
                <w:numId w:val="17"/>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Suppression de journaux.</w:t>
            </w:r>
          </w:p>
          <w:p>
            <w:pPr>
              <w:pStyle w:val="ListParagraph"/>
              <w:widowControl/>
              <w:numPr>
                <w:ilvl w:val="0"/>
                <w:numId w:val="17"/>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Usurpation d’identités pour faire une demande de modification. </w:t>
            </w:r>
          </w:p>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2"/>
                <w:szCs w:val="22"/>
                <w:lang w:val="fr-FR" w:eastAsia="en-US" w:bidi="ar-SA"/>
              </w:rPr>
            </w:r>
          </w:p>
        </w:tc>
      </w:tr>
      <w:tr>
        <w:trPr/>
        <w:tc>
          <w:tcPr>
            <w:tcW w:w="2122"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Erreurs courantes </w:t>
            </w:r>
          </w:p>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2"/>
                <w:szCs w:val="22"/>
                <w:lang w:val="fr-FR" w:eastAsia="en-US" w:bidi="ar-SA"/>
              </w:rPr>
            </w:r>
          </w:p>
        </w:tc>
        <w:tc>
          <w:tcPr>
            <w:tcW w:w="6939" w:type="dxa"/>
            <w:tcBorders/>
          </w:tcPr>
          <w:p>
            <w:pPr>
              <w:pStyle w:val="ListParagraph"/>
              <w:widowControl/>
              <w:numPr>
                <w:ilvl w:val="0"/>
                <w:numId w:val="18"/>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Processus d’autorisation et d’authentification insuffisant, voire inexistant.</w:t>
            </w:r>
          </w:p>
          <w:p>
            <w:pPr>
              <w:pStyle w:val="ListParagraph"/>
              <w:widowControl/>
              <w:numPr>
                <w:ilvl w:val="0"/>
                <w:numId w:val="18"/>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Journalisation inadaptée.</w:t>
            </w:r>
          </w:p>
          <w:p>
            <w:pPr>
              <w:pStyle w:val="ListParagraph"/>
              <w:widowControl/>
              <w:numPr>
                <w:ilvl w:val="0"/>
                <w:numId w:val="18"/>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Autorisation de présence d’informations sensibles sur des canaux de communications non sécurisés. </w:t>
            </w:r>
          </w:p>
        </w:tc>
      </w:tr>
      <w:tr>
        <w:trPr/>
        <w:tc>
          <w:tcPr>
            <w:tcW w:w="2122"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Solutions possibles </w:t>
            </w:r>
          </w:p>
        </w:tc>
        <w:tc>
          <w:tcPr>
            <w:tcW w:w="6939" w:type="dxa"/>
            <w:tcBorders/>
          </w:tcPr>
          <w:p>
            <w:pPr>
              <w:pStyle w:val="ListParagraph"/>
              <w:widowControl/>
              <w:numPr>
                <w:ilvl w:val="0"/>
                <w:numId w:val="19"/>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Règles d’authentification strictes, d’audits, d’enregistrements de transaction, de journaux ou de signatures numériques. </w:t>
            </w:r>
          </w:p>
        </w:tc>
      </w:tr>
    </w:tbl>
    <w:p>
      <w:pPr>
        <w:pStyle w:val="Normal"/>
        <w:spacing w:before="0" w:after="0"/>
        <w:jc w:val="both"/>
        <w:rPr>
          <w:rFonts w:ascii="Times New Roman" w:hAnsi="Times New Roman" w:cs="Times New Roman"/>
          <w:sz w:val="24"/>
          <w:szCs w:val="24"/>
        </w:rPr>
      </w:pPr>
      <w:r>
        <w:rPr>
          <w:rFonts w:cs="Times New Roman" w:ascii="Times New Roman" w:hAnsi="Times New Roman"/>
          <w:sz w:val="24"/>
          <w:szCs w:val="24"/>
        </w:rPr>
      </w:r>
    </w:p>
    <w:p>
      <w:pPr>
        <w:pStyle w:val="Titre3"/>
        <w:spacing w:before="280" w:afterAutospacing="0" w:after="24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t>2.4 Divulgation d’informations</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La divulgation d’informations consiste simplement à révéler publiquement des informations privées. La gravité d’une telle attaque varie selon la quantité et le degré de sensibilité des informations diffusées. La falsification de données est la capacité à modifier des informations divulguées. </w:t>
      </w:r>
    </w:p>
    <w:p>
      <w:pPr>
        <w:pStyle w:val="Style51"/>
        <w:spacing w:before="280" w:after="280"/>
        <w:jc w:val="center"/>
        <w:rPr>
          <w:color w:val="auto"/>
        </w:rPr>
      </w:pPr>
      <w:bookmarkStart w:id="27" w:name="_Toc75098157"/>
      <w:bookmarkStart w:id="28" w:name="_Toc74898261"/>
      <w:r>
        <w:rPr>
          <w:color w:val="auto"/>
        </w:rPr>
        <w:t>Tableau 8 : Menaces - divulgation de l’information</w:t>
      </w:r>
      <w:bookmarkEnd w:id="27"/>
      <w:bookmarkEnd w:id="28"/>
    </w:p>
    <w:tbl>
      <w:tblPr>
        <w:tblStyle w:val="TableGrid"/>
        <w:tblW w:w="906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122"/>
        <w:gridCol w:w="6939"/>
      </w:tblGrid>
      <w:tr>
        <w:trPr/>
        <w:tc>
          <w:tcPr>
            <w:tcW w:w="2122"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Exemples</w:t>
            </w:r>
          </w:p>
        </w:tc>
        <w:tc>
          <w:tcPr>
            <w:tcW w:w="6939" w:type="dxa"/>
            <w:tcBorders/>
          </w:tcPr>
          <w:p>
            <w:pPr>
              <w:pStyle w:val="ListParagraph"/>
              <w:widowControl/>
              <w:numPr>
                <w:ilvl w:val="0"/>
                <w:numId w:val="19"/>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Vol de mots de passe. </w:t>
            </w:r>
          </w:p>
          <w:p>
            <w:pPr>
              <w:pStyle w:val="ListParagraph"/>
              <w:widowControl/>
              <w:numPr>
                <w:ilvl w:val="0"/>
                <w:numId w:val="19"/>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Obtention d’informations de carte de crédit ou d’autres informations personnelles identifiables (PII) similaires. </w:t>
            </w:r>
          </w:p>
          <w:p>
            <w:pPr>
              <w:pStyle w:val="ListParagraph"/>
              <w:widowControl/>
              <w:numPr>
                <w:ilvl w:val="0"/>
                <w:numId w:val="19"/>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Obtention d’informations sur le code source de l’application et/ou de ses systèmes hôte.</w:t>
            </w:r>
          </w:p>
        </w:tc>
      </w:tr>
      <w:tr>
        <w:trPr/>
        <w:tc>
          <w:tcPr>
            <w:tcW w:w="2122"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Erreurs courantes </w:t>
            </w:r>
          </w:p>
        </w:tc>
        <w:tc>
          <w:tcPr>
            <w:tcW w:w="6939" w:type="dxa"/>
            <w:tcBorders/>
          </w:tcPr>
          <w:p>
            <w:pPr>
              <w:pStyle w:val="ListParagraph"/>
              <w:widowControl/>
              <w:numPr>
                <w:ilvl w:val="0"/>
                <w:numId w:val="20"/>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Possibilité pour un utilisateur authentifié d’accéder aux données d’autres utilisateurs. </w:t>
            </w:r>
          </w:p>
          <w:p>
            <w:pPr>
              <w:pStyle w:val="ListParagraph"/>
              <w:widowControl/>
              <w:numPr>
                <w:ilvl w:val="0"/>
                <w:numId w:val="20"/>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Autorisation de présence d’informations sensibles sur des canaux de communications non sécurisés. </w:t>
            </w:r>
          </w:p>
          <w:p>
            <w:pPr>
              <w:pStyle w:val="ListParagraph"/>
              <w:widowControl/>
              <w:numPr>
                <w:ilvl w:val="0"/>
                <w:numId w:val="20"/>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Choix inadapté des algorithmes et des clefs de chiffrement. </w:t>
            </w:r>
          </w:p>
        </w:tc>
      </w:tr>
      <w:tr>
        <w:trPr/>
        <w:tc>
          <w:tcPr>
            <w:tcW w:w="2122"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Solutions possibles </w:t>
            </w:r>
          </w:p>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2"/>
                <w:szCs w:val="22"/>
                <w:lang w:val="fr-FR" w:eastAsia="en-US" w:bidi="ar-SA"/>
              </w:rPr>
            </w:r>
          </w:p>
        </w:tc>
        <w:tc>
          <w:tcPr>
            <w:tcW w:w="6939" w:type="dxa"/>
            <w:tcBorders/>
          </w:tcPr>
          <w:p>
            <w:pPr>
              <w:pStyle w:val="ListParagraph"/>
              <w:widowControl/>
              <w:numPr>
                <w:ilvl w:val="0"/>
                <w:numId w:val="21"/>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Stockage non permanent des informations pendant une session. </w:t>
            </w:r>
          </w:p>
          <w:p>
            <w:pPr>
              <w:pStyle w:val="ListParagraph"/>
              <w:widowControl/>
              <w:numPr>
                <w:ilvl w:val="0"/>
                <w:numId w:val="21"/>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Usage du hachage et du chiffrement chaque fois que possible.</w:t>
            </w:r>
          </w:p>
          <w:p>
            <w:pPr>
              <w:pStyle w:val="ListParagraph"/>
              <w:widowControl/>
              <w:numPr>
                <w:ilvl w:val="0"/>
                <w:numId w:val="21"/>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Comparaison des données utilisateur avec l’authentification de l’utilisateur. </w:t>
            </w:r>
          </w:p>
        </w:tc>
      </w:tr>
    </w:tbl>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Titre3"/>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t>2.5 Déni de service (dos)</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Une attaque de type Déni de service (DoS) a pour effet de réduire la disponibilité normale d’une application. Les attaques DoS revêtent deux formes : </w:t>
      </w:r>
    </w:p>
    <w:p>
      <w:pPr>
        <w:pStyle w:val="ListParagraph"/>
        <w:numPr>
          <w:ilvl w:val="0"/>
          <w:numId w:val="22"/>
        </w:numPr>
        <w:jc w:val="both"/>
        <w:rPr>
          <w:rFonts w:ascii="Times New Roman" w:hAnsi="Times New Roman" w:cs="Times New Roman"/>
          <w:sz w:val="24"/>
          <w:szCs w:val="24"/>
        </w:rPr>
      </w:pPr>
      <w:r>
        <w:rPr>
          <w:rFonts w:cs="Times New Roman" w:ascii="Times New Roman" w:hAnsi="Times New Roman"/>
          <w:sz w:val="24"/>
          <w:szCs w:val="24"/>
        </w:rPr>
        <w:t>L’invasion par surcharge, qui consiste à envoyer un nombre très élevé de messages pour faire tomber un serveur ;</w:t>
      </w:r>
    </w:p>
    <w:p>
      <w:pPr>
        <w:pStyle w:val="ListParagraph"/>
        <w:numPr>
          <w:ilvl w:val="0"/>
          <w:numId w:val="22"/>
        </w:numPr>
        <w:jc w:val="both"/>
        <w:rPr>
          <w:rFonts w:ascii="Times New Roman" w:hAnsi="Times New Roman" w:cs="Times New Roman"/>
          <w:sz w:val="24"/>
          <w:szCs w:val="24"/>
        </w:rPr>
      </w:pPr>
      <w:r>
        <w:rPr>
          <w:rFonts w:cs="Times New Roman" w:ascii="Times New Roman" w:hAnsi="Times New Roman"/>
          <w:sz w:val="24"/>
          <w:szCs w:val="24"/>
        </w:rPr>
        <w:t xml:space="preserve">Le verrouillage, où la requête a pour effet de rendre les temps de réponse du serveur extrêmement longs en consommant des ressources ou en rendant les ressources indisponibles. </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Ce type d’offensives peut se dérouler à n’importe quel niveau du modèle OSI. Elles sont relativement faciles à orchestrer, mais difficiles à contrer. </w:t>
      </w:r>
    </w:p>
    <w:p>
      <w:pPr>
        <w:pStyle w:val="Style51"/>
        <w:spacing w:before="280" w:after="280"/>
        <w:jc w:val="center"/>
        <w:rPr>
          <w:color w:val="000000" w:themeColor="text1"/>
        </w:rPr>
      </w:pPr>
      <w:bookmarkStart w:id="29" w:name="_Toc75098158"/>
      <w:bookmarkStart w:id="30" w:name="_Toc74898262"/>
      <w:r>
        <w:rPr>
          <w:color w:val="000000" w:themeColor="text1"/>
        </w:rPr>
        <w:t>Tableau 9 : Menaces - Déni de service (DoS)</w:t>
      </w:r>
      <w:bookmarkEnd w:id="29"/>
      <w:bookmarkEnd w:id="30"/>
    </w:p>
    <w:tbl>
      <w:tblPr>
        <w:tblStyle w:val="TableGrid"/>
        <w:tblW w:w="906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122"/>
        <w:gridCol w:w="6939"/>
      </w:tblGrid>
      <w:tr>
        <w:trPr/>
        <w:tc>
          <w:tcPr>
            <w:tcW w:w="2122"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Exemples</w:t>
            </w:r>
          </w:p>
        </w:tc>
        <w:tc>
          <w:tcPr>
            <w:tcW w:w="6939" w:type="dxa"/>
            <w:tcBorders/>
          </w:tcPr>
          <w:p>
            <w:pPr>
              <w:pStyle w:val="ListParagraph"/>
              <w:widowControl/>
              <w:numPr>
                <w:ilvl w:val="0"/>
                <w:numId w:val="23"/>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Envoi d’un trop grand nombre de requêtes simultanées à l’application.</w:t>
            </w:r>
          </w:p>
          <w:p>
            <w:pPr>
              <w:pStyle w:val="ListParagraph"/>
              <w:widowControl/>
              <w:numPr>
                <w:ilvl w:val="0"/>
                <w:numId w:val="23"/>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Envoi de requêtes qui provoquent le redémarrage de l’application ou des temps de réponse très longs. </w:t>
            </w:r>
          </w:p>
        </w:tc>
      </w:tr>
      <w:tr>
        <w:trPr/>
        <w:tc>
          <w:tcPr>
            <w:tcW w:w="2122"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Erreurs courantes </w:t>
            </w:r>
          </w:p>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2"/>
                <w:szCs w:val="22"/>
                <w:lang w:val="fr-FR" w:eastAsia="en-US" w:bidi="ar-SA"/>
              </w:rPr>
            </w:r>
          </w:p>
        </w:tc>
        <w:tc>
          <w:tcPr>
            <w:tcW w:w="6939" w:type="dxa"/>
            <w:tcBorders/>
          </w:tcPr>
          <w:p>
            <w:pPr>
              <w:pStyle w:val="ListParagraph"/>
              <w:widowControl/>
              <w:numPr>
                <w:ilvl w:val="0"/>
                <w:numId w:val="24"/>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Placement d’un trop grand nombre d’applications ou d’applications conflictuelles sur un seul serveur. </w:t>
            </w:r>
          </w:p>
          <w:p>
            <w:pPr>
              <w:pStyle w:val="ListParagraph"/>
              <w:widowControl/>
              <w:numPr>
                <w:ilvl w:val="0"/>
                <w:numId w:val="24"/>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Test d’unités incomplet. </w:t>
            </w:r>
          </w:p>
        </w:tc>
      </w:tr>
      <w:tr>
        <w:trPr/>
        <w:tc>
          <w:tcPr>
            <w:tcW w:w="2122"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Solutions possibles </w:t>
            </w:r>
          </w:p>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2"/>
                <w:szCs w:val="22"/>
                <w:lang w:val="fr-FR" w:eastAsia="en-US" w:bidi="ar-SA"/>
              </w:rPr>
            </w:r>
          </w:p>
        </w:tc>
        <w:tc>
          <w:tcPr>
            <w:tcW w:w="6939" w:type="dxa"/>
            <w:tcBorders/>
          </w:tcPr>
          <w:p>
            <w:pPr>
              <w:pStyle w:val="ListParagraph"/>
              <w:widowControl/>
              <w:numPr>
                <w:ilvl w:val="0"/>
                <w:numId w:val="25"/>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Filtrage des paquets avec un pare-feu. </w:t>
            </w:r>
          </w:p>
          <w:p>
            <w:pPr>
              <w:pStyle w:val="ListParagraph"/>
              <w:widowControl/>
              <w:numPr>
                <w:ilvl w:val="0"/>
                <w:numId w:val="25"/>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Usage d’un programme d’équilibrage de charge pour réduire le nombre de requêtes émanant d’une seule source.</w:t>
            </w:r>
          </w:p>
          <w:p>
            <w:pPr>
              <w:pStyle w:val="ListParagraph"/>
              <w:widowControl/>
              <w:numPr>
                <w:ilvl w:val="0"/>
                <w:numId w:val="25"/>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Usage de protocoles asynchrones pour gérer les requêtes demandant des calculs intensifs avec une reprise des erreurs adaptée. </w:t>
            </w:r>
          </w:p>
        </w:tc>
      </w:tr>
    </w:tbl>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Titre3"/>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t>2.6 Elévation des privilèges</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Une augmentation des privilèges signifie que l’on reçoit les droits plus élevés que ceux qui sont normalement attribués. </w:t>
      </w:r>
    </w:p>
    <w:p>
      <w:pPr>
        <w:pStyle w:val="Style51"/>
        <w:spacing w:before="280" w:after="280"/>
        <w:jc w:val="center"/>
        <w:rPr>
          <w:color w:val="000000" w:themeColor="text1"/>
        </w:rPr>
      </w:pPr>
      <w:bookmarkStart w:id="31" w:name="_Toc75098159"/>
      <w:bookmarkStart w:id="32" w:name="_Toc74898263"/>
      <w:r>
        <w:rPr>
          <w:color w:val="000000" w:themeColor="text1"/>
        </w:rPr>
        <w:t>Tableau 10 : Menaces - élévation de privilèges</w:t>
      </w:r>
      <w:bookmarkEnd w:id="31"/>
      <w:bookmarkEnd w:id="32"/>
    </w:p>
    <w:tbl>
      <w:tblPr>
        <w:tblStyle w:val="TableGrid"/>
        <w:tblW w:w="906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122"/>
        <w:gridCol w:w="6939"/>
      </w:tblGrid>
      <w:tr>
        <w:trPr/>
        <w:tc>
          <w:tcPr>
            <w:tcW w:w="2122"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Exemples</w:t>
            </w:r>
          </w:p>
        </w:tc>
        <w:tc>
          <w:tcPr>
            <w:tcW w:w="6939" w:type="dxa"/>
            <w:tcBorders/>
          </w:tcPr>
          <w:p>
            <w:pPr>
              <w:pStyle w:val="ListParagraph"/>
              <w:widowControl/>
              <w:numPr>
                <w:ilvl w:val="0"/>
                <w:numId w:val="26"/>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Un utilisateur se voit affecter des droits d’administration. </w:t>
            </w:r>
          </w:p>
          <w:p>
            <w:pPr>
              <w:pStyle w:val="ListParagraph"/>
              <w:widowControl/>
              <w:numPr>
                <w:ilvl w:val="0"/>
                <w:numId w:val="26"/>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Un employé accède à un rôle de manager. </w:t>
            </w:r>
          </w:p>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2"/>
                <w:szCs w:val="22"/>
                <w:lang w:val="fr-FR" w:eastAsia="en-US" w:bidi="ar-SA"/>
              </w:rPr>
            </w:r>
          </w:p>
        </w:tc>
      </w:tr>
      <w:tr>
        <w:trPr/>
        <w:tc>
          <w:tcPr>
            <w:tcW w:w="2122"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Erreurs courantes </w:t>
            </w:r>
          </w:p>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2"/>
                <w:szCs w:val="22"/>
                <w:lang w:val="fr-FR" w:eastAsia="en-US" w:bidi="ar-SA"/>
              </w:rPr>
            </w:r>
          </w:p>
        </w:tc>
        <w:tc>
          <w:tcPr>
            <w:tcW w:w="6939" w:type="dxa"/>
            <w:tcBorders/>
          </w:tcPr>
          <w:p>
            <w:pPr>
              <w:pStyle w:val="ListParagraph"/>
              <w:widowControl/>
              <w:numPr>
                <w:ilvl w:val="0"/>
                <w:numId w:val="27"/>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Exécution de processus du serveur Web avec les droits « root » ou « administrateur ». </w:t>
            </w:r>
          </w:p>
          <w:p>
            <w:pPr>
              <w:pStyle w:val="ListParagraph"/>
              <w:widowControl/>
              <w:numPr>
                <w:ilvl w:val="0"/>
                <w:numId w:val="27"/>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Erreurs de codage permettant des dépassements de la mémoire tampon, plaçant l’application dans un état de débogage élevé. </w:t>
            </w:r>
          </w:p>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2"/>
                <w:szCs w:val="22"/>
                <w:lang w:val="fr-FR" w:eastAsia="en-US" w:bidi="ar-SA"/>
              </w:rPr>
            </w:r>
          </w:p>
        </w:tc>
      </w:tr>
      <w:tr>
        <w:trPr/>
        <w:tc>
          <w:tcPr>
            <w:tcW w:w="2122"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Solutions possibles </w:t>
            </w:r>
          </w:p>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2"/>
                <w:szCs w:val="22"/>
                <w:lang w:val="fr-FR" w:eastAsia="en-US" w:bidi="ar-SA"/>
              </w:rPr>
            </w:r>
          </w:p>
        </w:tc>
        <w:tc>
          <w:tcPr>
            <w:tcW w:w="6939" w:type="dxa"/>
            <w:tcBorders/>
          </w:tcPr>
          <w:p>
            <w:pPr>
              <w:pStyle w:val="ListParagraph"/>
              <w:widowControl/>
              <w:numPr>
                <w:ilvl w:val="0"/>
                <w:numId w:val="28"/>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Usage d’un contexte de privilèges réduits au minimum chaque fois que possible.</w:t>
            </w:r>
          </w:p>
          <w:p>
            <w:pPr>
              <w:pStyle w:val="ListParagraph"/>
              <w:widowControl/>
              <w:numPr>
                <w:ilvl w:val="0"/>
                <w:numId w:val="28"/>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Usage de langages sécurisés et d’options de compilateur pour éviter ou contrôler les dépassements du tampon. </w:t>
            </w:r>
          </w:p>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2"/>
                <w:szCs w:val="22"/>
                <w:lang w:val="fr-FR" w:eastAsia="en-US" w:bidi="ar-SA"/>
              </w:rPr>
            </w:r>
          </w:p>
        </w:tc>
      </w:tr>
    </w:tbl>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bookmarkStart w:id="33" w:name="_Toc75274404"/>
      <w:bookmarkStart w:id="34" w:name="_Toc75274404"/>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t>SECTION3 : ANALYSE DES PROBL</w:t>
      </w:r>
      <w:r>
        <w:rPr>
          <w:rFonts w:ascii="Times New Roman" w:hAnsi="Times New Roman"/>
          <w:color w:val="4472C4" w:themeColor="accent1"/>
          <w:sz w:val="24"/>
          <w:szCs w:val="24"/>
          <w:lang w:val="fr-FR"/>
        </w:rPr>
        <w:t>E</w:t>
      </w:r>
      <w:r>
        <w:rPr>
          <w:rFonts w:ascii="Times New Roman" w:hAnsi="Times New Roman"/>
          <w:color w:val="4472C4" w:themeColor="accent1"/>
          <w:sz w:val="24"/>
          <w:szCs w:val="24"/>
          <w:lang w:val="fr-FR"/>
        </w:rPr>
        <w:t>MES DE SÉCURITÉ DES APPLICATIONS EXISTANTES</w:t>
      </w:r>
      <w:bookmarkEnd w:id="34"/>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Le cycle de vie des erreurs liées à la sécurité des applications (apparition, détection, correction) est exactement identique à celui de n’importe quel autre type d’erreur liée aux applications. Ce livre blanc a pour principal thème l’amélioration des processus spécifiques à la sécurité utilisés lors de la création d’applications. (cf l’Annexe D : « Utilisation de CMMI pour améliorer la sécurité des applications »). </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Plusieurs entreprises possèdent des applications et des systèmes anciens déjà déployés qui ont besoin de protection. Mais le travail d’évaluation et de gestion de l’infrastructure est exigeant, coûteux et doit s’effectuer de manière continue. Il existe de nombreux ouvrages et sources de référence sur le Web qui expliquent comment gérer de façon optimale la sécurité d’une application déjà en place. En fait, la plupart de ces références partent du principe qu’il n’ait pas la possibilité d’apporter des corrections à de telles applications. </w:t>
      </w:r>
    </w:p>
    <w:p>
      <w:pPr>
        <w:pStyle w:val="Titre3"/>
        <w:spacing w:before="280" w:after="280"/>
        <w:jc w:val="center"/>
        <w:rPr>
          <w:rFonts w:ascii="Times New Roman" w:hAnsi="Times New Roman"/>
          <w:color w:val="4472C4" w:themeColor="accent1"/>
          <w:sz w:val="24"/>
          <w:szCs w:val="24"/>
        </w:rPr>
      </w:pPr>
      <w:r>
        <w:rPr>
          <w:rFonts w:ascii="Times New Roman" w:hAnsi="Times New Roman"/>
          <w:color w:val="4472C4" w:themeColor="accent1"/>
          <w:sz w:val="24"/>
          <w:szCs w:val="24"/>
        </w:rPr>
        <w:t>3.1 Découverte et inventaire</w:t>
      </w:r>
    </w:p>
    <w:p>
      <w:pPr>
        <w:pStyle w:val="ListParagraph"/>
        <w:numPr>
          <w:ilvl w:val="0"/>
          <w:numId w:val="29"/>
        </w:numPr>
        <w:jc w:val="both"/>
        <w:rPr>
          <w:rFonts w:ascii="Times New Roman" w:hAnsi="Times New Roman" w:cs="Times New Roman"/>
          <w:sz w:val="24"/>
          <w:szCs w:val="24"/>
        </w:rPr>
      </w:pPr>
      <w:r>
        <w:rPr>
          <w:rFonts w:cs="Times New Roman" w:ascii="Times New Roman" w:hAnsi="Times New Roman"/>
          <w:sz w:val="24"/>
          <w:szCs w:val="24"/>
        </w:rPr>
        <w:t xml:space="preserve">Effectuer un inventaire complet des systèmes et applications d’une entreprise : il s’agit de recueillez des informations techniques (IP, DNS, système d'exploitation utilisé, etc.) ainsi que des informations métier, par exemple identification de la personne ayant autorisé le déploiement ou de la personne à prévenir en cas d’arrêt de l’application. </w:t>
      </w:r>
    </w:p>
    <w:p>
      <w:pPr>
        <w:pStyle w:val="ListParagraph"/>
        <w:numPr>
          <w:ilvl w:val="0"/>
          <w:numId w:val="29"/>
        </w:numPr>
        <w:jc w:val="both"/>
        <w:rPr>
          <w:rFonts w:ascii="Times New Roman" w:hAnsi="Times New Roman" w:cs="Times New Roman"/>
          <w:sz w:val="24"/>
          <w:szCs w:val="24"/>
        </w:rPr>
      </w:pPr>
      <w:r>
        <w:rPr>
          <w:rFonts w:cs="Times New Roman" w:ascii="Times New Roman" w:hAnsi="Times New Roman"/>
          <w:sz w:val="24"/>
          <w:szCs w:val="24"/>
        </w:rPr>
        <w:t xml:space="preserve">Rechercher les vulnérabilités et les failles de systèmes : se renseigner notamment sur les offensives connues susceptibles de menacer un système d'exploitation, un serveur Web et les autres produits tiers dont dépendent l’application. Ces offensives sont normalement publiées et sont immédiatement disponibles. Dans l’idéal, avant de déployer une application sur un serveur, il faut lui appliquer des correctifs, le renforcer et l’analyser. </w:t>
      </w:r>
    </w:p>
    <w:p>
      <w:pPr>
        <w:pStyle w:val="ListParagraph"/>
        <w:numPr>
          <w:ilvl w:val="0"/>
          <w:numId w:val="29"/>
        </w:numPr>
        <w:jc w:val="both"/>
        <w:rPr>
          <w:rFonts w:ascii="Times New Roman" w:hAnsi="Times New Roman" w:cs="Times New Roman"/>
          <w:sz w:val="24"/>
          <w:szCs w:val="24"/>
        </w:rPr>
      </w:pPr>
      <w:r>
        <w:rPr>
          <w:rFonts w:cs="Times New Roman" w:ascii="Times New Roman" w:hAnsi="Times New Roman"/>
          <w:sz w:val="24"/>
          <w:szCs w:val="24"/>
        </w:rPr>
        <w:t>Rechercher les vulnérabilités des applications aux offensives connues : ici, il faut examiner notamment les requêtes HTTP utilisées par l’application et essayer de manipuler les données. Pour ce type d’évaluation, un test de type « boîte noire » est généralement utilisé.</w:t>
      </w:r>
    </w:p>
    <w:p>
      <w:pPr>
        <w:pStyle w:val="ListParagraph"/>
        <w:numPr>
          <w:ilvl w:val="0"/>
          <w:numId w:val="29"/>
        </w:numPr>
        <w:jc w:val="both"/>
        <w:rPr>
          <w:rFonts w:ascii="Times New Roman" w:hAnsi="Times New Roman" w:cs="Times New Roman"/>
          <w:sz w:val="24"/>
          <w:szCs w:val="24"/>
        </w:rPr>
      </w:pPr>
      <w:r>
        <w:rPr>
          <w:rFonts w:cs="Times New Roman" w:ascii="Times New Roman" w:hAnsi="Times New Roman"/>
          <w:sz w:val="24"/>
          <w:szCs w:val="24"/>
        </w:rPr>
        <w:t>Tester la gestion de l’authentification des applications et des droits des utilisateurs.</w:t>
      </w:r>
    </w:p>
    <w:p>
      <w:pPr>
        <w:pStyle w:val="ListParagraph"/>
        <w:numPr>
          <w:ilvl w:val="0"/>
          <w:numId w:val="29"/>
        </w:numPr>
        <w:jc w:val="both"/>
        <w:rPr>
          <w:rFonts w:ascii="Times New Roman" w:hAnsi="Times New Roman" w:cs="Times New Roman"/>
          <w:sz w:val="24"/>
          <w:szCs w:val="24"/>
        </w:rPr>
      </w:pPr>
      <w:r>
        <w:rPr>
          <w:rFonts w:cs="Times New Roman" w:ascii="Times New Roman" w:hAnsi="Times New Roman"/>
          <w:sz w:val="24"/>
          <w:szCs w:val="24"/>
        </w:rPr>
        <w:t xml:space="preserve">Arrêter tous les services inconnus. </w:t>
      </w:r>
    </w:p>
    <w:p>
      <w:pPr>
        <w:pStyle w:val="Titre3"/>
        <w:spacing w:before="280" w:after="280"/>
        <w:jc w:val="center"/>
        <w:rPr>
          <w:rFonts w:ascii="Times New Roman" w:hAnsi="Times New Roman"/>
          <w:color w:val="4472C4" w:themeColor="accent1"/>
          <w:lang w:val="fr-FR"/>
        </w:rPr>
      </w:pPr>
      <w:r>
        <w:rPr>
          <w:rFonts w:ascii="Times New Roman" w:hAnsi="Times New Roman"/>
          <w:color w:val="4472C4" w:themeColor="accent1"/>
          <w:lang w:val="fr-FR"/>
        </w:rPr>
        <w:t>3.2 Evaluation et analyse de la répartition des risques</w:t>
      </w:r>
    </w:p>
    <w:p>
      <w:pPr>
        <w:pStyle w:val="ListParagraph"/>
        <w:numPr>
          <w:ilvl w:val="0"/>
          <w:numId w:val="30"/>
        </w:numPr>
        <w:jc w:val="both"/>
        <w:rPr>
          <w:rFonts w:ascii="Times New Roman" w:hAnsi="Times New Roman" w:cs="Times New Roman"/>
          <w:sz w:val="24"/>
          <w:szCs w:val="24"/>
        </w:rPr>
      </w:pPr>
      <w:r>
        <w:rPr>
          <w:rFonts w:cs="Times New Roman" w:ascii="Times New Roman" w:hAnsi="Times New Roman"/>
          <w:sz w:val="24"/>
          <w:szCs w:val="24"/>
        </w:rPr>
        <w:t xml:space="preserve">Évaluer les risques auxquels sont exposés les applications et systèmes. Prêter une attention particulière aux magasins de données, au contrôle des accès, au profilage et aux droits des utilisateurs. </w:t>
      </w:r>
    </w:p>
    <w:p>
      <w:pPr>
        <w:pStyle w:val="ListParagraph"/>
        <w:numPr>
          <w:ilvl w:val="0"/>
          <w:numId w:val="30"/>
        </w:numPr>
        <w:jc w:val="both"/>
        <w:rPr>
          <w:rFonts w:ascii="Times New Roman" w:hAnsi="Times New Roman" w:cs="Times New Roman"/>
          <w:sz w:val="24"/>
          <w:szCs w:val="24"/>
        </w:rPr>
      </w:pPr>
      <w:r>
        <w:rPr>
          <w:rFonts w:cs="Times New Roman" w:ascii="Times New Roman" w:hAnsi="Times New Roman"/>
          <w:sz w:val="24"/>
          <w:szCs w:val="24"/>
        </w:rPr>
        <w:t xml:space="preserve">Établir un classement par priorités des vulnérabilités des applications détectées lors des évaluations. (cf Annexe E : Classification des risques avec le modèle Microsoft DREAD). </w:t>
      </w:r>
    </w:p>
    <w:p>
      <w:pPr>
        <w:pStyle w:val="ListParagraph"/>
        <w:numPr>
          <w:ilvl w:val="0"/>
          <w:numId w:val="30"/>
        </w:numPr>
        <w:jc w:val="both"/>
        <w:rPr>
          <w:rFonts w:ascii="Times New Roman" w:hAnsi="Times New Roman" w:cs="Times New Roman"/>
          <w:sz w:val="24"/>
          <w:szCs w:val="24"/>
        </w:rPr>
      </w:pPr>
      <w:r>
        <w:rPr>
          <w:rFonts w:cs="Times New Roman" w:ascii="Times New Roman" w:hAnsi="Times New Roman"/>
          <w:sz w:val="24"/>
          <w:szCs w:val="24"/>
        </w:rPr>
        <w:t xml:space="preserve">Évaluez la conformité aux réglementations internes, sectorielles et officielles. Définir ce qui est acceptable et ce qui ne l’est pas. </w:t>
      </w:r>
    </w:p>
    <w:p>
      <w:pPr>
        <w:pStyle w:val="Titre3"/>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t>3.3 Mesures de protection et contrôle des dommages</w:t>
      </w:r>
    </w:p>
    <w:p>
      <w:pPr>
        <w:pStyle w:val="ListParagraph"/>
        <w:numPr>
          <w:ilvl w:val="0"/>
          <w:numId w:val="31"/>
        </w:numPr>
        <w:jc w:val="both"/>
        <w:rPr>
          <w:rFonts w:ascii="Times New Roman" w:hAnsi="Times New Roman" w:cs="Times New Roman"/>
          <w:sz w:val="24"/>
          <w:szCs w:val="24"/>
        </w:rPr>
      </w:pPr>
      <w:r>
        <w:rPr>
          <w:rFonts w:cs="Times New Roman" w:ascii="Times New Roman" w:hAnsi="Times New Roman"/>
          <w:sz w:val="24"/>
          <w:szCs w:val="24"/>
        </w:rPr>
        <w:t xml:space="preserve">Appliquer des correctifs, si disponible, à l’application et/ou à l’infrastructure. </w:t>
      </w:r>
    </w:p>
    <w:p>
      <w:pPr>
        <w:pStyle w:val="ListParagraph"/>
        <w:numPr>
          <w:ilvl w:val="0"/>
          <w:numId w:val="31"/>
        </w:numPr>
        <w:jc w:val="both"/>
        <w:rPr>
          <w:rFonts w:ascii="Times New Roman" w:hAnsi="Times New Roman" w:cs="Times New Roman"/>
          <w:sz w:val="24"/>
          <w:szCs w:val="24"/>
        </w:rPr>
      </w:pPr>
      <w:r>
        <w:rPr>
          <w:rFonts w:cs="Times New Roman" w:ascii="Times New Roman" w:hAnsi="Times New Roman"/>
          <w:sz w:val="24"/>
          <w:szCs w:val="24"/>
        </w:rPr>
        <w:t xml:space="preserve">Il ne sera pas toujours possible de remédier aux problèmes de sécurité d’une application. Dans ce cas, il faut protéger au maximum le défaut de sécurité afin d’empêcher ou de réduire son exposition aux agressions. On peut mettre en place un pare-feu d’application pour la protéger, ou restreindre, désactiver ou relocaliser l’application. </w:t>
      </w:r>
    </w:p>
    <w:p>
      <w:pPr>
        <w:pStyle w:val="Titre3"/>
        <w:spacing w:before="280" w:after="280"/>
        <w:jc w:val="center"/>
        <w:rPr>
          <w:rFonts w:ascii="Times New Roman" w:hAnsi="Times New Roman"/>
          <w:sz w:val="24"/>
          <w:szCs w:val="24"/>
          <w:lang w:val="fr-FR"/>
        </w:rPr>
      </w:pPr>
      <w:r>
        <w:rPr>
          <w:rFonts w:ascii="Times New Roman" w:hAnsi="Times New Roman"/>
          <w:color w:val="4472C4" w:themeColor="accent1"/>
          <w:sz w:val="24"/>
          <w:szCs w:val="24"/>
          <w:lang w:val="fr-FR"/>
        </w:rPr>
        <w:t>3.4 Continuité de la surveillance et de l’analyse</w:t>
      </w:r>
    </w:p>
    <w:p>
      <w:pPr>
        <w:pStyle w:val="ListParagraph"/>
        <w:numPr>
          <w:ilvl w:val="0"/>
          <w:numId w:val="32"/>
        </w:numPr>
        <w:jc w:val="both"/>
        <w:rPr>
          <w:rFonts w:ascii="Times New Roman" w:hAnsi="Times New Roman" w:cs="Times New Roman"/>
          <w:sz w:val="24"/>
          <w:szCs w:val="24"/>
        </w:rPr>
      </w:pPr>
      <w:r>
        <w:rPr>
          <w:rFonts w:cs="Times New Roman" w:ascii="Times New Roman" w:hAnsi="Times New Roman"/>
          <w:sz w:val="24"/>
          <w:szCs w:val="24"/>
        </w:rPr>
        <w:t xml:space="preserve">Les évaluations sont planifiées dans le cadre de processus documentés de gestion des modifications. Cette opération conclut le cycle en lançant une nouvelle phase de reconnaissance. </w:t>
      </w:r>
    </w:p>
    <w:p>
      <w:pPr>
        <w:pStyle w:val="NormalWeb"/>
        <w:spacing w:lineRule="auto" w:line="240" w:before="280" w:afterAutospacing="0" w:after="280"/>
        <w:jc w:val="both"/>
        <w:rPr>
          <w:lang w:val="fr-FR"/>
        </w:rPr>
      </w:pPr>
      <w:r>
        <w:rPr>
          <w:lang w:val="fr-FR"/>
        </w:rPr>
        <w:t>Dans ce chapitre, nous avons expliqué la revue de la littérature en présentant les concepts et définitions des concepts autour des défis de la sécurisation des applications, avec les menaces contre la sécurité des applications et une analyse des problèmes de sécurité des applications existantes</w:t>
      </w:r>
    </w:p>
    <w:p>
      <w:pPr>
        <w:pStyle w:val="NormalWeb"/>
        <w:spacing w:lineRule="auto" w:line="240" w:before="280" w:afterAutospacing="0" w:after="280"/>
        <w:jc w:val="both"/>
        <w:rPr>
          <w:lang w:val="fr-FR"/>
        </w:rPr>
      </w:pPr>
      <w:r>
        <w:rPr>
          <w:lang w:val="fr-FR"/>
        </w:rPr>
        <w:t xml:space="preserve">. Dans la suite, nous présenterons les tests ci-dessus cités dans le contexte des audits de sécurité appliques au SaaS, en présentant par la même les notions autour de ce type d’application. </w:t>
      </w:r>
    </w:p>
    <w:p>
      <w:pPr>
        <w:pStyle w:val="Titre1"/>
        <w:jc w:val="center"/>
        <w:rPr>
          <w:rFonts w:ascii="Times New Roman" w:hAnsi="Times New Roman" w:cs="Times New Roman"/>
          <w:b/>
          <w:b/>
          <w:bCs/>
          <w:color w:val="4472C4" w:themeColor="accent1"/>
          <w:sz w:val="24"/>
          <w:szCs w:val="24"/>
          <w:lang w:val="fr-FR"/>
        </w:rPr>
      </w:pPr>
      <w:r>
        <w:rPr>
          <w:rFonts w:cs="Times New Roman" w:ascii="Times New Roman" w:hAnsi="Times New Roman"/>
          <w:b/>
          <w:bCs/>
          <w:color w:val="4472C4" w:themeColor="accent1"/>
          <w:sz w:val="24"/>
          <w:szCs w:val="24"/>
          <w:lang w:val="fr-FR"/>
        </w:rPr>
      </w:r>
      <w:bookmarkStart w:id="35" w:name="_Toc74752623"/>
      <w:bookmarkStart w:id="36" w:name="_Toc74752623"/>
    </w:p>
    <w:p>
      <w:pPr>
        <w:pStyle w:val="Titre1"/>
        <w:jc w:val="center"/>
        <w:rPr>
          <w:rFonts w:ascii="Times New Roman" w:hAnsi="Times New Roman" w:cs="Times New Roman"/>
          <w:b/>
          <w:b/>
          <w:bCs/>
          <w:color w:val="4472C4" w:themeColor="accent1"/>
          <w:sz w:val="24"/>
          <w:szCs w:val="24"/>
          <w:lang w:val="fr-FR"/>
        </w:rPr>
      </w:pPr>
      <w:r>
        <w:rPr>
          <w:rFonts w:cs="Times New Roman" w:ascii="Times New Roman" w:hAnsi="Times New Roman"/>
          <w:b/>
          <w:bCs/>
          <w:color w:val="4472C4" w:themeColor="accent1"/>
          <w:sz w:val="24"/>
          <w:szCs w:val="24"/>
          <w:lang w:val="fr-FR"/>
        </w:rPr>
      </w:r>
    </w:p>
    <w:p>
      <w:pPr>
        <w:pStyle w:val="Titre1"/>
        <w:jc w:val="center"/>
        <w:rPr>
          <w:rFonts w:ascii="Times New Roman" w:hAnsi="Times New Roman" w:cs="Times New Roman"/>
          <w:b/>
          <w:b/>
          <w:bCs/>
          <w:color w:val="4472C4" w:themeColor="accent1"/>
          <w:sz w:val="24"/>
          <w:szCs w:val="24"/>
          <w:lang w:val="fr-FR"/>
        </w:rPr>
      </w:pPr>
      <w:r>
        <w:rPr>
          <w:rFonts w:cs="Times New Roman" w:ascii="Times New Roman" w:hAnsi="Times New Roman"/>
          <w:b/>
          <w:bCs/>
          <w:color w:val="4472C4" w:themeColor="accent1"/>
          <w:sz w:val="24"/>
          <w:szCs w:val="24"/>
          <w:lang w:val="fr-FR"/>
        </w:rPr>
      </w:r>
    </w:p>
    <w:p>
      <w:pPr>
        <w:pStyle w:val="Titre1"/>
        <w:jc w:val="center"/>
        <w:rPr>
          <w:rFonts w:ascii="Times New Roman" w:hAnsi="Times New Roman" w:cs="Times New Roman"/>
          <w:b/>
          <w:b/>
          <w:bCs/>
          <w:color w:val="4472C4" w:themeColor="accent1"/>
          <w:sz w:val="24"/>
          <w:szCs w:val="24"/>
          <w:lang w:val="fr-FR"/>
        </w:rPr>
      </w:pPr>
      <w:r>
        <w:rPr>
          <w:rFonts w:cs="Times New Roman" w:ascii="Times New Roman" w:hAnsi="Times New Roman"/>
          <w:b/>
          <w:bCs/>
          <w:color w:val="4472C4" w:themeColor="accent1"/>
          <w:sz w:val="24"/>
          <w:szCs w:val="24"/>
          <w:lang w:val="fr-FR"/>
        </w:rPr>
      </w:r>
    </w:p>
    <w:p>
      <w:pPr>
        <w:pStyle w:val="Titre1"/>
        <w:jc w:val="center"/>
        <w:rPr>
          <w:rFonts w:ascii="Times New Roman" w:hAnsi="Times New Roman" w:cs="Times New Roman"/>
          <w:b/>
          <w:b/>
          <w:bCs/>
          <w:color w:val="4472C4" w:themeColor="accent1"/>
          <w:sz w:val="24"/>
          <w:szCs w:val="24"/>
          <w:lang w:val="fr-FR"/>
        </w:rPr>
      </w:pPr>
      <w:r>
        <w:rPr>
          <w:rFonts w:cs="Times New Roman" w:ascii="Times New Roman" w:hAnsi="Times New Roman"/>
          <w:b/>
          <w:bCs/>
          <w:color w:val="4472C4" w:themeColor="accent1"/>
          <w:sz w:val="24"/>
          <w:szCs w:val="24"/>
          <w:lang w:val="fr-FR"/>
        </w:rPr>
      </w:r>
    </w:p>
    <w:p>
      <w:pPr>
        <w:pStyle w:val="Titre1"/>
        <w:jc w:val="center"/>
        <w:rPr>
          <w:rFonts w:ascii="Times New Roman" w:hAnsi="Times New Roman" w:cs="Times New Roman"/>
          <w:b/>
          <w:b/>
          <w:bCs/>
          <w:color w:val="4472C4" w:themeColor="accent1"/>
          <w:sz w:val="24"/>
          <w:szCs w:val="24"/>
          <w:lang w:val="fr-FR"/>
        </w:rPr>
      </w:pPr>
      <w:r>
        <w:rPr>
          <w:rFonts w:cs="Times New Roman" w:ascii="Times New Roman" w:hAnsi="Times New Roman"/>
          <w:b/>
          <w:bCs/>
          <w:color w:val="4472C4" w:themeColor="accent1"/>
          <w:sz w:val="24"/>
          <w:szCs w:val="24"/>
          <w:lang w:val="fr-FR"/>
        </w:rPr>
      </w:r>
    </w:p>
    <w:p>
      <w:pPr>
        <w:pStyle w:val="Titre1"/>
        <w:jc w:val="center"/>
        <w:rPr>
          <w:rFonts w:ascii="Times New Roman" w:hAnsi="Times New Roman" w:cs="Times New Roman"/>
          <w:b/>
          <w:b/>
          <w:bCs/>
          <w:color w:val="4472C4" w:themeColor="accent1"/>
          <w:sz w:val="24"/>
          <w:szCs w:val="24"/>
          <w:lang w:val="fr-FR"/>
        </w:rPr>
      </w:pPr>
      <w:r>
        <w:rPr>
          <w:rFonts w:cs="Times New Roman" w:ascii="Times New Roman" w:hAnsi="Times New Roman"/>
          <w:b/>
          <w:bCs/>
          <w:color w:val="4472C4" w:themeColor="accent1"/>
          <w:sz w:val="24"/>
          <w:szCs w:val="24"/>
          <w:lang w:val="fr-FR"/>
        </w:rPr>
      </w:r>
    </w:p>
    <w:p>
      <w:pPr>
        <w:pStyle w:val="Normal"/>
        <w:rPr>
          <w:rFonts w:ascii="Times New Roman" w:hAnsi="Times New Roman" w:cs="Times New Roman"/>
          <w:lang w:eastAsia="zh-CN"/>
        </w:rPr>
      </w:pPr>
      <w:r>
        <w:rPr>
          <w:rFonts w:cs="Times New Roman" w:ascii="Times New Roman" w:hAnsi="Times New Roman"/>
          <w:lang w:eastAsia="zh-CN"/>
        </w:rPr>
      </w:r>
    </w:p>
    <w:p>
      <w:pPr>
        <w:pStyle w:val="Normal"/>
        <w:rPr>
          <w:rFonts w:ascii="Times New Roman" w:hAnsi="Times New Roman" w:cs="Times New Roman"/>
          <w:lang w:eastAsia="zh-CN"/>
        </w:rPr>
      </w:pPr>
      <w:r>
        <w:rPr>
          <w:rFonts w:cs="Times New Roman" w:ascii="Times New Roman" w:hAnsi="Times New Roman"/>
          <w:lang w:eastAsia="zh-CN"/>
        </w:rPr>
      </w:r>
    </w:p>
    <w:p>
      <w:pPr>
        <w:pStyle w:val="Titre1"/>
        <w:jc w:val="center"/>
        <w:rPr>
          <w:rFonts w:ascii="Times New Roman" w:hAnsi="Times New Roman" w:cs="Times New Roman"/>
          <w:b/>
          <w:b/>
          <w:bCs/>
          <w:color w:val="4472C4" w:themeColor="accent1"/>
          <w:sz w:val="24"/>
          <w:szCs w:val="24"/>
          <w:lang w:val="fr-FR"/>
        </w:rPr>
      </w:pPr>
      <w:r>
        <w:rPr>
          <w:rFonts w:cs="Times New Roman" w:ascii="Times New Roman" w:hAnsi="Times New Roman"/>
          <w:b/>
          <w:bCs/>
          <w:color w:val="4472C4" w:themeColor="accent1"/>
          <w:sz w:val="24"/>
          <w:szCs w:val="24"/>
          <w:lang w:val="fr-FR"/>
        </w:rPr>
      </w:r>
      <w:bookmarkStart w:id="37" w:name="_Toc75274405"/>
      <w:bookmarkStart w:id="38" w:name="_Toc75274405"/>
    </w:p>
    <w:p>
      <w:pPr>
        <w:pStyle w:val="Titre1"/>
        <w:jc w:val="center"/>
        <w:rPr>
          <w:rFonts w:ascii="Times New Roman" w:hAnsi="Times New Roman" w:cs="Times New Roman"/>
          <w:b/>
          <w:b/>
          <w:bCs/>
          <w:color w:val="4472C4" w:themeColor="accent1"/>
          <w:sz w:val="24"/>
          <w:szCs w:val="24"/>
          <w:lang w:val="fr-FR"/>
        </w:rPr>
      </w:pPr>
      <w:r>
        <w:rPr>
          <w:rFonts w:cs="Times New Roman" w:ascii="Times New Roman" w:hAnsi="Times New Roman"/>
          <w:b/>
          <w:bCs/>
          <w:color w:val="4472C4" w:themeColor="accent1"/>
          <w:sz w:val="24"/>
          <w:szCs w:val="24"/>
          <w:lang w:val="fr-FR"/>
        </w:rPr>
      </w:r>
    </w:p>
    <w:p>
      <w:pPr>
        <w:pStyle w:val="Titre1"/>
        <w:jc w:val="center"/>
        <w:rPr>
          <w:rFonts w:ascii="Times New Roman" w:hAnsi="Times New Roman" w:cs="Times New Roman"/>
          <w:b/>
          <w:b/>
          <w:bCs/>
          <w:color w:val="4472C4" w:themeColor="accent1"/>
          <w:sz w:val="24"/>
          <w:szCs w:val="24"/>
          <w:lang w:val="fr-FR"/>
        </w:rPr>
      </w:pPr>
      <w:r>
        <w:rPr>
          <w:rFonts w:cs="Times New Roman" w:ascii="Times New Roman" w:hAnsi="Times New Roman"/>
          <w:b/>
          <w:bCs/>
          <w:color w:val="4472C4" w:themeColor="accent1"/>
          <w:sz w:val="24"/>
          <w:szCs w:val="24"/>
          <w:lang w:val="fr-FR"/>
        </w:rPr>
      </w:r>
    </w:p>
    <w:p>
      <w:pPr>
        <w:pStyle w:val="Titre1"/>
        <w:jc w:val="center"/>
        <w:rPr>
          <w:rFonts w:ascii="Times New Roman" w:hAnsi="Times New Roman" w:cs="Times New Roman"/>
          <w:b/>
          <w:b/>
          <w:bCs/>
          <w:color w:val="4472C4" w:themeColor="accent1"/>
          <w:sz w:val="24"/>
          <w:szCs w:val="24"/>
          <w:lang w:val="fr-FR"/>
        </w:rPr>
      </w:pPr>
      <w:r>
        <w:rPr>
          <w:rFonts w:cs="Times New Roman" w:ascii="Times New Roman" w:hAnsi="Times New Roman"/>
          <w:b/>
          <w:bCs/>
          <w:color w:val="4472C4" w:themeColor="accent1"/>
          <w:sz w:val="24"/>
          <w:szCs w:val="24"/>
          <w:lang w:val="fr-FR"/>
        </w:rPr>
      </w:r>
    </w:p>
    <w:p>
      <w:pPr>
        <w:pStyle w:val="Titre1"/>
        <w:jc w:val="center"/>
        <w:rPr>
          <w:rFonts w:ascii="Times New Roman" w:hAnsi="Times New Roman" w:cs="Times New Roman"/>
          <w:b/>
          <w:b/>
          <w:bCs/>
          <w:color w:val="4472C4" w:themeColor="accent1"/>
          <w:sz w:val="24"/>
          <w:szCs w:val="24"/>
          <w:lang w:val="fr-FR"/>
        </w:rPr>
      </w:pPr>
      <w:r>
        <w:rPr>
          <w:rFonts w:cs="Times New Roman" w:ascii="Times New Roman" w:hAnsi="Times New Roman"/>
          <w:b/>
          <w:bCs/>
          <w:color w:val="4472C4" w:themeColor="accent1"/>
          <w:sz w:val="24"/>
          <w:szCs w:val="24"/>
          <w:lang w:val="fr-FR"/>
        </w:rPr>
      </w:r>
    </w:p>
    <w:p>
      <w:pPr>
        <w:pStyle w:val="Normal"/>
        <w:rPr>
          <w:rFonts w:ascii="Times New Roman" w:hAnsi="Times New Roman" w:cs="Times New Roman"/>
          <w:lang w:eastAsia="zh-CN"/>
        </w:rPr>
      </w:pPr>
      <w:r>
        <w:rPr>
          <w:rFonts w:cs="Times New Roman" w:ascii="Times New Roman" w:hAnsi="Times New Roman"/>
          <w:lang w:eastAsia="zh-CN"/>
        </w:rPr>
      </w:r>
    </w:p>
    <w:p>
      <w:pPr>
        <w:pStyle w:val="Titre1"/>
        <w:jc w:val="center"/>
        <w:rPr>
          <w:rFonts w:ascii="Times New Roman" w:hAnsi="Times New Roman" w:cs="Times New Roman"/>
          <w:b/>
          <w:b/>
          <w:bCs/>
          <w:color w:val="4472C4" w:themeColor="accent1"/>
          <w:sz w:val="24"/>
          <w:szCs w:val="24"/>
          <w:lang w:val="fr-FR"/>
        </w:rPr>
      </w:pPr>
      <w:bookmarkStart w:id="39" w:name="_Toc74752623"/>
      <w:r>
        <w:rPr>
          <w:rFonts w:cs="Times New Roman" w:ascii="Times New Roman" w:hAnsi="Times New Roman"/>
          <w:b/>
          <w:bCs/>
          <w:color w:val="4472C4" w:themeColor="accent1"/>
          <w:sz w:val="24"/>
          <w:szCs w:val="24"/>
          <w:lang w:val="fr-FR"/>
        </w:rPr>
        <w:t xml:space="preserve">CHAPITRE </w:t>
      </w:r>
      <w:bookmarkEnd w:id="39"/>
      <w:r>
        <w:rPr>
          <w:rFonts w:cs="Times New Roman" w:ascii="Times New Roman" w:hAnsi="Times New Roman"/>
          <w:b/>
          <w:bCs/>
          <w:color w:val="4472C4" w:themeColor="accent1"/>
          <w:sz w:val="24"/>
          <w:szCs w:val="24"/>
          <w:lang w:val="fr-FR"/>
        </w:rPr>
        <w:t>2 : CADRAGE DU PROJET</w:t>
      </w:r>
      <w:bookmarkEnd w:id="38"/>
    </w:p>
    <w:p>
      <w:pPr>
        <w:pStyle w:val="Titre2"/>
        <w:spacing w:before="280" w:after="280"/>
        <w:jc w:val="center"/>
        <w:rPr>
          <w:rFonts w:ascii="Times New Roman" w:hAnsi="Times New Roman"/>
          <w:color w:val="4472C4" w:themeColor="accent1"/>
          <w:sz w:val="24"/>
          <w:szCs w:val="24"/>
          <w:lang w:val="fr-FR"/>
        </w:rPr>
      </w:pPr>
      <w:bookmarkStart w:id="40" w:name="_Toc75274406"/>
      <w:bookmarkStart w:id="41" w:name="_Toc74752624"/>
      <w:r>
        <w:rPr>
          <w:rFonts w:ascii="Times New Roman" w:hAnsi="Times New Roman"/>
          <w:color w:val="4472C4" w:themeColor="accent1"/>
          <w:sz w:val="24"/>
          <w:szCs w:val="24"/>
          <w:lang w:val="fr-FR"/>
        </w:rPr>
        <w:t xml:space="preserve">SECTION 1 : </w:t>
      </w:r>
      <w:bookmarkEnd w:id="41"/>
      <w:r>
        <w:rPr>
          <w:rFonts w:ascii="Times New Roman" w:hAnsi="Times New Roman"/>
          <w:color w:val="4472C4" w:themeColor="accent1"/>
          <w:sz w:val="24"/>
          <w:szCs w:val="24"/>
          <w:lang w:val="fr-FR"/>
        </w:rPr>
        <w:t>CONTEXTE DU PROJET ET ETUDE DE L’EXISTANT</w:t>
      </w:r>
      <w:bookmarkEnd w:id="40"/>
    </w:p>
    <w:p>
      <w:pPr>
        <w:pStyle w:val="NormalWeb"/>
        <w:spacing w:lineRule="auto" w:line="240"/>
        <w:ind w:firstLine="708"/>
        <w:jc w:val="both"/>
        <w:rPr>
          <w:lang w:val="fr-FR"/>
        </w:rPr>
      </w:pPr>
      <w:r>
        <w:rPr>
          <w:rFonts w:eastAsia="Liberation Serif"/>
          <w:lang w:val="fr-FR"/>
        </w:rPr>
        <w:t>De manière globale, nous avons l</w:t>
      </w:r>
      <w:r>
        <w:rPr>
          <w:rFonts w:eastAsia="Liberation Serif"/>
          <w:lang w:val="fr-CA"/>
        </w:rPr>
        <w:t xml:space="preserve">a cybernétique </w:t>
      </w:r>
      <w:r>
        <w:rPr>
          <w:rFonts w:eastAsia="Liberation Serif"/>
          <w:lang w:val="fr-FR"/>
        </w:rPr>
        <w:t xml:space="preserve">qui est </w:t>
      </w:r>
      <w:r>
        <w:rPr>
          <w:rFonts w:eastAsia="Liberation Serif"/>
          <w:lang w:val="fr-CA"/>
        </w:rPr>
        <w:t xml:space="preserve">l’étude des systèmes de commande et de communication entre êtres vivants, machines et autres. </w:t>
      </w:r>
      <w:r>
        <w:rPr>
          <w:rFonts w:eastAsia="Liberation Serif"/>
          <w:lang w:val="fr-FR"/>
        </w:rPr>
        <w:t>Et l</w:t>
      </w:r>
      <w:r>
        <w:rPr>
          <w:rFonts w:eastAsia="Liberation Serif"/>
          <w:lang w:val="fr-CA"/>
        </w:rPr>
        <w:t>a sécurité est un état d’esprit confiant et tranquille d’une personne qui se croit ou se sent à l’abri du danger ; ce qui signifie qu’elle dépend de la personne qui ressent cela, du contexte dans lequel elle se trouve, du type de menaces qu’il peut avoir, et bien d’autre encore. Autrement</w:t>
      </w:r>
      <w:r>
        <w:rPr>
          <w:rFonts w:eastAsia="Liberation Serif"/>
          <w:lang w:val="fr-FR"/>
        </w:rPr>
        <w:t xml:space="preserve"> </w:t>
      </w:r>
      <w:r>
        <w:rPr>
          <w:rFonts w:eastAsia="Liberation Serif"/>
          <w:lang w:val="fr-CA"/>
        </w:rPr>
        <w:t>dit, la sécurité dépend de tout un écosystème et donc il n’y a pas véritablement de sécurité, encore moins de cybersécurité, ce qui complique assez le problème.</w:t>
      </w:r>
    </w:p>
    <w:p>
      <w:pPr>
        <w:pStyle w:val="NormalWeb"/>
        <w:spacing w:lineRule="auto" w:line="240"/>
        <w:jc w:val="both"/>
        <w:rPr>
          <w:lang w:val="fr-FR"/>
        </w:rPr>
      </w:pPr>
      <w:r>
        <w:rPr>
          <w:rFonts w:eastAsia="Liberation Serif"/>
          <w:lang w:val="fr-FR"/>
        </w:rPr>
        <w:t xml:space="preserve">Puis nous avons les produits, que les </w:t>
      </w:r>
      <w:r>
        <w:rPr>
          <w:rFonts w:eastAsia="Liberation Serif"/>
          <w:lang w:val="fr-CA"/>
        </w:rPr>
        <w:t>entreprise</w:t>
      </w:r>
      <w:r>
        <w:rPr>
          <w:rFonts w:eastAsia="Liberation Serif"/>
          <w:lang w:val="fr-FR"/>
        </w:rPr>
        <w:t>s</w:t>
      </w:r>
      <w:r>
        <w:rPr>
          <w:rFonts w:eastAsia="Liberation Serif"/>
          <w:lang w:val="fr-CA"/>
        </w:rPr>
        <w:t xml:space="preserve"> réalise</w:t>
      </w:r>
      <w:r>
        <w:rPr>
          <w:rFonts w:eastAsia="Liberation Serif"/>
          <w:lang w:val="fr-FR"/>
        </w:rPr>
        <w:t xml:space="preserve">nt pour </w:t>
      </w:r>
      <w:r>
        <w:rPr>
          <w:rFonts w:eastAsia="Liberation Serif"/>
          <w:lang w:val="fr-CA"/>
        </w:rPr>
        <w:t>commercialiser, il peut s’agir de :</w:t>
      </w:r>
    </w:p>
    <w:p>
      <w:pPr>
        <w:pStyle w:val="NormalWeb"/>
        <w:numPr>
          <w:ilvl w:val="0"/>
          <w:numId w:val="37"/>
        </w:numPr>
        <w:spacing w:lineRule="auto" w:line="240" w:beforeAutospacing="0" w:before="280" w:afterAutospacing="0" w:after="0"/>
        <w:ind w:left="840" w:hanging="420"/>
        <w:jc w:val="both"/>
        <w:rPr/>
      </w:pPr>
      <w:r>
        <w:rPr>
          <w:rFonts w:eastAsia="Liberation Serif"/>
          <w:lang w:val="fr-FR"/>
        </w:rPr>
        <w:t>Produit</w:t>
      </w:r>
      <w:r>
        <w:rPr>
          <w:rFonts w:eastAsia="Liberation Serif"/>
          <w:lang w:val="fr-CA"/>
        </w:rPr>
        <w:t xml:space="preserve"> embarque,</w:t>
      </w:r>
    </w:p>
    <w:p>
      <w:pPr>
        <w:pStyle w:val="NormalWeb"/>
        <w:numPr>
          <w:ilvl w:val="0"/>
          <w:numId w:val="37"/>
        </w:numPr>
        <w:spacing w:lineRule="auto" w:line="240" w:beforeAutospacing="0" w:before="0" w:afterAutospacing="0" w:after="0"/>
        <w:ind w:left="840" w:hanging="420"/>
        <w:jc w:val="both"/>
        <w:rPr/>
      </w:pPr>
      <w:r>
        <w:rPr>
          <w:rFonts w:eastAsia="Liberation Serif"/>
          <w:lang w:val="fr-CA"/>
        </w:rPr>
        <w:t xml:space="preserve">Sous-système, </w:t>
      </w:r>
    </w:p>
    <w:p>
      <w:pPr>
        <w:pStyle w:val="NormalWeb"/>
        <w:numPr>
          <w:ilvl w:val="0"/>
          <w:numId w:val="37"/>
        </w:numPr>
        <w:spacing w:lineRule="auto" w:line="240" w:beforeAutospacing="0" w:before="0" w:afterAutospacing="0" w:after="0"/>
        <w:ind w:left="840" w:hanging="420"/>
        <w:jc w:val="both"/>
        <w:rPr/>
      </w:pPr>
      <w:r>
        <w:rPr>
          <w:rFonts w:eastAsia="Liberation Serif"/>
          <w:lang w:val="fr-CA"/>
        </w:rPr>
        <w:t xml:space="preserve">Solution, </w:t>
      </w:r>
    </w:p>
    <w:p>
      <w:pPr>
        <w:pStyle w:val="NormalWeb"/>
        <w:numPr>
          <w:ilvl w:val="0"/>
          <w:numId w:val="37"/>
        </w:numPr>
        <w:spacing w:lineRule="auto" w:line="240" w:beforeAutospacing="0" w:before="0" w:afterAutospacing="0" w:after="160"/>
        <w:ind w:left="840" w:hanging="420"/>
        <w:jc w:val="both"/>
        <w:rPr>
          <w:lang w:val="fr-FR"/>
        </w:rPr>
      </w:pPr>
      <w:r>
        <w:rPr>
          <w:rFonts w:eastAsia="Liberation Serif"/>
          <w:lang w:val="fr-CA"/>
        </w:rPr>
        <w:t xml:space="preserve">Logiciel ou suite de logiciel. </w:t>
      </w:r>
    </w:p>
    <w:p>
      <w:pPr>
        <w:pStyle w:val="NormalWeb"/>
        <w:spacing w:lineRule="auto" w:line="240"/>
        <w:ind w:left="420" w:hanging="0"/>
        <w:jc w:val="both"/>
        <w:rPr>
          <w:lang w:val="fr-FR"/>
        </w:rPr>
      </w:pPr>
      <w:r>
        <w:rPr>
          <w:lang w:val="fr-FR"/>
        </w:rPr>
      </w:r>
    </w:p>
    <w:p>
      <w:pPr>
        <w:pStyle w:val="NormalWeb"/>
        <w:spacing w:lineRule="auto" w:line="240"/>
        <w:ind w:firstLine="420"/>
        <w:jc w:val="both"/>
        <w:rPr>
          <w:lang w:val="fr-FR"/>
        </w:rPr>
      </w:pPr>
      <w:r>
        <w:rPr>
          <w:rFonts w:eastAsia="Liberation Serif"/>
          <w:lang w:val="fr-CA"/>
        </w:rPr>
        <w:t xml:space="preserve">L’idée étant de les fournir à l’utilisateur, pour une utilisation dans un contexte propre à lui. Donc l’entreprise réalise un </w:t>
      </w:r>
      <w:r>
        <w:rPr>
          <w:rFonts w:eastAsia="Liberation Serif"/>
          <w:lang w:val="fr-FR"/>
        </w:rPr>
        <w:t>produit</w:t>
      </w:r>
      <w:r>
        <w:rPr>
          <w:rFonts w:eastAsia="Liberation Serif"/>
          <w:lang w:val="fr-CA"/>
        </w:rPr>
        <w:t xml:space="preserve">, pensant comprendre de quelle manière le client va s’en servir, d’autant plus que c’est son domaine. Ce qui est vrai dans un contexte fonctionnel, dans la mesure où le </w:t>
      </w:r>
      <w:r>
        <w:rPr>
          <w:rFonts w:eastAsia="Liberation Serif"/>
          <w:lang w:val="fr-FR"/>
        </w:rPr>
        <w:t xml:space="preserve">produit </w:t>
      </w:r>
      <w:r>
        <w:rPr>
          <w:rFonts w:eastAsia="Liberation Serif"/>
          <w:lang w:val="fr-CA"/>
        </w:rPr>
        <w:t>répond à un besoin du client.</w:t>
      </w:r>
      <w:r>
        <w:rPr>
          <w:rFonts w:eastAsia="Liberation Serif"/>
          <w:lang w:val="fr-FR"/>
        </w:rPr>
        <w:t xml:space="preserve"> </w:t>
      </w:r>
      <w:r>
        <w:rPr>
          <w:rFonts w:eastAsia="Liberation Serif"/>
          <w:lang w:val="fr-CA"/>
        </w:rPr>
        <w:t xml:space="preserve">Aussi dans le domaine de la cybersécurité, c’est le contexte d’utilisation qui dimensionne le type de risque et d’exposition dont le client peut être victime. Faisant ainsi de la sécurisation des </w:t>
      </w:r>
      <w:r>
        <w:rPr>
          <w:rFonts w:eastAsia="Liberation Serif"/>
          <w:lang w:val="fr-FR"/>
        </w:rPr>
        <w:t>produit</w:t>
      </w:r>
      <w:r>
        <w:rPr>
          <w:rFonts w:eastAsia="Liberation Serif"/>
          <w:lang w:val="fr-CA"/>
        </w:rPr>
        <w:t xml:space="preserve"> un domaine à prendre en compte. </w:t>
      </w:r>
    </w:p>
    <w:p>
      <w:pPr>
        <w:pStyle w:val="NormalWeb"/>
        <w:spacing w:lineRule="auto" w:line="240"/>
        <w:jc w:val="both"/>
        <w:rPr>
          <w:rFonts w:eastAsia="Liberation Serif"/>
          <w:lang w:val="fr-CA"/>
        </w:rPr>
      </w:pPr>
      <w:r>
        <w:rPr>
          <w:rFonts w:eastAsia="Liberation Serif"/>
          <w:lang w:val="fr-CA"/>
        </w:rPr>
      </w:r>
    </w:p>
    <w:p>
      <w:pPr>
        <w:pStyle w:val="NormalWeb"/>
        <w:spacing w:lineRule="auto" w:line="240"/>
        <w:ind w:firstLine="420"/>
        <w:jc w:val="both"/>
        <w:rPr>
          <w:lang w:val="fr-FR"/>
        </w:rPr>
      </w:pPr>
      <w:r>
        <w:rPr>
          <w:rFonts w:eastAsia="Liberation Serif"/>
          <w:lang w:val="fr-FR"/>
        </w:rPr>
        <w:t xml:space="preserve">Cependant, nous devons définir ce qu’il y a </w:t>
      </w:r>
      <w:r>
        <w:rPr>
          <w:lang w:val="fr-FR"/>
        </w:rPr>
        <w:t>à</w:t>
      </w:r>
      <w:r>
        <w:rPr>
          <w:rFonts w:eastAsia="Liberation Serif"/>
          <w:lang w:val="fr-FR"/>
        </w:rPr>
        <w:t xml:space="preserve"> protéger. Et en </w:t>
      </w:r>
      <w:r>
        <w:rPr>
          <w:rFonts w:eastAsia="Liberation Serif"/>
          <w:lang w:val="fr-CA"/>
        </w:rPr>
        <w:t>matière de cybersécurité, trois éléments clés sont à retenir :</w:t>
      </w:r>
    </w:p>
    <w:p>
      <w:pPr>
        <w:pStyle w:val="NormalWeb"/>
        <w:numPr>
          <w:ilvl w:val="0"/>
          <w:numId w:val="38"/>
        </w:numPr>
        <w:tabs>
          <w:tab w:val="clear" w:pos="708"/>
        </w:tabs>
        <w:spacing w:lineRule="auto" w:line="240" w:beforeAutospacing="0" w:before="280" w:afterAutospacing="0" w:after="0"/>
        <w:ind w:left="840" w:hanging="420"/>
        <w:jc w:val="both"/>
        <w:rPr>
          <w:lang w:val="fr-FR"/>
        </w:rPr>
      </w:pPr>
      <w:r>
        <w:rPr>
          <w:rFonts w:eastAsia="Liberation Serif"/>
          <w:lang w:val="fr-CA"/>
        </w:rPr>
        <w:t>La confidentialité : les données ne doivent pas être divulguées</w:t>
      </w:r>
    </w:p>
    <w:p>
      <w:pPr>
        <w:pStyle w:val="NormalWeb"/>
        <w:numPr>
          <w:ilvl w:val="0"/>
          <w:numId w:val="38"/>
        </w:numPr>
        <w:tabs>
          <w:tab w:val="clear" w:pos="708"/>
        </w:tabs>
        <w:spacing w:lineRule="auto" w:line="240" w:beforeAutospacing="0" w:before="0" w:afterAutospacing="0" w:after="0"/>
        <w:ind w:left="840" w:hanging="420"/>
        <w:jc w:val="both"/>
        <w:rPr>
          <w:lang w:val="fr-FR"/>
        </w:rPr>
      </w:pPr>
      <w:r>
        <w:rPr>
          <w:rFonts w:eastAsia="Liberation Serif"/>
          <w:lang w:val="fr-CA"/>
        </w:rPr>
        <w:t>L’intégrité : les données ne doivent pas être falsifiables ou fausses</w:t>
      </w:r>
    </w:p>
    <w:p>
      <w:pPr>
        <w:pStyle w:val="NormalWeb"/>
        <w:numPr>
          <w:ilvl w:val="0"/>
          <w:numId w:val="38"/>
        </w:numPr>
        <w:tabs>
          <w:tab w:val="clear" w:pos="708"/>
        </w:tabs>
        <w:spacing w:lineRule="auto" w:line="240" w:beforeAutospacing="0" w:before="0" w:afterAutospacing="0" w:after="160"/>
        <w:ind w:left="840" w:hanging="420"/>
        <w:jc w:val="both"/>
        <w:rPr>
          <w:lang w:val="fr-FR"/>
        </w:rPr>
      </w:pPr>
      <w:r>
        <w:rPr>
          <w:rFonts w:eastAsia="Liberation Serif"/>
          <w:lang w:val="fr-CA"/>
        </w:rPr>
        <w:t xml:space="preserve">La disponibilité : l’accès aux données doit être contrôlée </w:t>
      </w:r>
    </w:p>
    <w:p>
      <w:pPr>
        <w:pStyle w:val="NormalWeb"/>
        <w:spacing w:lineRule="auto" w:line="240"/>
        <w:ind w:left="420" w:hanging="0"/>
        <w:jc w:val="both"/>
        <w:rPr>
          <w:lang w:val="fr-FR"/>
        </w:rPr>
      </w:pPr>
      <w:r>
        <w:rPr>
          <w:lang w:val="fr-FR"/>
        </w:rPr>
      </w:r>
    </w:p>
    <w:p>
      <w:pPr>
        <w:pStyle w:val="NormalWeb"/>
        <w:spacing w:lineRule="auto" w:line="240"/>
        <w:jc w:val="both"/>
        <w:rPr/>
      </w:pPr>
      <w:r>
        <w:rPr>
          <w:rFonts w:eastAsia="Liberation Serif"/>
          <w:lang w:val="fr-CA"/>
        </w:rPr>
        <w:t xml:space="preserve">A ce niveau, la sécurisation se restreint à la fonctionnalité d’un </w:t>
      </w:r>
      <w:r>
        <w:rPr>
          <w:rFonts w:eastAsia="Liberation Serif"/>
          <w:lang w:val="fr-FR"/>
        </w:rPr>
        <w:t>produit</w:t>
      </w:r>
      <w:r>
        <w:rPr>
          <w:rFonts w:eastAsia="Liberation Serif"/>
          <w:lang w:val="fr-CA"/>
        </w:rPr>
        <w:t>. A ceux-là, nous pouvons ajouter les notions de :</w:t>
      </w:r>
    </w:p>
    <w:p>
      <w:pPr>
        <w:pStyle w:val="NormalWeb"/>
        <w:numPr>
          <w:ilvl w:val="0"/>
          <w:numId w:val="39"/>
        </w:numPr>
        <w:tabs>
          <w:tab w:val="clear" w:pos="708"/>
        </w:tabs>
        <w:spacing w:lineRule="auto" w:line="240" w:beforeAutospacing="0" w:before="280" w:afterAutospacing="0" w:after="0"/>
        <w:ind w:left="840" w:hanging="420"/>
        <w:jc w:val="both"/>
        <w:rPr>
          <w:lang w:val="fr-FR"/>
        </w:rPr>
      </w:pPr>
      <w:r>
        <w:rPr>
          <w:rFonts w:eastAsia="Liberation Serif"/>
          <w:lang w:val="fr-FR"/>
        </w:rPr>
        <w:t>Traçabilité</w:t>
      </w:r>
      <w:r>
        <w:rPr>
          <w:rFonts w:eastAsia="Liberation Serif"/>
          <w:lang w:val="fr-CA"/>
        </w:rPr>
        <w:t> : pour répertorier les transactions d’un système</w:t>
      </w:r>
    </w:p>
    <w:p>
      <w:pPr>
        <w:pStyle w:val="NormalWeb"/>
        <w:numPr>
          <w:ilvl w:val="0"/>
          <w:numId w:val="39"/>
        </w:numPr>
        <w:tabs>
          <w:tab w:val="clear" w:pos="708"/>
        </w:tabs>
        <w:spacing w:lineRule="auto" w:line="240" w:beforeAutospacing="0" w:before="280" w:afterAutospacing="0" w:after="240"/>
        <w:ind w:left="840" w:hanging="420"/>
        <w:jc w:val="both"/>
        <w:rPr>
          <w:lang w:val="fr-FR"/>
        </w:rPr>
      </w:pPr>
      <w:r>
        <w:rPr>
          <w:rFonts w:eastAsia="Liberation Serif"/>
          <w:lang w:val="fr-CA"/>
        </w:rPr>
        <w:t>Non-répudiation : pour éviter de nier tout participation à une transaction</w:t>
      </w:r>
    </w:p>
    <w:p>
      <w:pPr>
        <w:pStyle w:val="NormalWeb"/>
        <w:spacing w:lineRule="auto" w:line="240"/>
        <w:ind w:firstLine="420"/>
        <w:jc w:val="both"/>
        <w:rPr>
          <w:lang w:val="fr-FR"/>
        </w:rPr>
      </w:pPr>
      <w:r>
        <w:rPr>
          <w:rFonts w:eastAsia="Liberation Serif"/>
          <w:lang w:val="fr-CA"/>
        </w:rPr>
        <w:t xml:space="preserve">Et même avec ceux-ci, comme dans le contexte actuel, les choses évoluent de manière exponentielle, dans le sens de rendre rapidement des moyens de sécurité mis en place obsolètes, la validité d’un </w:t>
      </w:r>
      <w:r>
        <w:rPr>
          <w:rFonts w:eastAsia="Liberation Serif"/>
          <w:lang w:val="fr-FR"/>
        </w:rPr>
        <w:t>produit</w:t>
      </w:r>
      <w:r>
        <w:rPr>
          <w:rFonts w:eastAsia="Liberation Serif"/>
          <w:lang w:val="fr-CA"/>
        </w:rPr>
        <w:t xml:space="preserve"> en matière de sécurité, ne tient que le temps de se faire dépasser, ce qui arrive assez rapidement dans bien des cas.</w:t>
      </w:r>
    </w:p>
    <w:p>
      <w:pPr>
        <w:pStyle w:val="NormalWeb"/>
        <w:spacing w:lineRule="auto" w:line="240"/>
        <w:jc w:val="both"/>
        <w:rPr>
          <w:lang w:val="fr-FR"/>
        </w:rPr>
      </w:pPr>
      <w:r>
        <w:rPr>
          <w:rFonts w:eastAsia="Liberation Serif"/>
          <w:lang w:val="fr-CA"/>
        </w:rPr>
        <w:t xml:space="preserve">Autrement un </w:t>
      </w:r>
      <w:r>
        <w:rPr>
          <w:rFonts w:eastAsia="Liberation Serif"/>
          <w:lang w:val="fr-FR"/>
        </w:rPr>
        <w:t>produit</w:t>
      </w:r>
      <w:r>
        <w:rPr>
          <w:rFonts w:eastAsia="Liberation Serif"/>
          <w:lang w:val="fr-CA"/>
        </w:rPr>
        <w:t xml:space="preserve"> quel qu’il soit, finira bien par être compromis, s’il n’est pas amélioré de manière permanente. Et donc un jour tout </w:t>
      </w:r>
      <w:r>
        <w:rPr>
          <w:rFonts w:eastAsia="Liberation Serif"/>
          <w:lang w:val="fr-FR"/>
        </w:rPr>
        <w:t>produit SaaS</w:t>
      </w:r>
      <w:r>
        <w:rPr>
          <w:rFonts w:eastAsia="Liberation Serif"/>
          <w:lang w:val="fr-CA"/>
        </w:rPr>
        <w:t xml:space="preserve"> finit par être compromis. Cependant il ne faut pas s’arrêter là, mais pouvoir retrouver ce qui s’est passé, de remonter à la cause, de circonscrire les effets et évidemment d’analyser et de remonter toutes les informations nécessaire la compréhension de ce qui s’est passé. Ceci afin d’améliorer les processus afin que la compromission ne se reproduise pas. Mais aussi qu’en cas d’attaque, de compromission et de dégâts occasionnes, que le </w:t>
      </w:r>
      <w:r>
        <w:rPr>
          <w:rFonts w:eastAsia="Liberation Serif"/>
          <w:lang w:val="fr-FR"/>
        </w:rPr>
        <w:t>produit SaaS</w:t>
      </w:r>
      <w:r>
        <w:rPr>
          <w:rFonts w:eastAsia="Liberation Serif"/>
          <w:lang w:val="fr-CA"/>
        </w:rPr>
        <w:t xml:space="preserve"> permette de remonter les information (accès, nature des dégâts, éléments modifiées) y afférant (grâce aux logs par exemple). Ce qui permettra aux assurances de louer, aux clients de porter plainte au niveau de la justice, et en gros d’avoir tout un écosystème d’éléments permettant de minimiser la portée des effets de la compromission d’un </w:t>
      </w:r>
      <w:r>
        <w:rPr>
          <w:rFonts w:eastAsia="Liberation Serif"/>
          <w:lang w:val="fr-FR"/>
        </w:rPr>
        <w:t>produit SaaS</w:t>
      </w:r>
      <w:r>
        <w:rPr>
          <w:rFonts w:eastAsia="Liberation Serif"/>
          <w:lang w:val="fr-CA"/>
        </w:rPr>
        <w:t xml:space="preserve">. Aussi, nous avons également le cas des logs, qui dans leur fonctionnement normal, permettent de détecter les comportements qui sont également anormaux ou suspects. Et avec la non-répudiation ci-haut citée, pour se rassurer que pour un élément reçu, son émetteur est bien identifiable et celui-ci ne peut pas nier avoir réalisé cette action. </w:t>
      </w:r>
    </w:p>
    <w:p>
      <w:pPr>
        <w:pStyle w:val="NormalWeb"/>
        <w:spacing w:lineRule="auto" w:line="240"/>
        <w:ind w:firstLine="708"/>
        <w:jc w:val="both"/>
        <w:rPr>
          <w:lang w:val="fr-FR"/>
        </w:rPr>
      </w:pPr>
      <w:r>
        <w:rPr>
          <w:rFonts w:eastAsia="Liberation Serif"/>
          <w:lang w:val="fr-CA"/>
        </w:rPr>
        <w:t xml:space="preserve">Nous avons par exemple les ransomwares, qui dans leurs actions touches à peu près tous les piliers principaux ci-dessus citées, </w:t>
      </w:r>
      <w:r>
        <w:rPr>
          <w:lang w:val="fr-FR"/>
        </w:rPr>
        <w:t>à</w:t>
      </w:r>
      <w:r>
        <w:rPr>
          <w:rFonts w:eastAsia="Liberation Serif"/>
          <w:lang w:val="fr-CA"/>
        </w:rPr>
        <w:t xml:space="preserve"> l’instar de l’intégrité car ils vont chiffrer toutes les données, la disponibilité car les données sont désormais rendues indisponibles, et la confidentialité car aujourd’hui les organismes attaqués par ceux-ci se retrouvent menacées de divulgations de leurs données si des conditions ne sont pas respectées. Tout ceci faisant paraître le fait qu’une attaque ne ciblera pas toujours qu’un mais la totalité des principaux piliers de la sécurité. </w:t>
      </w:r>
    </w:p>
    <w:p>
      <w:pPr>
        <w:pStyle w:val="NormalWeb"/>
        <w:spacing w:lineRule="auto" w:line="240"/>
        <w:jc w:val="both"/>
        <w:rPr>
          <w:lang w:val="fr-FR"/>
        </w:rPr>
      </w:pPr>
      <w:r>
        <w:rPr>
          <w:lang w:val="fr-FR"/>
        </w:rPr>
      </w:r>
    </w:p>
    <w:p>
      <w:pPr>
        <w:pStyle w:val="NormalWeb"/>
        <w:spacing w:lineRule="auto" w:line="240"/>
        <w:ind w:firstLine="420"/>
        <w:jc w:val="both"/>
        <w:rPr>
          <w:rFonts w:eastAsia="Liberation Serif"/>
          <w:lang w:val="fr-CA"/>
        </w:rPr>
      </w:pPr>
      <w:r>
        <w:rPr>
          <w:rFonts w:eastAsia="Liberation Serif"/>
          <w:lang w:val="fr-FR"/>
        </w:rPr>
        <w:t>Pour la sécurisation, l</w:t>
      </w:r>
      <w:r>
        <w:rPr>
          <w:rFonts w:eastAsia="Liberation Serif"/>
          <w:lang w:val="fr-CA"/>
        </w:rPr>
        <w:t>a plupart des organisations opterait pour la mise en place d’un ensemble de solutions techniques. Ce qui n’est pas une panacée pour nos problèmes de sécurité applicative, aussi nous opterons pour un processus échelonné comme suit :</w:t>
      </w:r>
    </w:p>
    <w:p>
      <w:pPr>
        <w:pStyle w:val="NormalWeb"/>
        <w:numPr>
          <w:ilvl w:val="0"/>
          <w:numId w:val="40"/>
        </w:numPr>
        <w:tabs>
          <w:tab w:val="clear" w:pos="708"/>
        </w:tabs>
        <w:spacing w:lineRule="auto" w:line="240" w:beforeAutospacing="0" w:before="280" w:afterAutospacing="0" w:after="0"/>
        <w:ind w:left="840" w:hanging="420"/>
        <w:jc w:val="both"/>
        <w:rPr>
          <w:lang w:val="fr-FR"/>
        </w:rPr>
      </w:pPr>
      <w:r>
        <w:rPr>
          <w:rFonts w:eastAsia="Liberation Serif"/>
          <w:lang w:val="fr-CA"/>
        </w:rPr>
        <w:t>Identification des actifs: Il n’est pas juste question de ce que l’organisme veut protéger bien qu’important, mais aussi et surtout de ce que le client veut protéger</w:t>
      </w:r>
    </w:p>
    <w:p>
      <w:pPr>
        <w:pStyle w:val="NormalWeb"/>
        <w:numPr>
          <w:ilvl w:val="0"/>
          <w:numId w:val="40"/>
        </w:numPr>
        <w:tabs>
          <w:tab w:val="clear" w:pos="708"/>
        </w:tabs>
        <w:spacing w:lineRule="auto" w:line="240" w:beforeAutospacing="0" w:before="0" w:afterAutospacing="0" w:after="0"/>
        <w:ind w:left="840" w:hanging="420"/>
        <w:jc w:val="both"/>
        <w:rPr>
          <w:lang w:val="fr-FR"/>
        </w:rPr>
      </w:pPr>
      <w:r>
        <w:rPr>
          <w:rFonts w:eastAsia="Liberation Serif"/>
          <w:lang w:val="fr-CA"/>
        </w:rPr>
        <w:t xml:space="preserve">Identifications des cadres réglementaires et normatifs : Il est question de limiter l’impact qui leur est associée, ce qui ajoute des contraintes ou empêche de faire un certain nombre de choses </w:t>
      </w:r>
    </w:p>
    <w:p>
      <w:pPr>
        <w:pStyle w:val="NormalWeb"/>
        <w:numPr>
          <w:ilvl w:val="0"/>
          <w:numId w:val="40"/>
        </w:numPr>
        <w:tabs>
          <w:tab w:val="clear" w:pos="708"/>
        </w:tabs>
        <w:spacing w:lineRule="auto" w:line="240" w:beforeAutospacing="0" w:before="0" w:afterAutospacing="0" w:after="0"/>
        <w:ind w:left="840" w:hanging="420"/>
        <w:jc w:val="both"/>
        <w:rPr>
          <w:lang w:val="fr-FR"/>
        </w:rPr>
      </w:pPr>
      <w:r>
        <w:rPr>
          <w:rFonts w:eastAsia="Liberation Serif"/>
          <w:lang w:val="fr-CA"/>
        </w:rPr>
        <w:t xml:space="preserve">Identifier toutes les parties prenantes : car même si l’organisme est constitué de plusieurs équipes participant à la réalisation d’un </w:t>
      </w:r>
      <w:r>
        <w:rPr>
          <w:rFonts w:eastAsia="Liberation Serif"/>
          <w:lang w:val="fr-FR"/>
        </w:rPr>
        <w:t>produit SaaS</w:t>
      </w:r>
      <w:r>
        <w:rPr>
          <w:rFonts w:eastAsia="Liberation Serif"/>
          <w:lang w:val="fr-CA"/>
        </w:rPr>
        <w:t>, au même titre que la plateforme d’hébergement, les clients qui ont, eux, probablement des clients, l’état et autres utilisateurs qui sont tous à prendre en compte pour trouver la meilleure approche sécuritaire.</w:t>
      </w:r>
    </w:p>
    <w:p>
      <w:pPr>
        <w:pStyle w:val="NormalWeb"/>
        <w:numPr>
          <w:ilvl w:val="0"/>
          <w:numId w:val="40"/>
        </w:numPr>
        <w:tabs>
          <w:tab w:val="clear" w:pos="708"/>
        </w:tabs>
        <w:spacing w:lineRule="auto" w:line="240" w:beforeAutospacing="0" w:before="0" w:afterAutospacing="0" w:after="160"/>
        <w:ind w:left="840" w:hanging="420"/>
        <w:jc w:val="both"/>
        <w:rPr>
          <w:lang w:val="fr-FR"/>
        </w:rPr>
      </w:pPr>
      <w:r>
        <w:rPr>
          <w:rFonts w:eastAsia="Liberation Serif"/>
          <w:lang w:val="fr-CA"/>
        </w:rPr>
        <w:t xml:space="preserve">L’analyse de risque de cybersécurité (bonne pratique) : elle peut être légère, très lourdes, mais elle permet d’avoir une démarche structurée pour maîtriser le niveau et les actions de sécurisation. </w:t>
      </w:r>
    </w:p>
    <w:p>
      <w:pPr>
        <w:pStyle w:val="NormalWeb"/>
        <w:spacing w:lineRule="auto" w:line="240"/>
        <w:ind w:firstLine="420"/>
        <w:jc w:val="both"/>
        <w:rPr>
          <w:rFonts w:eastAsia="Liberation Serif"/>
          <w:lang w:val="fr-CA"/>
        </w:rPr>
      </w:pPr>
      <w:r>
        <w:rPr>
          <w:rFonts w:eastAsia="Liberation Serif"/>
          <w:lang w:val="fr-CA"/>
        </w:rPr>
        <w:t xml:space="preserve">Par ailleurs, il n’y en a encore, des sociétés qui investissent énormément dans les risques, les analyses de risque, et les déclinaisons techniques, ceci tant, comme elles sont relativement ignorantes du contexte, elles ne savent pas comment s’arrêter, les exigences ne sont pas forcément suffisantes, le contexte est extrêmement important. </w:t>
      </w:r>
      <w:r>
        <w:rPr>
          <w:rFonts w:eastAsia="Liberation Serif"/>
          <w:lang w:val="fr-CA"/>
        </w:rPr>
        <w:t>Aussi nous avons :</w:t>
      </w:r>
    </w:p>
    <w:p>
      <w:pPr>
        <w:pStyle w:val="NormalWeb"/>
        <w:numPr>
          <w:ilvl w:val="0"/>
          <w:numId w:val="41"/>
        </w:numPr>
        <w:spacing w:lineRule="auto" w:line="240" w:beforeAutospacing="0" w:before="280" w:afterAutospacing="0" w:after="0"/>
        <w:ind w:left="840" w:hanging="360"/>
        <w:jc w:val="both"/>
        <w:rPr>
          <w:lang w:val="fr-FR"/>
        </w:rPr>
      </w:pPr>
      <w:r>
        <w:rPr>
          <w:rFonts w:eastAsia="Liberation Serif"/>
          <w:lang w:val="fr-CA"/>
        </w:rPr>
        <w:t>L</w:t>
      </w:r>
      <w:r>
        <w:rPr>
          <w:rFonts w:eastAsia="Liberation Serif"/>
          <w:lang w:val="fr-CA"/>
        </w:rPr>
        <w:t>a d</w:t>
      </w:r>
      <w:r>
        <w:rPr>
          <w:rFonts w:eastAsia="Liberation Serif"/>
          <w:lang w:val="fr-CA"/>
        </w:rPr>
        <w:t xml:space="preserve">éfinition des architectures : pour la définition d’une architecture sécurisée, il faut savoir ce qu’on fait, c’est à dire : qu’est-ce qu’on fait? Comment est que le </w:t>
      </w:r>
      <w:r>
        <w:rPr>
          <w:rFonts w:eastAsia="Liberation Serif"/>
          <w:lang w:val="fr-FR"/>
        </w:rPr>
        <w:t>produit SaaS</w:t>
      </w:r>
      <w:r>
        <w:rPr>
          <w:rFonts w:eastAsia="Liberation Serif"/>
          <w:lang w:val="fr-CA"/>
        </w:rPr>
        <w:t xml:space="preserve"> est segmenté? Dans quoi il s’inscrit? Comment faire pour qu’</w:t>
      </w:r>
      <w:r>
        <w:rPr>
          <w:lang w:val="fr-FR"/>
        </w:rPr>
        <w:t>à</w:t>
      </w:r>
      <w:r>
        <w:rPr>
          <w:rFonts w:eastAsia="Liberation Serif"/>
          <w:lang w:val="fr-CA"/>
        </w:rPr>
        <w:t xml:space="preserve"> partir de la manière dont les choses sont organisées, que la sécurité soit plus facile à assurer? Exemple, dans la mesure ou des niveaux d’accès sont définis dans l’utilisation d’un </w:t>
      </w:r>
      <w:r>
        <w:rPr>
          <w:rFonts w:eastAsia="Liberation Serif"/>
          <w:lang w:val="fr-FR"/>
        </w:rPr>
        <w:t>produit SaaS</w:t>
      </w:r>
      <w:r>
        <w:rPr>
          <w:rFonts w:eastAsia="Liberation Serif"/>
          <w:lang w:val="fr-CA"/>
        </w:rPr>
        <w:t xml:space="preserve"> et que pour chacun d’eux le même mot de passe est utilisé, est-ce que celui-ci sera sauvegardée? </w:t>
      </w:r>
    </w:p>
    <w:p>
      <w:pPr>
        <w:pStyle w:val="NormalWeb"/>
        <w:numPr>
          <w:ilvl w:val="0"/>
          <w:numId w:val="41"/>
        </w:numPr>
        <w:spacing w:lineRule="auto" w:line="240" w:beforeAutospacing="0" w:before="0" w:afterAutospacing="0" w:after="160"/>
        <w:ind w:left="840" w:hanging="360"/>
        <w:jc w:val="both"/>
        <w:rPr>
          <w:lang w:val="fr-FR"/>
        </w:rPr>
      </w:pPr>
      <w:r>
        <w:rPr>
          <w:rFonts w:eastAsia="Liberation Serif"/>
          <w:lang w:val="fr-CA"/>
        </w:rPr>
        <w:t>Les s</w:t>
      </w:r>
      <w:r>
        <w:rPr>
          <w:rFonts w:eastAsia="Liberation Serif"/>
          <w:lang w:val="fr-CA"/>
        </w:rPr>
        <w:t xml:space="preserve">olutions techniques : Ceux-ci doivent être déterminer sur la base de tout ce qui précède. </w:t>
      </w:r>
    </w:p>
    <w:p>
      <w:pPr>
        <w:pStyle w:val="NormalWeb"/>
        <w:spacing w:lineRule="auto" w:line="240"/>
        <w:ind w:left="420" w:hanging="0"/>
        <w:jc w:val="both"/>
        <w:rPr>
          <w:lang w:val="fr-FR"/>
        </w:rPr>
      </w:pPr>
      <w:r>
        <w:rPr>
          <w:rFonts w:eastAsia="Liberation Serif"/>
          <w:lang w:val="fr-CA"/>
        </w:rPr>
        <w:t>Nous pouvons ainsi en déduire les grands thèmes d’une sécurisation réussie a l’instar de :</w:t>
      </w:r>
    </w:p>
    <w:p>
      <w:pPr>
        <w:pStyle w:val="NormalWeb"/>
        <w:numPr>
          <w:ilvl w:val="0"/>
          <w:numId w:val="42"/>
        </w:numPr>
        <w:spacing w:lineRule="auto" w:line="240" w:beforeAutospacing="0" w:before="280" w:afterAutospacing="0" w:after="0"/>
        <w:ind w:left="840" w:hanging="360"/>
        <w:jc w:val="both"/>
        <w:rPr>
          <w:lang w:val="fr-FR"/>
        </w:rPr>
      </w:pPr>
      <w:r>
        <w:rPr>
          <w:rFonts w:eastAsia="Liberation Serif"/>
          <w:lang w:val="fr-CA"/>
        </w:rPr>
        <w:t>Analyse des risques et définition des exigences de sécurité</w:t>
      </w:r>
    </w:p>
    <w:p>
      <w:pPr>
        <w:pStyle w:val="NormalWeb"/>
        <w:numPr>
          <w:ilvl w:val="0"/>
          <w:numId w:val="42"/>
        </w:numPr>
        <w:spacing w:lineRule="auto" w:line="240" w:beforeAutospacing="0" w:before="0" w:afterAutospacing="0" w:after="0"/>
        <w:ind w:left="840" w:hanging="360"/>
        <w:jc w:val="both"/>
        <w:rPr>
          <w:lang w:val="fr-FR"/>
        </w:rPr>
      </w:pPr>
      <w:r>
        <w:rPr>
          <w:rFonts w:eastAsia="Liberation Serif"/>
          <w:lang w:val="fr-CA"/>
        </w:rPr>
        <w:t xml:space="preserve">Définition des conditions d’utilisation du </w:t>
      </w:r>
      <w:r>
        <w:rPr>
          <w:rFonts w:eastAsia="Liberation Serif"/>
          <w:lang w:val="fr-FR"/>
        </w:rPr>
        <w:t>produit SaaS</w:t>
      </w:r>
    </w:p>
    <w:p>
      <w:pPr>
        <w:pStyle w:val="NormalWeb"/>
        <w:numPr>
          <w:ilvl w:val="0"/>
          <w:numId w:val="42"/>
        </w:numPr>
        <w:spacing w:lineRule="auto" w:line="240" w:beforeAutospacing="0" w:before="0" w:afterAutospacing="0" w:after="0"/>
        <w:ind w:left="840" w:hanging="360"/>
        <w:jc w:val="both"/>
        <w:rPr/>
      </w:pPr>
      <w:r>
        <w:rPr>
          <w:rFonts w:eastAsia="Liberation Serif"/>
          <w:lang w:val="fr-CA"/>
        </w:rPr>
        <w:t>Définition de l’architecture interne</w:t>
      </w:r>
    </w:p>
    <w:p>
      <w:pPr>
        <w:pStyle w:val="NormalWeb"/>
        <w:numPr>
          <w:ilvl w:val="0"/>
          <w:numId w:val="42"/>
        </w:numPr>
        <w:spacing w:lineRule="auto" w:line="240" w:beforeAutospacing="0" w:before="0" w:afterAutospacing="0" w:after="0"/>
        <w:ind w:left="840" w:hanging="360"/>
        <w:jc w:val="both"/>
        <w:rPr>
          <w:lang w:val="fr-FR"/>
        </w:rPr>
      </w:pPr>
      <w:r>
        <w:rPr>
          <w:rFonts w:eastAsia="Liberation Serif"/>
          <w:lang w:val="fr-CA"/>
        </w:rPr>
        <w:t>Implémentation des solutions techniques / défense en profondeur</w:t>
      </w:r>
    </w:p>
    <w:p>
      <w:pPr>
        <w:pStyle w:val="NormalWeb"/>
        <w:numPr>
          <w:ilvl w:val="0"/>
          <w:numId w:val="42"/>
        </w:numPr>
        <w:spacing w:lineRule="auto" w:line="240" w:beforeAutospacing="0" w:before="0" w:afterAutospacing="0" w:after="0"/>
        <w:ind w:left="840" w:hanging="360"/>
        <w:jc w:val="both"/>
        <w:rPr>
          <w:lang w:val="fr-FR"/>
        </w:rPr>
      </w:pPr>
      <w:r>
        <w:rPr>
          <w:rFonts w:eastAsia="Liberation Serif"/>
          <w:lang w:val="fr-CA"/>
        </w:rPr>
        <w:t>Protection de l’environnement (de développement, de production, de maintenance)</w:t>
      </w:r>
    </w:p>
    <w:p>
      <w:pPr>
        <w:pStyle w:val="NormalWeb"/>
        <w:numPr>
          <w:ilvl w:val="0"/>
          <w:numId w:val="42"/>
        </w:numPr>
        <w:spacing w:lineRule="auto" w:line="240" w:beforeAutospacing="0" w:before="0" w:afterAutospacing="0" w:after="160"/>
        <w:ind w:left="840" w:hanging="360"/>
        <w:jc w:val="both"/>
        <w:rPr/>
      </w:pPr>
      <w:r>
        <w:rPr>
          <w:rFonts w:eastAsia="Liberation Serif"/>
          <w:lang w:val="fr-CA"/>
        </w:rPr>
        <w:t>Gestion de fin de vie</w:t>
      </w:r>
    </w:p>
    <w:p>
      <w:pPr>
        <w:pStyle w:val="NormalWeb"/>
        <w:spacing w:lineRule="auto" w:line="240"/>
        <w:jc w:val="center"/>
        <w:rPr/>
      </w:pPr>
      <w:r>
        <w:rPr/>
        <w:drawing>
          <wp:inline distT="0" distB="0" distL="0" distR="0">
            <wp:extent cx="2912745" cy="2613660"/>
            <wp:effectExtent l="0" t="0" r="0" b="0"/>
            <wp:docPr id="3" name="Image1" descr="Figure 1: Défense en profond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Figure 1: Défense en profondeur"/>
                    <pic:cNvPicPr>
                      <a:picLocks noChangeAspect="1" noChangeArrowheads="1"/>
                    </pic:cNvPicPr>
                  </pic:nvPicPr>
                  <pic:blipFill>
                    <a:blip r:embed="rId3"/>
                    <a:srcRect l="7080" t="8226" r="6545" b="10915"/>
                    <a:stretch>
                      <a:fillRect/>
                    </a:stretch>
                  </pic:blipFill>
                  <pic:spPr bwMode="auto">
                    <a:xfrm>
                      <a:off x="0" y="0"/>
                      <a:ext cx="2912745" cy="2613660"/>
                    </a:xfrm>
                    <a:prstGeom prst="rect">
                      <a:avLst/>
                    </a:prstGeom>
                  </pic:spPr>
                </pic:pic>
              </a:graphicData>
            </a:graphic>
          </wp:inline>
        </w:drawing>
      </w:r>
    </w:p>
    <w:p>
      <w:pPr>
        <w:pStyle w:val="Style61"/>
        <w:spacing w:beforeAutospacing="0" w:before="280" w:afterAutospacing="0" w:after="280"/>
        <w:ind w:hanging="0"/>
        <w:jc w:val="center"/>
        <w:rPr/>
      </w:pPr>
      <w:bookmarkStart w:id="42" w:name="_Toc74898269"/>
      <w:r>
        <w:rPr/>
        <w:t>Figure 3 : Défense en profondeur</w:t>
      </w:r>
      <w:bookmarkEnd w:id="42"/>
      <w:r>
        <w:rPr/>
        <w:t xml:space="preserve"> (Source : google)</w:t>
      </w:r>
    </w:p>
    <w:p>
      <w:pPr>
        <w:pStyle w:val="NormalWeb"/>
        <w:spacing w:lineRule="auto" w:line="240" w:before="280" w:afterAutospacing="0" w:after="280"/>
        <w:ind w:firstLine="360"/>
        <w:jc w:val="both"/>
        <w:rPr>
          <w:rFonts w:eastAsia="Liberation Serif"/>
          <w:lang w:val="fr-CA"/>
        </w:rPr>
      </w:pPr>
      <w:r>
        <w:rPr>
          <w:rFonts w:eastAsia="Liberation Serif"/>
          <w:lang w:val="fr-CA"/>
        </w:rPr>
        <w:t>Généralement, les sociétés s’arrêtent au niveau de la couche hôte car le reste c’est plus chez eux,</w:t>
      </w:r>
      <w:r>
        <w:rPr>
          <w:rFonts w:eastAsia="Liberation Serif"/>
          <w:lang w:val="fr-FR"/>
        </w:rPr>
        <w:t xml:space="preserve"> </w:t>
      </w:r>
      <w:r>
        <w:rPr>
          <w:rFonts w:eastAsia="Liberation Serif"/>
          <w:lang w:val="fr-CA"/>
        </w:rPr>
        <w:t>pour tant des choses doivent être faites (certaines seulement)</w:t>
      </w:r>
      <w:r>
        <w:rPr>
          <w:rFonts w:eastAsia="Liberation Serif"/>
          <w:lang w:val="fr-FR"/>
        </w:rPr>
        <w:t>, ce que nous verrons dans le cas particulier des SaaS</w:t>
      </w:r>
      <w:r>
        <w:rPr>
          <w:rFonts w:eastAsia="Liberation Serif"/>
          <w:lang w:val="fr-CA"/>
        </w:rPr>
        <w:t xml:space="preserve">. </w:t>
      </w:r>
    </w:p>
    <w:p>
      <w:pPr>
        <w:pStyle w:val="Titre3"/>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t>1.1 LE CLOUD COMPUTING ET LE SaaS</w:t>
      </w:r>
    </w:p>
    <w:p>
      <w:pPr>
        <w:pStyle w:val="Titre4"/>
        <w:jc w:val="center"/>
        <w:rPr>
          <w:rFonts w:ascii="Times New Roman" w:hAnsi="Times New Roman" w:cs="Times New Roman"/>
          <w:i w:val="false"/>
          <w:i w:val="false"/>
          <w:iCs w:val="false"/>
          <w:sz w:val="24"/>
          <w:szCs w:val="24"/>
        </w:rPr>
      </w:pPr>
      <w:r>
        <w:rPr>
          <w:rFonts w:cs="Times New Roman" w:ascii="Times New Roman" w:hAnsi="Times New Roman"/>
          <w:i w:val="false"/>
          <w:iCs w:val="false"/>
          <w:sz w:val="24"/>
          <w:szCs w:val="24"/>
        </w:rPr>
        <w:t>1.1.1 Le cloud computing</w:t>
      </w:r>
    </w:p>
    <w:p>
      <w:pPr>
        <w:pStyle w:val="NormalWeb"/>
        <w:spacing w:lineRule="auto" w:line="240" w:before="280" w:afterAutospacing="0" w:after="280"/>
        <w:ind w:firstLine="360"/>
        <w:jc w:val="both"/>
        <w:rPr>
          <w:lang w:val="fr-CA"/>
        </w:rPr>
      </w:pPr>
      <w:r>
        <w:rPr>
          <w:lang w:val="fr-CA"/>
        </w:rPr>
        <w:t>Le cloud computing (</w:t>
      </w:r>
      <w:r>
        <w:rPr>
          <w:i/>
          <w:lang w:val="fr-CA"/>
        </w:rPr>
        <w:t>Informatique dans le nuage</w:t>
      </w:r>
      <w:r>
        <w:rPr>
          <w:lang w:val="fr-CA"/>
        </w:rPr>
        <w:t>) est une technique permettant de gérer des ressources (serveurs, …) et d’adapter très rapidement une infrastructure à des variations de charges de manière totalement transparente pour l’administrateur et les utilisateurs.</w:t>
      </w:r>
    </w:p>
    <w:p>
      <w:pPr>
        <w:pStyle w:val="NormalWeb"/>
        <w:spacing w:lineRule="auto" w:line="240" w:before="280" w:afterAutospacing="0" w:after="240"/>
        <w:jc w:val="both"/>
        <w:rPr>
          <w:lang w:val="fr-FR"/>
        </w:rPr>
      </w:pPr>
      <w:r>
        <w:rPr>
          <w:lang w:val="fr-CA"/>
        </w:rPr>
        <w:t xml:space="preserve">Les produits proposés en mode cloud computing ne se trouvent plus </w:t>
      </w:r>
      <w:r>
        <w:rPr>
          <w:lang w:val="fr-FR"/>
        </w:rPr>
        <w:t>souvent</w:t>
      </w:r>
      <w:r>
        <w:rPr>
          <w:lang w:val="fr-CA"/>
        </w:rPr>
        <w:t xml:space="preserve"> sur un serveur informatique hébergé chez l’utilisateur, mais dans un nuage formé de l’interconnexion de serveur géographique distinct réalisé au niveau de ferme de serveurs géante (data center : </w:t>
      </w:r>
      <w:r>
        <w:rPr>
          <w:i/>
          <w:lang w:val="fr-CA"/>
        </w:rPr>
        <w:t>centre névralgique de traitement des données</w:t>
      </w:r>
      <w:r>
        <w:rPr>
          <w:lang w:val="fr-CA"/>
        </w:rPr>
        <w:t>). Ceci est rendu possible par le procédé de virtualisation qui consiste à faire fonctionner plusieurs systèmes d’exploitation ainsi que leurs applications associées sur un seul serveur physique. La virtualisation permet ainsi de recréer plusieurs applications virtuelles sur une seule et même machine physique. Ce qui offre au cloud la possibilité de se diversifier de manière typée comme décrit dans la suite.</w:t>
      </w:r>
    </w:p>
    <w:p>
      <w:pPr>
        <w:pStyle w:val="Titre4"/>
        <w:jc w:val="center"/>
        <w:rPr>
          <w:rFonts w:ascii="Times New Roman" w:hAnsi="Times New Roman" w:cs="Times New Roman"/>
          <w:i w:val="false"/>
          <w:i w:val="false"/>
          <w:iCs w:val="false"/>
          <w:sz w:val="24"/>
          <w:szCs w:val="24"/>
        </w:rPr>
      </w:pPr>
      <w:r>
        <w:rPr>
          <w:rFonts w:cs="Times New Roman" w:ascii="Times New Roman" w:hAnsi="Times New Roman"/>
          <w:i w:val="false"/>
          <w:iCs w:val="false"/>
          <w:sz w:val="24"/>
          <w:szCs w:val="24"/>
        </w:rPr>
        <w:t>1.1.2- IaaS (Infrastructure As A Service)</w:t>
      </w:r>
    </w:p>
    <w:p>
      <w:pPr>
        <w:pStyle w:val="NormalWeb"/>
        <w:spacing w:lineRule="auto" w:line="240" w:before="280" w:afterAutospacing="0" w:after="280"/>
        <w:jc w:val="both"/>
        <w:rPr>
          <w:lang w:val="fr-FR"/>
        </w:rPr>
      </w:pPr>
      <w:r>
        <w:rPr>
          <w:lang w:val="fr-CA"/>
        </w:rPr>
        <w:t xml:space="preserve">Il s’agit de la mise à disposition à la demande, de ressources d’infrastructure, dont la plus grande partie est localisée à distance dans des data center. </w:t>
      </w:r>
    </w:p>
    <w:p>
      <w:pPr>
        <w:pStyle w:val="NormalWeb"/>
        <w:spacing w:lineRule="auto" w:line="240" w:before="280" w:afterAutospacing="0" w:after="240"/>
        <w:ind w:firstLine="567"/>
        <w:jc w:val="both"/>
        <w:rPr/>
      </w:pPr>
      <w:r>
        <w:rPr>
          <w:lang w:val="fr-CA"/>
        </w:rPr>
        <w:t>L’I</w:t>
      </w:r>
      <w:r>
        <w:rPr>
          <w:lang w:val="fr-CA"/>
        </w:rPr>
        <w:t>aa</w:t>
      </w:r>
      <w:r>
        <w:rPr>
          <w:lang w:val="fr-CA"/>
        </w:rPr>
        <w:t>S permet l’accès aux ressources (SERVEURS) et à leurs configurations</w:t>
      </w:r>
      <w:r>
        <w:rPr>
          <w:lang w:val="fr-FR"/>
        </w:rPr>
        <w:t xml:space="preserve"> pour les administrateurs de l’entreprise</w:t>
      </w:r>
      <w:r>
        <w:rPr>
          <w:lang w:val="fr-CA"/>
        </w:rPr>
        <w:t xml:space="preserve">. Le client a la possibilité de louer des clusters, de la mémoire ou du stockage de données. Le coût est directement lié au taux d’occupation. </w:t>
      </w:r>
    </w:p>
    <w:p>
      <w:pPr>
        <w:pStyle w:val="Titre5"/>
        <w:jc w:val="center"/>
        <w:rPr>
          <w:rFonts w:ascii="Times New Roman" w:hAnsi="Times New Roman" w:cs="Times New Roman"/>
          <w:sz w:val="24"/>
          <w:szCs w:val="24"/>
        </w:rPr>
      </w:pPr>
      <w:r>
        <w:rPr>
          <w:rFonts w:cs="Times New Roman" w:ascii="Times New Roman" w:hAnsi="Times New Roman"/>
          <w:sz w:val="24"/>
          <w:szCs w:val="24"/>
        </w:rPr>
        <w:t>1.1.2.1 Avantages</w:t>
      </w:r>
    </w:p>
    <w:p>
      <w:pPr>
        <w:pStyle w:val="NormalWeb"/>
        <w:numPr>
          <w:ilvl w:val="0"/>
          <w:numId w:val="60"/>
        </w:numPr>
        <w:spacing w:lineRule="auto" w:line="240" w:beforeAutospacing="0" w:before="240" w:afterAutospacing="0" w:after="0"/>
        <w:jc w:val="both"/>
        <w:rPr/>
      </w:pPr>
      <w:r>
        <w:rPr>
          <w:lang w:val="fr-CA"/>
        </w:rPr>
        <w:t>Grande flexibilité ;</w:t>
      </w:r>
    </w:p>
    <w:p>
      <w:pPr>
        <w:pStyle w:val="NormalWeb"/>
        <w:numPr>
          <w:ilvl w:val="0"/>
          <w:numId w:val="60"/>
        </w:numPr>
        <w:spacing w:lineRule="auto" w:line="240" w:beforeAutospacing="0" w:before="280" w:afterAutospacing="0" w:after="240"/>
        <w:jc w:val="both"/>
        <w:rPr>
          <w:lang w:val="fr-FR"/>
        </w:rPr>
      </w:pPr>
      <w:r>
        <w:rPr>
          <w:lang w:val="fr-CA"/>
        </w:rPr>
        <w:t xml:space="preserve">Contrôle total des systèmes (administration à distance par SSH ou remote desktop via le protocole UNDP) qui permet d’installer tout type de logiciel métier ; </w:t>
      </w:r>
    </w:p>
    <w:p>
      <w:pPr>
        <w:pStyle w:val="Titre5"/>
        <w:jc w:val="center"/>
        <w:rPr>
          <w:rFonts w:ascii="Times New Roman" w:hAnsi="Times New Roman" w:cs="Times New Roman"/>
          <w:sz w:val="24"/>
          <w:szCs w:val="24"/>
        </w:rPr>
      </w:pPr>
      <w:r>
        <w:rPr>
          <w:rFonts w:cs="Times New Roman" w:ascii="Times New Roman" w:hAnsi="Times New Roman"/>
          <w:sz w:val="24"/>
          <w:szCs w:val="24"/>
        </w:rPr>
        <w:t>1.1.2.2 Inconvénient</w:t>
      </w:r>
    </w:p>
    <w:p>
      <w:pPr>
        <w:pStyle w:val="NormalWeb"/>
        <w:numPr>
          <w:ilvl w:val="0"/>
          <w:numId w:val="61"/>
        </w:numPr>
        <w:spacing w:lineRule="auto" w:line="240" w:before="280" w:afterAutospacing="0" w:after="280"/>
        <w:jc w:val="both"/>
        <w:rPr>
          <w:lang w:val="fr-FR"/>
        </w:rPr>
      </w:pPr>
      <w:r>
        <w:rPr>
          <w:lang w:val="fr-CA"/>
        </w:rPr>
        <w:t>Besoin d’administrateur système comme pour les solutions de serveurs classiques sur site ;</w:t>
      </w:r>
    </w:p>
    <w:p>
      <w:pPr>
        <w:pStyle w:val="NormalWeb"/>
        <w:spacing w:lineRule="auto" w:line="240" w:before="280" w:afterAutospacing="0" w:after="240"/>
        <w:jc w:val="both"/>
        <w:rPr>
          <w:lang w:val="fr-FR"/>
        </w:rPr>
      </w:pPr>
      <w:r>
        <w:rPr>
          <w:b/>
          <w:bCs/>
          <w:lang w:val="fr-FR"/>
        </w:rPr>
        <w:t>NB :</w:t>
      </w:r>
      <w:r>
        <w:rPr>
          <w:lang w:val="fr-FR"/>
        </w:rPr>
        <w:t xml:space="preserve"> </w:t>
      </w:r>
      <w:r>
        <w:rPr>
          <w:lang w:val="fr-CA"/>
        </w:rPr>
        <w:t xml:space="preserve">Les cibles sont les responsables d’infrastructures informatiques, comme Amazon EC2qui est un des principaux qui propose ce genre d’infrastructure. </w:t>
      </w:r>
    </w:p>
    <w:p>
      <w:pPr>
        <w:pStyle w:val="Titre4"/>
        <w:jc w:val="center"/>
        <w:rPr>
          <w:rFonts w:ascii="Times New Roman" w:hAnsi="Times New Roman" w:cs="Times New Roman"/>
          <w:i w:val="false"/>
          <w:i w:val="false"/>
          <w:iCs w:val="false"/>
          <w:sz w:val="24"/>
          <w:szCs w:val="24"/>
          <w:lang w:val="en-US"/>
        </w:rPr>
      </w:pPr>
      <w:r>
        <w:rPr>
          <w:rFonts w:cs="Times New Roman" w:ascii="Times New Roman" w:hAnsi="Times New Roman"/>
          <w:i w:val="false"/>
          <w:iCs w:val="false"/>
          <w:sz w:val="24"/>
          <w:szCs w:val="24"/>
          <w:lang w:val="en-US"/>
        </w:rPr>
        <w:t>1.1.3 PaaS (Platform As A Service)</w:t>
      </w:r>
    </w:p>
    <w:p>
      <w:pPr>
        <w:pStyle w:val="NormalWeb"/>
        <w:spacing w:lineRule="auto" w:line="240" w:before="280" w:afterAutospacing="0" w:after="240"/>
        <w:jc w:val="both"/>
        <w:rPr>
          <w:lang w:val="fr-FR"/>
        </w:rPr>
      </w:pPr>
      <w:r>
        <w:rPr>
          <w:lang w:val="fr-CA"/>
        </w:rPr>
        <w:t>Il s’agit des plateformes du nuage regroupant principalement les systèmes virtualisés et leur SE. Le P</w:t>
      </w:r>
      <w:r>
        <w:rPr>
          <w:lang w:val="fr-CA"/>
        </w:rPr>
        <w:t>aa</w:t>
      </w:r>
      <w:r>
        <w:rPr>
          <w:lang w:val="fr-CA"/>
        </w:rPr>
        <w:t xml:space="preserve">S dispose d’environnement spécialisé au développement comprenant les langages en plus de pouvoir délivrer les logiciels en mode SaaS, les outils et les modules nécessaires. L’avantage de ces environnements est qu’ils sont hébergés par un prestataire basé à l’extérieur de l’entreprise. Ce qui permet de ne disposer d’aucune infrastructure et de personnel de maintenance (donc de pouvoir se consacrer au développement). </w:t>
      </w:r>
    </w:p>
    <w:p>
      <w:pPr>
        <w:pStyle w:val="Titre5"/>
        <w:jc w:val="center"/>
        <w:rPr>
          <w:rFonts w:ascii="Times New Roman" w:hAnsi="Times New Roman" w:cs="Times New Roman"/>
          <w:sz w:val="24"/>
          <w:szCs w:val="24"/>
        </w:rPr>
      </w:pPr>
      <w:bookmarkStart w:id="43" w:name="_Toc74898330"/>
      <w:r>
        <w:rPr>
          <w:rFonts w:cs="Times New Roman" w:ascii="Times New Roman" w:hAnsi="Times New Roman"/>
          <w:sz w:val="24"/>
          <w:szCs w:val="24"/>
        </w:rPr>
        <w:t>1.1.3.1 Avantage</w:t>
      </w:r>
      <w:bookmarkEnd w:id="43"/>
    </w:p>
    <w:p>
      <w:pPr>
        <w:pStyle w:val="NormalWeb"/>
        <w:numPr>
          <w:ilvl w:val="0"/>
          <w:numId w:val="61"/>
        </w:numPr>
        <w:spacing w:lineRule="auto" w:line="240" w:beforeAutospacing="0" w:before="240" w:afterAutospacing="0" w:after="240"/>
        <w:jc w:val="both"/>
        <w:rPr>
          <w:lang w:val="fr-FR"/>
        </w:rPr>
      </w:pPr>
      <w:r>
        <w:rPr>
          <w:lang w:val="fr-CA"/>
        </w:rPr>
        <w:t>Le déploiement est automatisé </w:t>
      </w:r>
      <w:r>
        <w:rPr>
          <w:lang w:val="fr-FR"/>
        </w:rPr>
        <w:t>p</w:t>
      </w:r>
      <w:r>
        <w:rPr>
          <w:lang w:val="fr-CA"/>
        </w:rPr>
        <w:t>a</w:t>
      </w:r>
      <w:r>
        <w:rPr>
          <w:lang w:val="fr-FR"/>
        </w:rPr>
        <w:t>r</w:t>
      </w:r>
      <w:r>
        <w:rPr>
          <w:lang w:val="fr-CA"/>
        </w:rPr>
        <w:t xml:space="preserve"> de</w:t>
      </w:r>
      <w:r>
        <w:rPr>
          <w:lang w:val="fr-FR"/>
        </w:rPr>
        <w:t>s</w:t>
      </w:r>
      <w:r>
        <w:rPr>
          <w:lang w:val="fr-CA"/>
        </w:rPr>
        <w:t xml:space="preserve"> logiciel</w:t>
      </w:r>
      <w:r>
        <w:rPr>
          <w:lang w:val="fr-FR"/>
        </w:rPr>
        <w:t>s</w:t>
      </w:r>
      <w:r>
        <w:rPr>
          <w:lang w:val="fr-CA"/>
        </w:rPr>
        <w:t xml:space="preserve"> supplémentaire à acheter ou à installer ;</w:t>
      </w:r>
    </w:p>
    <w:p>
      <w:pPr>
        <w:pStyle w:val="Titre5"/>
        <w:jc w:val="center"/>
        <w:rPr>
          <w:rFonts w:ascii="Times New Roman" w:hAnsi="Times New Roman" w:cs="Times New Roman"/>
          <w:sz w:val="24"/>
          <w:szCs w:val="24"/>
        </w:rPr>
      </w:pPr>
      <w:bookmarkStart w:id="44" w:name="_Toc74898331"/>
      <w:r>
        <w:rPr>
          <w:rFonts w:cs="Times New Roman" w:ascii="Times New Roman" w:hAnsi="Times New Roman"/>
          <w:sz w:val="24"/>
          <w:szCs w:val="24"/>
        </w:rPr>
        <w:t>1.1.3.2 inconvénients</w:t>
      </w:r>
      <w:bookmarkEnd w:id="44"/>
    </w:p>
    <w:p>
      <w:pPr>
        <w:pStyle w:val="NormalWeb"/>
        <w:numPr>
          <w:ilvl w:val="0"/>
          <w:numId w:val="43"/>
        </w:numPr>
        <w:spacing w:lineRule="auto" w:line="240" w:before="280" w:afterAutospacing="0" w:after="0"/>
        <w:jc w:val="both"/>
        <w:rPr>
          <w:lang w:val="fr-FR"/>
        </w:rPr>
      </w:pPr>
      <w:r>
        <w:rPr>
          <w:lang w:val="fr-CA"/>
        </w:rPr>
        <w:t xml:space="preserve">Limitation à une ou deux technologies (PYTHON ou JAVA pour </w:t>
      </w:r>
      <w:r>
        <w:rPr>
          <w:i/>
          <w:lang w:val="fr-CA"/>
        </w:rPr>
        <w:t>Google App Engine</w:t>
      </w:r>
      <w:r>
        <w:rPr>
          <w:lang w:val="fr-CA"/>
        </w:rPr>
        <w:t xml:space="preserve">, .Net pour </w:t>
      </w:r>
      <w:r>
        <w:rPr>
          <w:i/>
          <w:lang w:val="fr-CA"/>
        </w:rPr>
        <w:t>Ms Azure</w:t>
      </w:r>
      <w:r>
        <w:rPr>
          <w:lang w:val="fr-CA"/>
        </w:rPr>
        <w:t>, propriétaire pour Force.com) ;</w:t>
      </w:r>
    </w:p>
    <w:p>
      <w:pPr>
        <w:pStyle w:val="NormalWeb"/>
        <w:numPr>
          <w:ilvl w:val="0"/>
          <w:numId w:val="43"/>
        </w:numPr>
        <w:spacing w:lineRule="auto" w:line="240" w:before="280" w:afterAutospacing="0" w:after="0"/>
        <w:jc w:val="both"/>
        <w:rPr>
          <w:lang w:val="fr-FR"/>
        </w:rPr>
      </w:pPr>
      <w:r>
        <w:rPr>
          <w:lang w:val="fr-CA"/>
        </w:rPr>
        <w:t>Pas de contrôle des machines virtuelles sous-jacentes ;</w:t>
      </w:r>
    </w:p>
    <w:p>
      <w:pPr>
        <w:pStyle w:val="NormalWeb"/>
        <w:numPr>
          <w:ilvl w:val="0"/>
          <w:numId w:val="43"/>
        </w:numPr>
        <w:spacing w:lineRule="auto" w:line="240" w:before="280" w:afterAutospacing="0" w:after="0"/>
        <w:jc w:val="both"/>
        <w:rPr>
          <w:lang w:val="fr-FR"/>
        </w:rPr>
      </w:pPr>
      <w:r>
        <w:rPr>
          <w:lang w:val="fr-CA"/>
        </w:rPr>
        <w:t>Convient uniquement aux applications web ;</w:t>
      </w:r>
    </w:p>
    <w:p>
      <w:pPr>
        <w:pStyle w:val="NormalWeb"/>
        <w:numPr>
          <w:ilvl w:val="0"/>
          <w:numId w:val="43"/>
        </w:numPr>
        <w:spacing w:lineRule="auto" w:line="240" w:before="280" w:afterAutospacing="0" w:after="240"/>
        <w:jc w:val="both"/>
        <w:rPr>
          <w:lang w:val="fr-FR"/>
        </w:rPr>
      </w:pPr>
      <w:r>
        <w:rPr>
          <w:lang w:val="fr-CA"/>
        </w:rPr>
        <w:t>Les cibles sont les développeurs ;</w:t>
      </w:r>
    </w:p>
    <w:p>
      <w:pPr>
        <w:pStyle w:val="Titre4"/>
        <w:jc w:val="center"/>
        <w:rPr>
          <w:rFonts w:ascii="Times New Roman" w:hAnsi="Times New Roman" w:cs="Times New Roman"/>
          <w:i w:val="false"/>
          <w:i w:val="false"/>
          <w:iCs w:val="false"/>
          <w:sz w:val="24"/>
          <w:szCs w:val="24"/>
          <w:lang w:val="en-US"/>
        </w:rPr>
      </w:pPr>
      <w:bookmarkStart w:id="45" w:name="_Toc74898270"/>
      <w:r>
        <w:rPr>
          <w:rFonts w:cs="Times New Roman" w:ascii="Times New Roman" w:hAnsi="Times New Roman"/>
          <w:i w:val="false"/>
          <w:iCs w:val="false"/>
          <w:sz w:val="24"/>
          <w:szCs w:val="24"/>
          <w:lang w:val="en-US"/>
        </w:rPr>
        <w:t xml:space="preserve">1.1.4 </w:t>
      </w:r>
      <w:bookmarkEnd w:id="45"/>
      <w:r>
        <w:rPr>
          <w:rFonts w:cs="Times New Roman" w:ascii="Times New Roman" w:hAnsi="Times New Roman"/>
          <w:i w:val="false"/>
          <w:iCs w:val="false"/>
          <w:sz w:val="24"/>
          <w:szCs w:val="24"/>
          <w:lang w:val="en-US"/>
        </w:rPr>
        <w:t>SaaS (Software As A Service)</w:t>
      </w:r>
    </w:p>
    <w:p>
      <w:pPr>
        <w:pStyle w:val="NormalWeb"/>
        <w:spacing w:lineRule="auto" w:line="240" w:before="280" w:afterAutospacing="0" w:after="280"/>
        <w:jc w:val="both"/>
        <w:rPr>
          <w:lang w:val="fr-CA"/>
        </w:rPr>
      </w:pPr>
      <w:r>
        <w:rPr>
          <w:lang w:val="fr-CA"/>
        </w:rPr>
        <w:t>Le mode SaaS</w:t>
      </w:r>
      <w:r>
        <w:rPr>
          <w:lang w:val="fr-FR"/>
        </w:rPr>
        <w:t>, qui fait l’objet de notre étude,</w:t>
      </w:r>
      <w:r>
        <w:rPr>
          <w:lang w:val="fr-CA"/>
        </w:rPr>
        <w:t xml:space="preserve"> est un mode d’utilisation d’une solution logicielle qui se fait en utilisant l’application à distance qui est hébergée par l’éditeur. Le mode S</w:t>
      </w:r>
      <w:r>
        <w:rPr>
          <w:lang w:val="fr-CA"/>
        </w:rPr>
        <w:t>aa</w:t>
      </w:r>
      <w:r>
        <w:rPr>
          <w:lang w:val="fr-CA"/>
        </w:rPr>
        <w:t xml:space="preserve">S se rencontre couramment pour des applications logicielles relatives au CRM ou Web Marketing. </w:t>
      </w:r>
    </w:p>
    <w:p>
      <w:pPr>
        <w:pStyle w:val="NormalWeb"/>
        <w:spacing w:before="280" w:after="280"/>
        <w:jc w:val="both"/>
        <w:rPr>
          <w:lang w:val="fr-FR"/>
        </w:rPr>
      </w:pPr>
      <w:r>
        <w:rPr>
          <w:lang w:val="fr-FR"/>
        </w:rPr>
        <w:t xml:space="preserve">Le Software As A Service (SaaS), ou Logiciel en tant que Service en Français, est </w:t>
      </w:r>
      <w:r>
        <w:rPr>
          <w:rStyle w:val="Strong"/>
          <w:b w:val="false"/>
          <w:bCs w:val="false"/>
          <w:lang w:val="fr-FR"/>
        </w:rPr>
        <w:t>un modèle de distribution de logiciel au sein duquel un fournisseur tiers héberge les applications et les rend disponibles pour ses clients par l’intermédiaire d’internet</w:t>
      </w:r>
      <w:r>
        <w:rPr>
          <w:lang w:val="fr-FR"/>
        </w:rPr>
        <w:t>. Parmi les principaux fournisseurs d’un logiciel SaaS, on retrouve Salesforce, Oracle, IBM ou encore Microsoft.</w:t>
      </w:r>
    </w:p>
    <w:p>
      <w:pPr>
        <w:pStyle w:val="NormalWeb"/>
        <w:spacing w:lineRule="auto" w:line="240" w:before="280" w:afterAutospacing="0" w:after="240"/>
        <w:jc w:val="both"/>
        <w:rPr>
          <w:lang w:val="fr-CA"/>
        </w:rPr>
      </w:pPr>
      <w:r>
        <w:rPr>
          <w:lang w:val="fr-CA"/>
        </w:rPr>
        <w:t>La solution logicielle étant utilisée le plus souvent à partir d’un simple navigateur internet, elle permet à l’entreprise d’être dégagée de toutes contraintes d’installation, de mise à jour ou de toutes autres maintenances techniques. Elle permet également d’être utilisée par des collaborateur en situation de mobilité. La mise à disposition d’une solution SaaS peut être facturée par abonnement ou proportionnellement à l’usage. Il peut parfois comporter des frais de personnalisation et de mise à disposition du service. Dans le domaine du web marketing, les plateformes de gestion des campagnes e-mails, les outils d web analytique, et les serveurs publicitaires sont généralement proposés en mode SaaS.</w:t>
      </w:r>
    </w:p>
    <w:p>
      <w:pPr>
        <w:pStyle w:val="Titre5"/>
        <w:jc w:val="center"/>
        <w:rPr>
          <w:rFonts w:ascii="Times New Roman" w:hAnsi="Times New Roman" w:cs="Times New Roman"/>
          <w:sz w:val="24"/>
          <w:szCs w:val="24"/>
          <w:lang w:val="fr-FR"/>
        </w:rPr>
      </w:pPr>
      <w:bookmarkStart w:id="46" w:name="_Toc74898332"/>
      <w:r>
        <w:rPr>
          <w:rFonts w:cs="Times New Roman" w:ascii="Times New Roman" w:hAnsi="Times New Roman"/>
          <w:sz w:val="24"/>
          <w:szCs w:val="24"/>
        </w:rPr>
        <w:t xml:space="preserve">1.1.4.1 Gestion du cycle de vie d’un </w:t>
      </w:r>
      <w:r>
        <w:rPr>
          <w:rFonts w:cs="Times New Roman" w:ascii="Times New Roman" w:hAnsi="Times New Roman"/>
          <w:sz w:val="24"/>
          <w:szCs w:val="24"/>
          <w:lang w:val="fr-FR"/>
        </w:rPr>
        <w:t>produit SaaS :</w:t>
      </w:r>
      <w:bookmarkEnd w:id="46"/>
    </w:p>
    <w:p>
      <w:pPr>
        <w:pStyle w:val="NormalWeb"/>
        <w:spacing w:lineRule="auto" w:line="240" w:before="280" w:afterAutospacing="0" w:after="280"/>
        <w:jc w:val="both"/>
        <w:rPr/>
      </w:pPr>
      <w:r>
        <w:rPr>
          <w:rFonts w:eastAsia="Liberation Serif"/>
          <w:lang w:val="fr-CA"/>
        </w:rPr>
        <w:t xml:space="preserve">De manière générique la notion de cybersécurité doit être prise dans le cadre de la gestion du cycle de vie d’un </w:t>
      </w:r>
      <w:r>
        <w:rPr>
          <w:rFonts w:eastAsia="Liberation Serif"/>
          <w:lang w:val="fr-FR"/>
        </w:rPr>
        <w:t>produit SaaS</w:t>
      </w:r>
      <w:r>
        <w:rPr>
          <w:rFonts w:eastAsia="Liberation Serif"/>
          <w:lang w:val="fr-CA"/>
        </w:rPr>
        <w:t xml:space="preserve">, c’est à dire qu’à ce niveau nous avons parcouru que les solutions techniques, sauf qu’il n’est pas possible de déterminer les quelles devront être utilisées si tous les aspects du </w:t>
      </w:r>
      <w:r>
        <w:rPr>
          <w:rFonts w:eastAsia="Liberation Serif"/>
          <w:lang w:val="fr-FR"/>
        </w:rPr>
        <w:t>produit SaaS</w:t>
      </w:r>
      <w:r>
        <w:rPr>
          <w:rFonts w:eastAsia="Liberation Serif"/>
          <w:lang w:val="fr-CA"/>
        </w:rPr>
        <w:t xml:space="preserve"> n’ont pas été pris en compte en amont, et si n’y a pas eu une analyse de ce qui doit être fait en termes de sécurité. Le danger étant que si l’entreprise ne va pas suffisamment loin, elle s’expose à la compromission, et aller trop loin explose le coup de développement et à ne plus être compétitif. Aussi, il faut bien prendre en compte :</w:t>
      </w:r>
    </w:p>
    <w:p>
      <w:pPr>
        <w:pStyle w:val="NormalWeb"/>
        <w:numPr>
          <w:ilvl w:val="0"/>
          <w:numId w:val="44"/>
        </w:numPr>
        <w:tabs>
          <w:tab w:val="clear" w:pos="708"/>
          <w:tab w:val="left" w:pos="840" w:leader="none"/>
        </w:tabs>
        <w:spacing w:lineRule="auto" w:line="240" w:before="280" w:afterAutospacing="0" w:after="0"/>
        <w:jc w:val="both"/>
        <w:rPr>
          <w:lang w:val="fr-FR"/>
        </w:rPr>
      </w:pPr>
      <w:r>
        <w:rPr>
          <w:rFonts w:eastAsia="Liberation Serif"/>
          <w:lang w:val="fr-CA"/>
        </w:rPr>
        <w:t>La c</w:t>
      </w:r>
      <w:r>
        <w:rPr>
          <w:rFonts w:eastAsia="Liberation Serif"/>
          <w:lang w:val="fr-CA"/>
        </w:rPr>
        <w:t>ontrainte sur le développement – secure by design et qualité logicielle</w:t>
      </w:r>
    </w:p>
    <w:p>
      <w:pPr>
        <w:pStyle w:val="NormalWeb"/>
        <w:numPr>
          <w:ilvl w:val="0"/>
          <w:numId w:val="44"/>
        </w:numPr>
        <w:tabs>
          <w:tab w:val="clear" w:pos="708"/>
          <w:tab w:val="left" w:pos="840" w:leader="none"/>
        </w:tabs>
        <w:spacing w:lineRule="auto" w:line="240" w:before="280" w:afterAutospacing="0" w:after="0"/>
        <w:jc w:val="both"/>
        <w:rPr/>
      </w:pPr>
      <w:r>
        <w:rPr>
          <w:rFonts w:eastAsia="Liberation Serif"/>
          <w:lang w:val="fr-CA"/>
        </w:rPr>
        <w:t>La maîtrise</w:t>
      </w:r>
      <w:r>
        <w:rPr>
          <w:rFonts w:eastAsia="Liberation Serif"/>
          <w:lang w:val="fr-CA"/>
        </w:rPr>
        <w:t xml:space="preserve"> de la fabrication</w:t>
      </w:r>
    </w:p>
    <w:p>
      <w:pPr>
        <w:pStyle w:val="NormalWeb"/>
        <w:numPr>
          <w:ilvl w:val="0"/>
          <w:numId w:val="44"/>
        </w:numPr>
        <w:tabs>
          <w:tab w:val="clear" w:pos="708"/>
          <w:tab w:val="left" w:pos="840" w:leader="none"/>
        </w:tabs>
        <w:spacing w:lineRule="auto" w:line="240" w:before="280" w:afterAutospacing="0" w:after="0"/>
        <w:jc w:val="both"/>
        <w:rPr/>
      </w:pPr>
      <w:r>
        <w:rPr>
          <w:rFonts w:eastAsia="Liberation Serif"/>
          <w:lang w:val="fr-CA"/>
        </w:rPr>
        <w:t>Le d</w:t>
      </w:r>
      <w:r>
        <w:rPr>
          <w:rFonts w:eastAsia="Liberation Serif"/>
          <w:lang w:val="fr-CA"/>
        </w:rPr>
        <w:t>éploiement sur le site</w:t>
      </w:r>
    </w:p>
    <w:p>
      <w:pPr>
        <w:pStyle w:val="NormalWeb"/>
        <w:numPr>
          <w:ilvl w:val="0"/>
          <w:numId w:val="44"/>
        </w:numPr>
        <w:tabs>
          <w:tab w:val="clear" w:pos="708"/>
          <w:tab w:val="left" w:pos="840" w:leader="none"/>
        </w:tabs>
        <w:spacing w:lineRule="auto" w:line="240" w:before="280" w:afterAutospacing="0" w:after="0"/>
        <w:jc w:val="both"/>
        <w:rPr>
          <w:lang w:val="fr-FR"/>
        </w:rPr>
      </w:pPr>
      <w:r>
        <w:rPr>
          <w:rFonts w:eastAsia="Liberation Serif"/>
          <w:lang w:val="fr-CA"/>
        </w:rPr>
        <w:t>La m</w:t>
      </w:r>
      <w:r>
        <w:rPr>
          <w:rFonts w:eastAsia="Liberation Serif"/>
          <w:lang w:val="fr-CA"/>
        </w:rPr>
        <w:t>aintenance, maintien en condition de sécurité, mise à jour</w:t>
      </w:r>
    </w:p>
    <w:p>
      <w:pPr>
        <w:pStyle w:val="NormalWeb"/>
        <w:numPr>
          <w:ilvl w:val="0"/>
          <w:numId w:val="44"/>
        </w:numPr>
        <w:tabs>
          <w:tab w:val="clear" w:pos="708"/>
          <w:tab w:val="left" w:pos="840" w:leader="none"/>
        </w:tabs>
        <w:spacing w:lineRule="auto" w:line="240" w:before="280" w:afterAutospacing="0" w:after="280"/>
        <w:jc w:val="both"/>
        <w:rPr>
          <w:lang w:val="fr-FR"/>
        </w:rPr>
      </w:pPr>
      <w:r>
        <w:rPr>
          <w:rFonts w:eastAsia="Liberation Serif"/>
          <w:lang w:val="fr-CA"/>
        </w:rPr>
        <w:t>La f</w:t>
      </w:r>
      <w:r>
        <w:rPr>
          <w:rFonts w:eastAsia="Liberation Serif"/>
          <w:lang w:val="fr-CA"/>
        </w:rPr>
        <w:t xml:space="preserve">in de vie et destruction du </w:t>
      </w:r>
      <w:r>
        <w:rPr>
          <w:rFonts w:eastAsia="Liberation Serif"/>
          <w:lang w:val="fr-FR"/>
        </w:rPr>
        <w:t>produit SaaS</w:t>
      </w:r>
    </w:p>
    <w:p>
      <w:pPr>
        <w:pStyle w:val="NormalWeb"/>
        <w:spacing w:lineRule="auto" w:line="240" w:before="280" w:afterAutospacing="0" w:after="280"/>
        <w:ind w:firstLine="420"/>
        <w:jc w:val="both"/>
        <w:rPr>
          <w:lang w:val="fr-FR"/>
        </w:rPr>
      </w:pPr>
      <w:r>
        <w:rPr>
          <w:rFonts w:eastAsia="Liberation Serif"/>
          <w:lang w:val="fr-CA"/>
        </w:rPr>
        <w:t xml:space="preserve">Tout ceci dans le cycle de vie va alors permettre de capitaliser les expériences et amener l’entreprise à avoir un </w:t>
      </w:r>
      <w:r>
        <w:rPr>
          <w:rFonts w:eastAsia="Liberation Serif"/>
          <w:lang w:val="fr-FR"/>
        </w:rPr>
        <w:t>produit SaaS</w:t>
      </w:r>
      <w:r>
        <w:rPr>
          <w:rFonts w:eastAsia="Liberation Serif"/>
          <w:lang w:val="fr-CA"/>
        </w:rPr>
        <w:t xml:space="preserve"> qui soit au niveau de fiabilité attendu.</w:t>
      </w:r>
      <w:bookmarkStart w:id="47" w:name="Image2"/>
      <w:bookmarkEnd w:id="47"/>
    </w:p>
    <w:p>
      <w:pPr>
        <w:pStyle w:val="NormalWeb"/>
        <w:spacing w:lineRule="auto" w:line="240" w:before="280" w:afterAutospacing="0" w:after="280"/>
        <w:jc w:val="both"/>
        <w:rPr>
          <w:lang w:val="fr-FR"/>
        </w:rPr>
      </w:pPr>
      <w:r>
        <w:rPr>
          <w:lang w:val="fr-FR"/>
        </w:rPr>
      </w:r>
    </w:p>
    <w:p>
      <w:pPr>
        <w:pStyle w:val="NormalWeb"/>
        <w:spacing w:lineRule="auto" w:line="240" w:before="280" w:afterAutospacing="0" w:after="280"/>
        <w:jc w:val="center"/>
        <w:rPr/>
      </w:pPr>
      <w:r>
        <w:rPr/>
        <w:drawing>
          <wp:inline distT="0" distB="0" distL="0" distR="0">
            <wp:extent cx="3027680" cy="3027680"/>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4"/>
                    <a:stretch>
                      <a:fillRect/>
                    </a:stretch>
                  </pic:blipFill>
                  <pic:spPr bwMode="auto">
                    <a:xfrm>
                      <a:off x="0" y="0"/>
                      <a:ext cx="3027680" cy="3027680"/>
                    </a:xfrm>
                    <a:prstGeom prst="rect">
                      <a:avLst/>
                    </a:prstGeom>
                  </pic:spPr>
                </pic:pic>
              </a:graphicData>
            </a:graphic>
          </wp:inline>
        </w:drawing>
      </w:r>
    </w:p>
    <w:p>
      <w:pPr>
        <w:pStyle w:val="Style61"/>
        <w:spacing w:before="337" w:after="337"/>
        <w:ind w:hanging="0"/>
        <w:jc w:val="center"/>
        <w:rPr/>
      </w:pPr>
      <w:r>
        <w:rPr/>
        <w:t xml:space="preserve">Figure 4 : Cycle de vie d’un </w:t>
      </w:r>
      <w:r>
        <w:rPr>
          <w:lang w:val="fr-FR"/>
        </w:rPr>
        <w:t>produit SaaS (Source : google)</w:t>
      </w:r>
    </w:p>
    <w:p>
      <w:pPr>
        <w:pStyle w:val="Titre5"/>
        <w:jc w:val="center"/>
        <w:rPr>
          <w:rFonts w:ascii="Times New Roman" w:hAnsi="Times New Roman" w:cs="Times New Roman"/>
          <w:sz w:val="24"/>
          <w:szCs w:val="24"/>
        </w:rPr>
      </w:pPr>
      <w:bookmarkStart w:id="48" w:name="_Toc74898333"/>
      <w:r>
        <w:rPr>
          <w:rFonts w:cs="Times New Roman" w:ascii="Times New Roman" w:hAnsi="Times New Roman"/>
          <w:sz w:val="24"/>
          <w:szCs w:val="24"/>
        </w:rPr>
        <w:t>1.1.4.2 Avantages</w:t>
      </w:r>
      <w:bookmarkEnd w:id="48"/>
    </w:p>
    <w:p>
      <w:pPr>
        <w:pStyle w:val="NormalWeb"/>
        <w:numPr>
          <w:ilvl w:val="0"/>
          <w:numId w:val="52"/>
        </w:numPr>
        <w:spacing w:before="280" w:after="0"/>
        <w:jc w:val="both"/>
        <w:rPr>
          <w:lang w:val="fr-FR"/>
        </w:rPr>
      </w:pPr>
      <w:r>
        <w:rPr>
          <w:lang w:val="fr-FR"/>
        </w:rPr>
        <w:t xml:space="preserve">Grâce à un logiciel SaaS, les entreprises n’ont plus besoin d’installer et de lancer des applications sur leurs propres ordinateurs ou sur leurs Data Centers. Le </w:t>
      </w:r>
      <w:r>
        <w:rPr>
          <w:rStyle w:val="Strong"/>
          <w:b w:val="false"/>
          <w:bCs w:val="false"/>
          <w:lang w:val="fr-FR"/>
        </w:rPr>
        <w:t>coût d’acquisition de matériel est ainsi éliminé, au même titre que les coûts d’approvisionnement et de maintenance, de licence de logiciel, d’installation et de support</w:t>
      </w:r>
      <w:r>
        <w:rPr>
          <w:lang w:val="fr-FR"/>
        </w:rPr>
        <w:t>. On compte également plusieurs autres avantages.</w:t>
      </w:r>
    </w:p>
    <w:p>
      <w:pPr>
        <w:pStyle w:val="NormalWeb"/>
        <w:numPr>
          <w:ilvl w:val="0"/>
          <w:numId w:val="52"/>
        </w:numPr>
        <w:spacing w:before="0" w:after="0"/>
        <w:jc w:val="both"/>
        <w:rPr>
          <w:lang w:val="fr-FR"/>
        </w:rPr>
      </w:pPr>
      <w:r>
        <w:rPr>
          <w:lang w:val="fr-FR"/>
        </w:rPr>
        <w:t xml:space="preserve">Au lieu d’investir dans un logiciel à installer, et dans un équipement permettant de le prendre en charge, les utilisateurs souscrivent à une offre SaaS. En général, </w:t>
      </w:r>
      <w:r>
        <w:rPr>
          <w:rStyle w:val="Strong"/>
          <w:b w:val="false"/>
          <w:bCs w:val="false"/>
          <w:lang w:val="fr-FR"/>
        </w:rPr>
        <w:t>l’offre se présente sous la forme d’un abonnement mensuel dont le tarif est proportionnel à l’utilisation</w:t>
      </w:r>
      <w:r>
        <w:rPr>
          <w:lang w:val="fr-FR"/>
        </w:rPr>
        <w:t>. Grâce à cette flexibilité, les entreprises peuvent organiser leur budget avec plus de précision et de facilité. De plus, il est possible de résilier l’abonnement à tout moment pour couper court aux dépenses.</w:t>
      </w:r>
    </w:p>
    <w:p>
      <w:pPr>
        <w:pStyle w:val="NormalWeb"/>
        <w:numPr>
          <w:ilvl w:val="0"/>
          <w:numId w:val="52"/>
        </w:numPr>
        <w:spacing w:before="0" w:after="0"/>
        <w:jc w:val="both"/>
        <w:rPr>
          <w:lang w:val="fr-FR"/>
        </w:rPr>
      </w:pPr>
      <w:r>
        <w:rPr>
          <w:lang w:val="fr-FR"/>
        </w:rPr>
        <w:t xml:space="preserve">Un autre avantage est la haute scalabilité. En fonction de ses besoins, </w:t>
      </w:r>
      <w:r>
        <w:rPr>
          <w:rStyle w:val="Strong"/>
          <w:b w:val="false"/>
          <w:bCs w:val="false"/>
          <w:lang w:val="fr-FR"/>
        </w:rPr>
        <w:t>l’utilisateur peut accéder à plus ou moins de services et à des fonctionnalités à la demande</w:t>
      </w:r>
      <w:r>
        <w:rPr>
          <w:lang w:val="fr-FR"/>
        </w:rPr>
        <w:t>. Le Logiciel en tant que Service est donc adapté aux besoins propres à chaque business.</w:t>
      </w:r>
    </w:p>
    <w:p>
      <w:pPr>
        <w:pStyle w:val="NormalWeb"/>
        <w:numPr>
          <w:ilvl w:val="0"/>
          <w:numId w:val="52"/>
        </w:numPr>
        <w:spacing w:before="0" w:after="280"/>
        <w:jc w:val="both"/>
        <w:rPr>
          <w:lang w:val="fr-FR"/>
        </w:rPr>
      </w:pPr>
      <w:r>
        <w:rPr>
          <w:lang w:val="fr-FR"/>
        </w:rPr>
        <w:t>De même,</w:t>
      </w:r>
      <w:r>
        <w:rPr>
          <w:rStyle w:val="Strong"/>
          <w:b w:val="false"/>
          <w:bCs w:val="false"/>
          <w:lang w:val="fr-FR"/>
        </w:rPr>
        <w:t xml:space="preserve"> plutôt que de devoir acheter régulièrement de nouveaux logiciels, les utilisateurs peuvent compter sur le fournisseur SaaS pour effectuer des mises à jour automatiquement et gérer l’ajout de patchs correctifs</w:t>
      </w:r>
      <w:r>
        <w:rPr>
          <w:lang w:val="fr-FR"/>
        </w:rPr>
        <w:t>. L’entreprise a donc moins besoin d’une équipe d’informaticiens internes.</w:t>
      </w:r>
    </w:p>
    <w:p>
      <w:pPr>
        <w:pStyle w:val="NormalWeb"/>
        <w:spacing w:before="280" w:after="280"/>
        <w:jc w:val="both"/>
        <w:rPr>
          <w:lang w:val="fr-FR"/>
        </w:rPr>
      </w:pPr>
      <w:r>
        <w:rPr>
          <w:lang w:val="fr-FR"/>
        </w:rPr>
        <w:t xml:space="preserve">Enfin, étant donné que les applications SaaS sont délivrées via internet, </w:t>
      </w:r>
      <w:r>
        <w:rPr>
          <w:rStyle w:val="Strong"/>
          <w:b w:val="false"/>
          <w:bCs w:val="false"/>
          <w:lang w:val="fr-FR"/>
        </w:rPr>
        <w:t>les utilisateurs peuvent y accéder depuis n’importe quel appareil connecté et n’importe quelle position géographique</w:t>
      </w:r>
      <w:r>
        <w:rPr>
          <w:lang w:val="fr-FR"/>
        </w:rPr>
        <w:t>. L’accessibilité est l’un des grands points forts de ce modèle.</w:t>
      </w:r>
    </w:p>
    <w:p>
      <w:pPr>
        <w:pStyle w:val="NormalWeb"/>
        <w:spacing w:before="280" w:after="280"/>
        <w:jc w:val="both"/>
        <w:rPr>
          <w:lang w:val="fr-FR"/>
        </w:rPr>
      </w:pPr>
      <w:r>
        <w:rPr>
          <w:lang w:val="fr-FR"/>
        </w:rPr>
        <w:t>Par ailleurs, une</w:t>
      </w:r>
      <w:r>
        <w:rPr>
          <w:rStyle w:val="Strong"/>
          <w:b w:val="false"/>
          <w:bCs w:val="false"/>
          <w:lang w:val="fr-FR"/>
        </w:rPr>
        <w:t> application SaaS peut être utilisée par des milliers, voire des millions d’utilisateurs finaux simultanément puisqu’elle est stockée sur le Cloud</w:t>
      </w:r>
      <w:r>
        <w:rPr>
          <w:lang w:val="fr-FR"/>
        </w:rPr>
        <w:t>. Par conséquent :</w:t>
      </w:r>
    </w:p>
    <w:p>
      <w:pPr>
        <w:pStyle w:val="NormalWeb"/>
        <w:numPr>
          <w:ilvl w:val="0"/>
          <w:numId w:val="45"/>
        </w:numPr>
        <w:spacing w:lineRule="auto" w:line="240" w:before="280" w:afterAutospacing="0" w:after="0"/>
        <w:jc w:val="both"/>
        <w:rPr/>
      </w:pPr>
      <w:r>
        <w:rPr>
          <w:lang w:val="fr-CA"/>
        </w:rPr>
        <w:t>Plus d’installation ;</w:t>
      </w:r>
    </w:p>
    <w:p>
      <w:pPr>
        <w:pStyle w:val="NormalWeb"/>
        <w:numPr>
          <w:ilvl w:val="0"/>
          <w:numId w:val="45"/>
        </w:numPr>
        <w:spacing w:lineRule="auto" w:line="240" w:before="280" w:afterAutospacing="0" w:after="0"/>
        <w:jc w:val="both"/>
        <w:rPr>
          <w:lang w:val="fr-FR"/>
        </w:rPr>
      </w:pPr>
      <w:r>
        <w:rPr>
          <w:lang w:val="fr-CA"/>
        </w:rPr>
        <w:t>Plus de mise à jour (continuent chez le fournisseur) ;</w:t>
      </w:r>
    </w:p>
    <w:p>
      <w:pPr>
        <w:pStyle w:val="NormalWeb"/>
        <w:numPr>
          <w:ilvl w:val="0"/>
          <w:numId w:val="45"/>
        </w:numPr>
        <w:spacing w:lineRule="auto" w:line="240" w:before="280" w:afterAutospacing="0" w:after="0"/>
        <w:jc w:val="both"/>
        <w:rPr>
          <w:lang w:val="fr-FR"/>
        </w:rPr>
      </w:pPr>
      <w:r>
        <w:rPr>
          <w:lang w:val="fr-CA"/>
        </w:rPr>
        <w:t>Plus de migration de données ;</w:t>
      </w:r>
    </w:p>
    <w:p>
      <w:pPr>
        <w:pStyle w:val="NormalWeb"/>
        <w:numPr>
          <w:ilvl w:val="0"/>
          <w:numId w:val="45"/>
        </w:numPr>
        <w:spacing w:lineRule="auto" w:line="240" w:before="280" w:afterAutospacing="0" w:after="0"/>
        <w:jc w:val="both"/>
        <w:rPr/>
      </w:pPr>
      <w:r>
        <w:rPr>
          <w:lang w:val="fr-CA"/>
        </w:rPr>
        <w:t>Payement à l’usage ;</w:t>
      </w:r>
    </w:p>
    <w:p>
      <w:pPr>
        <w:pStyle w:val="NormalWeb"/>
        <w:numPr>
          <w:ilvl w:val="0"/>
          <w:numId w:val="45"/>
        </w:numPr>
        <w:spacing w:lineRule="auto" w:line="240" w:before="280" w:afterAutospacing="0" w:after="280"/>
        <w:jc w:val="both"/>
        <w:rPr>
          <w:lang w:val="fr-FR"/>
        </w:rPr>
      </w:pPr>
      <w:r>
        <w:rPr>
          <w:lang w:val="fr-CA"/>
        </w:rPr>
        <w:t>Test de nouveaux logiciels avec facilité ;</w:t>
      </w:r>
    </w:p>
    <w:p>
      <w:pPr>
        <w:pStyle w:val="NormalWeb"/>
        <w:spacing w:lineRule="auto" w:line="240" w:beforeAutospacing="0" w:before="280" w:afterAutospacing="0" w:after="240"/>
        <w:jc w:val="both"/>
        <w:rPr>
          <w:lang w:val="fr-FR"/>
        </w:rPr>
      </w:pPr>
      <w:r>
        <w:rPr>
          <w:lang w:val="fr-FR"/>
        </w:rPr>
        <w:t>Même s’il rencontre tout de même quelques limites.</w:t>
      </w:r>
    </w:p>
    <w:p>
      <w:pPr>
        <w:pStyle w:val="Titre5"/>
        <w:jc w:val="center"/>
        <w:rPr>
          <w:rFonts w:ascii="Times New Roman" w:hAnsi="Times New Roman" w:cs="Times New Roman"/>
          <w:sz w:val="24"/>
          <w:szCs w:val="24"/>
        </w:rPr>
      </w:pPr>
      <w:bookmarkStart w:id="49" w:name="_Toc74898334"/>
      <w:r>
        <w:rPr>
          <w:rFonts w:cs="Times New Roman" w:ascii="Times New Roman" w:hAnsi="Times New Roman"/>
          <w:sz w:val="24"/>
          <w:szCs w:val="24"/>
          <w:lang w:val="fr-FR"/>
        </w:rPr>
        <w:t xml:space="preserve">1.1.4.3 </w:t>
      </w:r>
      <w:r>
        <w:rPr>
          <w:rFonts w:cs="Times New Roman" w:ascii="Times New Roman" w:hAnsi="Times New Roman"/>
          <w:sz w:val="24"/>
          <w:szCs w:val="24"/>
        </w:rPr>
        <w:t>Inconvénients</w:t>
      </w:r>
      <w:bookmarkEnd w:id="49"/>
    </w:p>
    <w:p>
      <w:pPr>
        <w:pStyle w:val="NormalWeb"/>
        <w:numPr>
          <w:ilvl w:val="0"/>
          <w:numId w:val="45"/>
        </w:numPr>
        <w:spacing w:lineRule="auto" w:line="240" w:before="280" w:afterAutospacing="0" w:after="0"/>
        <w:jc w:val="both"/>
        <w:rPr>
          <w:lang w:val="fr-FR"/>
        </w:rPr>
      </w:pPr>
      <w:r>
        <w:rPr>
          <w:lang w:val="fr-CA"/>
        </w:rPr>
        <w:t>Limitation par définition aux logiciels proposées ;</w:t>
      </w:r>
    </w:p>
    <w:p>
      <w:pPr>
        <w:pStyle w:val="NormalWeb"/>
        <w:numPr>
          <w:ilvl w:val="0"/>
          <w:numId w:val="45"/>
        </w:numPr>
        <w:spacing w:lineRule="auto" w:line="240" w:before="280" w:afterAutospacing="0" w:after="0"/>
        <w:jc w:val="both"/>
        <w:rPr>
          <w:lang w:val="fr-FR"/>
        </w:rPr>
      </w:pPr>
      <w:r>
        <w:rPr>
          <w:lang w:val="fr-CA"/>
        </w:rPr>
        <w:t>Pas de contrôle sur le stockage et la sécurisation des données associées au logiciel ;</w:t>
      </w:r>
    </w:p>
    <w:p>
      <w:pPr>
        <w:pStyle w:val="NormalWeb"/>
        <w:numPr>
          <w:ilvl w:val="0"/>
          <w:numId w:val="45"/>
        </w:numPr>
        <w:spacing w:lineRule="auto" w:line="240" w:before="280" w:afterAutospacing="0" w:after="280"/>
        <w:jc w:val="both"/>
        <w:rPr>
          <w:lang w:val="fr-FR"/>
        </w:rPr>
      </w:pPr>
      <w:r>
        <w:rPr>
          <w:lang w:val="fr-CA"/>
        </w:rPr>
        <w:t>Réactivité des applications web pas toujours idéale ;</w:t>
      </w:r>
      <w:bookmarkStart w:id="50" w:name="Image13"/>
      <w:bookmarkEnd w:id="50"/>
    </w:p>
    <w:p>
      <w:pPr>
        <w:pStyle w:val="NormalWeb"/>
        <w:spacing w:lineRule="auto" w:line="240" w:before="280" w:afterAutospacing="0" w:after="280"/>
        <w:jc w:val="both"/>
        <w:rPr>
          <w:rFonts w:eastAsia="Liberation Serif"/>
          <w:lang w:val="fr-CA"/>
        </w:rPr>
      </w:pPr>
      <w:r>
        <w:rPr>
          <w:lang w:val="fr-CA"/>
        </w:rPr>
        <w:t xml:space="preserve">En bref, la mise </w:t>
      </w:r>
      <w:r>
        <w:rPr>
          <w:rFonts w:eastAsia="Liberation Serif"/>
          <w:lang w:val="fr-CA"/>
        </w:rPr>
        <w:t>à disposition de telles solutions est sans aucun doute indiquée dans la situation actuelle. Il demeure tout de même important de nous s’intéresser au type d’application qui y sont hébergées, et dont les applications basées sur les microservices.</w:t>
      </w:r>
    </w:p>
    <w:p>
      <w:pPr>
        <w:pStyle w:val="Titre3"/>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t>1.2 Application (monolithique - microservice)</w:t>
      </w:r>
    </w:p>
    <w:p>
      <w:pPr>
        <w:pStyle w:val="NormalWeb"/>
        <w:spacing w:lineRule="auto" w:line="240" w:before="280" w:after="280"/>
        <w:jc w:val="both"/>
        <w:rPr>
          <w:rFonts w:eastAsia="Liberation Serif"/>
          <w:lang w:val="fr-CA"/>
        </w:rPr>
      </w:pPr>
      <w:r>
        <w:rPr>
          <w:rFonts w:eastAsia="Liberation Serif"/>
          <w:lang w:val="fr-CA"/>
        </w:rPr>
        <w:t>Aujourd’hui, les entreprises utilisent une multitude d’applications SaaS, 137 en moyenne, d’après le Rapport 2020 sur les tendances SaaS de Blissfully. Ces applications génèrent des téraoctets de données. Souvent, les données présentes sur plusieurs plateformes peuvent être liées, comme l’adresse associée à une carte de crédit utilisée pour un achat en ligne, adresse également exploitée par une plateforme d’expédition, et le suivi de cette transaction en ligne peut être réalisé via la plateforme analytique d’une entreprise.</w:t>
      </w:r>
    </w:p>
    <w:p>
      <w:pPr>
        <w:pStyle w:val="NormalWeb"/>
        <w:spacing w:lineRule="auto" w:line="240" w:before="280" w:after="280"/>
        <w:jc w:val="both"/>
        <w:rPr>
          <w:rFonts w:eastAsia="Liberation Serif"/>
          <w:lang w:val="fr-CA"/>
        </w:rPr>
      </w:pPr>
      <w:r>
        <w:rPr>
          <w:rFonts w:eastAsia="Liberation Serif"/>
          <w:lang w:val="fr-CA"/>
        </w:rPr>
        <w:t>En matière de déploiement de piles technologiques, les entreprises ont le choix entre deux grands modèles : la mise en œuvre d’une seule plateforme qui combine de nombreuses fonctionnalités ou l’adoption d’une approche « best-of-breed » qui utilise des microsystèmes pour intégrer des services distincts de différents fournisseurs</w:t>
      </w:r>
    </w:p>
    <w:p>
      <w:pPr>
        <w:pStyle w:val="Titre4"/>
        <w:jc w:val="center"/>
        <w:rPr>
          <w:rFonts w:ascii="Times New Roman" w:hAnsi="Times New Roman" w:eastAsia="Liberation Serif" w:cs="Times New Roman"/>
          <w:i w:val="false"/>
          <w:i w:val="false"/>
          <w:iCs w:val="false"/>
          <w:sz w:val="24"/>
          <w:szCs w:val="24"/>
          <w:lang w:val="fr-CA"/>
        </w:rPr>
      </w:pPr>
      <w:r>
        <w:rPr>
          <w:rFonts w:eastAsia="Liberation Serif" w:cs="Times New Roman" w:ascii="Times New Roman" w:hAnsi="Times New Roman"/>
          <w:i w:val="false"/>
          <w:iCs w:val="false"/>
          <w:sz w:val="24"/>
          <w:szCs w:val="24"/>
          <w:lang w:val="fr-CA"/>
        </w:rPr>
        <w:t>1.2.1 Architecture monolithique</w:t>
      </w:r>
    </w:p>
    <w:p>
      <w:pPr>
        <w:pStyle w:val="NormalWeb"/>
        <w:spacing w:lineRule="auto" w:line="240" w:before="280" w:after="280"/>
        <w:jc w:val="both"/>
        <w:rPr>
          <w:rFonts w:eastAsia="Liberation Serif"/>
          <w:lang w:val="fr-CA"/>
        </w:rPr>
      </w:pPr>
      <w:r>
        <w:rPr>
          <w:rFonts w:eastAsia="Liberation Serif"/>
          <w:lang w:val="fr-CA"/>
        </w:rPr>
        <w:t>Les applications monolithiques ont été conçues pour traiter de multiples tâches connexes. Il s’agit généralement d’applications complexes qui englobent plusieurs fonctions étroitement couplées.</w:t>
      </w:r>
    </w:p>
    <w:p>
      <w:pPr>
        <w:pStyle w:val="NormalWeb"/>
        <w:spacing w:lineRule="auto" w:line="240" w:before="280" w:after="280"/>
        <w:jc w:val="both"/>
        <w:rPr>
          <w:rFonts w:eastAsia="Liberation Serif"/>
          <w:lang w:val="fr-CA"/>
        </w:rPr>
      </w:pPr>
      <w:r>
        <w:rPr>
          <w:rFonts w:eastAsia="Liberation Serif"/>
          <w:lang w:val="fr-CA"/>
        </w:rPr>
        <w:t>Un monolithe est conçu comme un grand système déployé comme une seule unité derrière un répartiteur de charge. Il dépend généralement d’une base de données unique. Le monolithe se compose de quatre éléments principaux : une interface utilisateur, des logiques métiers, une interface de données et une base de données. Les systèmes monolithiques offrent plusieurs avantages, en particulier en termes de gestion des frais opérationnels. Voici quelques-uns de leurs atouts basiques :</w:t>
      </w:r>
    </w:p>
    <w:p>
      <w:pPr>
        <w:pStyle w:val="NormalWeb"/>
        <w:numPr>
          <w:ilvl w:val="0"/>
          <w:numId w:val="56"/>
        </w:numPr>
        <w:spacing w:lineRule="auto" w:line="240" w:before="280" w:after="0"/>
        <w:jc w:val="both"/>
        <w:rPr>
          <w:rFonts w:eastAsia="Liberation Serif"/>
          <w:lang w:val="fr-CA"/>
        </w:rPr>
      </w:pPr>
      <w:r>
        <w:rPr>
          <w:rFonts w:eastAsia="Liberation Serif"/>
          <w:lang w:val="fr-CA"/>
        </w:rPr>
        <w:t>Simplicité : Les architectures monolithiques sont simples à construire, à tester et à déployer. Les applications qui en dépendent peuvent être mises à l’échelle horizontalement, en exécutant plusieurs copies d’une application derrière un répartiteur de charge.</w:t>
      </w:r>
    </w:p>
    <w:p>
      <w:pPr>
        <w:pStyle w:val="NormalWeb"/>
        <w:numPr>
          <w:ilvl w:val="0"/>
          <w:numId w:val="56"/>
        </w:numPr>
        <w:spacing w:lineRule="auto" w:line="240" w:before="0" w:after="0"/>
        <w:jc w:val="both"/>
        <w:rPr>
          <w:rFonts w:eastAsia="Liberation Serif"/>
          <w:lang w:val="fr-CA"/>
        </w:rPr>
      </w:pPr>
      <w:r>
        <w:rPr>
          <w:rFonts w:eastAsia="Liberation Serif"/>
          <w:lang w:val="fr-CA"/>
        </w:rPr>
        <w:t>Problèmes transversaux : Avec une base de code unique, les applications monolithiques peuvent facilement gérer les problèmes transversaux, tels que l’enregistrement des logs, la configuration et le contrôle des performances.</w:t>
      </w:r>
    </w:p>
    <w:p>
      <w:pPr>
        <w:pStyle w:val="NormalWeb"/>
        <w:numPr>
          <w:ilvl w:val="0"/>
          <w:numId w:val="56"/>
        </w:numPr>
        <w:spacing w:lineRule="auto" w:line="240" w:before="0" w:after="280"/>
        <w:jc w:val="both"/>
        <w:rPr>
          <w:rFonts w:eastAsia="Liberation Serif"/>
          <w:lang w:val="fr-CA"/>
        </w:rPr>
      </w:pPr>
      <w:r>
        <w:rPr>
          <w:rFonts w:eastAsia="Liberation Serif"/>
          <w:lang w:val="fr-CA"/>
        </w:rPr>
        <w:t>Performances : Les composants d’une architecture unifiée partagent la mémoire vive, ce qui est plus rapide que la communication de service à service, dépendante de mécanismes comme l’IPC (Communications inter-processus) ou autres.</w:t>
      </w:r>
    </w:p>
    <w:p>
      <w:pPr>
        <w:pStyle w:val="NormalWeb"/>
        <w:spacing w:lineRule="auto" w:line="240" w:before="280" w:after="280"/>
        <w:jc w:val="both"/>
        <w:rPr>
          <w:rFonts w:eastAsia="Liberation Serif"/>
          <w:lang w:val="fr-CA"/>
        </w:rPr>
      </w:pPr>
      <w:r>
        <w:rPr>
          <w:rFonts w:eastAsia="Liberation Serif"/>
          <w:lang w:val="fr-CA"/>
        </w:rPr>
        <w:t>Cependant, l’un des principaux inconvénients des architectures monolithes est le couplage étroit. Au fil du temps, les composants deviennent étroitement liés et enchevêtrés. Ce phénomène affecte la gestion, l’évolutivité et le déploiement continu. D’autres désavantages en découlent :</w:t>
      </w:r>
    </w:p>
    <w:p>
      <w:pPr>
        <w:pStyle w:val="NormalWeb"/>
        <w:numPr>
          <w:ilvl w:val="0"/>
          <w:numId w:val="57"/>
        </w:numPr>
        <w:spacing w:lineRule="auto" w:line="240" w:before="280" w:after="0"/>
        <w:jc w:val="both"/>
        <w:rPr>
          <w:rFonts w:eastAsia="Liberation Serif"/>
          <w:lang w:val="fr-CA"/>
        </w:rPr>
      </w:pPr>
      <w:r>
        <w:rPr>
          <w:rFonts w:eastAsia="Liberation Serif"/>
          <w:lang w:val="fr-CA"/>
        </w:rPr>
        <w:t>Fiabilité : Une erreur de programmation dans l’un des modules de l’application peut la faire tomber entièrement.</w:t>
      </w:r>
    </w:p>
    <w:p>
      <w:pPr>
        <w:pStyle w:val="NormalWeb"/>
        <w:numPr>
          <w:ilvl w:val="0"/>
          <w:numId w:val="57"/>
        </w:numPr>
        <w:spacing w:lineRule="auto" w:line="240" w:before="0" w:after="0"/>
        <w:jc w:val="both"/>
        <w:rPr>
          <w:rFonts w:eastAsia="Liberation Serif"/>
          <w:lang w:val="fr-CA"/>
        </w:rPr>
      </w:pPr>
      <w:r>
        <w:rPr>
          <w:rFonts w:eastAsia="Liberation Serif"/>
          <w:lang w:val="fr-CA"/>
        </w:rPr>
        <w:t>Mises à jour : Parce qu’il y a une seule grosse base de code et une dépendance forte entre les composants, toute l’application doit être redéployée à chaque mise à jour.</w:t>
      </w:r>
    </w:p>
    <w:p>
      <w:pPr>
        <w:pStyle w:val="NormalWeb"/>
        <w:numPr>
          <w:ilvl w:val="0"/>
          <w:numId w:val="57"/>
        </w:numPr>
        <w:spacing w:lineRule="auto" w:line="240" w:before="0" w:after="280"/>
        <w:jc w:val="both"/>
        <w:rPr>
          <w:rFonts w:eastAsia="Liberation Serif"/>
          <w:lang w:val="fr-CA"/>
        </w:rPr>
      </w:pPr>
      <w:r>
        <w:rPr>
          <w:rFonts w:eastAsia="Liberation Serif"/>
          <w:lang w:val="fr-CA"/>
        </w:rPr>
        <w:t>Pile technologique : Une application monolithique dépend d’un seul stack technologique. Les modifications de cette dernière s’avèrent coûteuses et longues à effectuer.</w:t>
      </w:r>
    </w:p>
    <w:p>
      <w:pPr>
        <w:pStyle w:val="NormalWeb"/>
        <w:spacing w:lineRule="auto" w:line="240" w:before="280" w:after="280"/>
        <w:jc w:val="both"/>
        <w:rPr>
          <w:rFonts w:eastAsia="Liberation Serif"/>
          <w:lang w:val="fr-CA"/>
        </w:rPr>
      </w:pPr>
      <w:r>
        <w:rPr>
          <w:rFonts w:eastAsia="Liberation Serif"/>
          <w:lang w:val="fr-CA"/>
        </w:rPr>
        <w:t>Prenons par exemple une application SaaS e-commerce monolithique. Elle peut contenir un serveur web, un équilibreur de charge, un catalogue qui propose des images de produits, un système de commande, une fonction de paiement et une composante d’expédition. Ce qui implique, qu’étant donné leur large portée, les outils monolithiques ont tendance à avoir d’énormes bases de code. Une petite modification à une seule fonction peut obliger à compiler et tester toute la plateforme, ce qui va à l’encontre de l’approche agile aujourd’hui privilégiée par les développeurs.</w:t>
      </w:r>
    </w:p>
    <w:p>
      <w:pPr>
        <w:pStyle w:val="Titre4"/>
        <w:jc w:val="center"/>
        <w:rPr>
          <w:rFonts w:ascii="Times New Roman" w:hAnsi="Times New Roman" w:eastAsia="Liberation Serif" w:cs="Times New Roman"/>
          <w:i w:val="false"/>
          <w:i w:val="false"/>
          <w:iCs w:val="false"/>
          <w:sz w:val="24"/>
          <w:szCs w:val="24"/>
          <w:lang w:val="fr-CA"/>
        </w:rPr>
      </w:pPr>
      <w:r>
        <w:rPr>
          <w:rFonts w:eastAsia="Liberation Serif" w:cs="Times New Roman" w:ascii="Times New Roman" w:hAnsi="Times New Roman"/>
          <w:i w:val="false"/>
          <w:iCs w:val="false"/>
          <w:sz w:val="24"/>
          <w:szCs w:val="24"/>
          <w:lang w:val="fr-CA"/>
        </w:rPr>
        <w:t>1.2.2 Architecture microservice</w:t>
      </w:r>
    </w:p>
    <w:p>
      <w:pPr>
        <w:pStyle w:val="NormalWeb"/>
        <w:spacing w:lineRule="auto" w:line="240" w:before="280" w:after="280"/>
        <w:jc w:val="both"/>
        <w:rPr>
          <w:rFonts w:eastAsia="Liberation Serif"/>
          <w:lang w:val="fr-CA"/>
        </w:rPr>
      </w:pPr>
      <w:r>
        <w:rPr>
          <w:rFonts w:eastAsia="Liberation Serif"/>
          <w:lang w:val="fr-CA"/>
        </w:rPr>
        <w:t xml:space="preserve">Contrairement à l’approche monolithique, l’architecture microservice permet de déployer de petites applications indépendantes sous forme de services en couplage, reliées entre elles via l’intégration des applications. De plus, les microservices consistent en des services indépendants des uns des autres. Par essence, ce type d’architecture « divise » les composants en de petits services autonomes qui peuvent être déployés et industrialisés séparément. Avec eux, la logique applicative englobe les multiples plateformes, y compris en mode SaaS, les bases de données et les applications développées en interne destinées à répondre aux besoins non traités par les applications SaaS. </w:t>
      </w:r>
    </w:p>
    <w:p>
      <w:pPr>
        <w:pStyle w:val="NormalWeb"/>
        <w:spacing w:lineRule="auto" w:line="240" w:before="280" w:after="280"/>
        <w:jc w:val="both"/>
        <w:rPr>
          <w:rFonts w:eastAsia="Liberation Serif"/>
          <w:lang w:val="fr-CA"/>
        </w:rPr>
      </w:pPr>
      <w:r>
        <w:rPr>
          <w:rFonts w:eastAsia="Liberation Serif"/>
          <w:lang w:val="fr-CA"/>
        </w:rPr>
        <w:t>Du point de vue de l’ingénierie logicielle, les microservices peuvent être plus simples à développer. Leur portée est moins large et leur taille est donc plus petite, ce qui permet aux développeurs de les améliorer plus facilement via à une intégration et une livraison en continu (approche CI/CD). Ils peuvent être codés dans n’importe quel langage de programmation. Et ils peuvent communiquer avec d’autres microservices via des API.</w:t>
      </w:r>
    </w:p>
    <w:p>
      <w:pPr>
        <w:pStyle w:val="NormalWeb"/>
        <w:spacing w:lineRule="auto" w:line="240" w:before="280" w:after="280"/>
        <w:jc w:val="both"/>
        <w:rPr>
          <w:rFonts w:eastAsia="Liberation Serif"/>
          <w:lang w:val="fr-CA"/>
        </w:rPr>
      </w:pPr>
      <w:r>
        <w:rPr>
          <w:rFonts w:eastAsia="Liberation Serif"/>
          <w:lang w:val="fr-CA"/>
        </w:rPr>
        <w:t>Une API (ou interface de programmation d’application) est un ensemble d’appels de programmation qui exposent la fonctionnalité d’une application aux développeurs. Les API simplifient le développement d’applications intégrées en offrant un moyen simple de transmettre des informations d’identification et des données entre les applications.</w:t>
      </w:r>
    </w:p>
    <w:p>
      <w:pPr>
        <w:pStyle w:val="NormalWeb"/>
        <w:spacing w:lineRule="auto" w:line="240" w:before="280" w:after="280"/>
        <w:jc w:val="both"/>
        <w:rPr>
          <w:rFonts w:eastAsia="Liberation Serif"/>
          <w:lang w:val="fr-CA"/>
        </w:rPr>
      </w:pPr>
      <w:r>
        <w:rPr>
          <w:rFonts w:eastAsia="Liberation Serif"/>
          <w:lang w:val="fr-CA"/>
        </w:rPr>
        <w:t>Et les bénéfices que nous pouvons en dégager sont :</w:t>
      </w:r>
    </w:p>
    <w:p>
      <w:pPr>
        <w:pStyle w:val="NormalWeb"/>
        <w:numPr>
          <w:ilvl w:val="0"/>
          <w:numId w:val="58"/>
        </w:numPr>
        <w:spacing w:lineRule="auto" w:line="240" w:before="280" w:after="0"/>
        <w:jc w:val="both"/>
        <w:rPr>
          <w:rFonts w:eastAsia="Liberation Serif"/>
          <w:lang w:val="fr-CA"/>
        </w:rPr>
      </w:pPr>
      <w:r>
        <w:rPr>
          <w:rFonts w:eastAsia="Liberation Serif"/>
          <w:lang w:val="fr-CA"/>
        </w:rPr>
        <w:t>Passage à l’échelle : Pour industrialiser une application basée sur des microservices, il suffit de passer à l’échelle certains composants, ceux qui optimisent la consommation de ressources.</w:t>
      </w:r>
    </w:p>
    <w:p>
      <w:pPr>
        <w:pStyle w:val="NormalWeb"/>
        <w:numPr>
          <w:ilvl w:val="0"/>
          <w:numId w:val="58"/>
        </w:numPr>
        <w:spacing w:lineRule="auto" w:line="240" w:before="0" w:after="280"/>
        <w:jc w:val="both"/>
        <w:rPr>
          <w:rFonts w:eastAsia="Liberation Serif"/>
          <w:lang w:val="fr-CA"/>
        </w:rPr>
      </w:pPr>
      <w:r>
        <w:rPr>
          <w:rFonts w:eastAsia="Liberation Serif"/>
          <w:lang w:val="fr-CA"/>
        </w:rPr>
        <w:t>Faible couplage : Les composants de microservices ne sont pas interdépendants et peuvent donc être testés individuellement. Cela facilite également les modifications à travers le temps.</w:t>
      </w:r>
    </w:p>
    <w:p>
      <w:pPr>
        <w:pStyle w:val="NormalWeb"/>
        <w:spacing w:lineRule="auto" w:line="240" w:before="280" w:after="280"/>
        <w:jc w:val="both"/>
        <w:rPr>
          <w:rFonts w:eastAsia="Liberation Serif"/>
          <w:lang w:val="fr-CA"/>
        </w:rPr>
      </w:pPr>
      <w:r>
        <w:rPr>
          <w:rFonts w:eastAsia="Liberation Serif"/>
          <w:lang w:val="fr-CA"/>
        </w:rPr>
        <w:t>Le passage aux microservices demande un partage équitable des coûts. Cela réclame une attention toute particulière en ce qui concerne la surveillance applicative et le fardeau qu’elle représente pour les développeurs. Les entreprises qui adoptent ce type d’architecture devront prendre en compte les facteurs suivants :</w:t>
      </w:r>
    </w:p>
    <w:p>
      <w:pPr>
        <w:pStyle w:val="NormalWeb"/>
        <w:numPr>
          <w:ilvl w:val="0"/>
          <w:numId w:val="59"/>
        </w:numPr>
        <w:spacing w:lineRule="auto" w:line="240" w:before="280" w:after="0"/>
        <w:jc w:val="both"/>
        <w:rPr>
          <w:rFonts w:eastAsia="Liberation Serif"/>
          <w:lang w:val="fr-CA"/>
        </w:rPr>
      </w:pPr>
      <w:r>
        <w:rPr>
          <w:rFonts w:eastAsia="Liberation Serif"/>
          <w:lang w:val="fr-CA"/>
        </w:rPr>
        <w:t>L’expertise de l’équipe : les bénéfices des microservices s’effacent si le personnel n’est pas préparé. les compétences des membres de l’équipe doivent être évaluées avant d’adopter pleinement ce modèle.</w:t>
      </w:r>
    </w:p>
    <w:p>
      <w:pPr>
        <w:pStyle w:val="NormalWeb"/>
        <w:numPr>
          <w:ilvl w:val="0"/>
          <w:numId w:val="59"/>
        </w:numPr>
        <w:spacing w:lineRule="auto" w:line="240" w:before="0" w:after="280"/>
        <w:jc w:val="both"/>
        <w:rPr>
          <w:rFonts w:eastAsia="Liberation Serif"/>
          <w:lang w:val="fr-CA"/>
        </w:rPr>
      </w:pPr>
      <w:r>
        <w:rPr>
          <w:rFonts w:eastAsia="Liberation Serif"/>
          <w:lang w:val="fr-CA"/>
        </w:rPr>
        <w:t>Tests et surveillance : Une fois les applications devenues des composants, il y aura d’avantage d’éléments mobiles à suivre et à réparer. Sans les bons outils, les choses peuvent rapidement déraper.</w:t>
      </w:r>
    </w:p>
    <w:p>
      <w:pPr>
        <w:pStyle w:val="NormalWeb"/>
        <w:spacing w:lineRule="auto" w:line="240" w:before="280" w:after="280"/>
        <w:jc w:val="both"/>
        <w:rPr>
          <w:rFonts w:eastAsia="Liberation Serif"/>
          <w:lang w:val="fr-CA"/>
        </w:rPr>
      </w:pPr>
      <w:r>
        <w:rPr>
          <w:rFonts w:eastAsia="Liberation Serif"/>
          <w:lang w:val="fr-CA"/>
        </w:rPr>
        <w:t>Il est à noter qu’il n’y a véritablement de meilleur ente ces deux architectures, tout va dépendre des besoins de chaque organisation. Les entreprises doivent prendre en compte différents critères :</w:t>
      </w:r>
    </w:p>
    <w:p>
      <w:pPr>
        <w:pStyle w:val="NormalWeb"/>
        <w:numPr>
          <w:ilvl w:val="0"/>
          <w:numId w:val="55"/>
        </w:numPr>
        <w:spacing w:lineRule="auto" w:line="240" w:before="280" w:after="0"/>
        <w:jc w:val="both"/>
        <w:rPr>
          <w:rFonts w:eastAsia="Liberation Serif"/>
          <w:lang w:val="fr-CA"/>
        </w:rPr>
      </w:pPr>
      <w:r>
        <w:rPr>
          <w:rFonts w:eastAsia="Liberation Serif"/>
          <w:lang w:val="fr-CA"/>
        </w:rPr>
        <w:t>La facilité de mise en œuvre : On pourrait croire que les systèmes monolithiques sont plus faciles à mettre en œuvre, puisque le logiciel est fourni par un seul vendeur. Ce n’est pas toujours le cas. Les systèmes monolithiques étant généralement complexes, leur déploiement peut être aussi difficile que celui de multiples plateformes individuelles. Le point fort des systèmes monolithiques est leur guichet unique pour l’assistance. Mais c’est un point fort uniquement si le vendeur est réputé pour son assistance de qualité.</w:t>
      </w:r>
    </w:p>
    <w:p>
      <w:pPr>
        <w:pStyle w:val="NormalWeb"/>
        <w:numPr>
          <w:ilvl w:val="0"/>
          <w:numId w:val="55"/>
        </w:numPr>
        <w:spacing w:lineRule="auto" w:line="240" w:before="0" w:after="0"/>
        <w:jc w:val="both"/>
        <w:rPr>
          <w:rFonts w:eastAsia="Liberation Serif"/>
          <w:lang w:val="fr-CA"/>
        </w:rPr>
      </w:pPr>
      <w:r>
        <w:rPr>
          <w:rFonts w:eastAsia="Liberation Serif"/>
          <w:lang w:val="fr-CA"/>
        </w:rPr>
        <w:t xml:space="preserve"> </w:t>
      </w:r>
      <w:r>
        <w:rPr>
          <w:rFonts w:eastAsia="Liberation Serif"/>
          <w:lang w:val="fr-CA"/>
        </w:rPr>
        <w:t>Verrouillage propriétaire : En règle générale, les systèmes monolithiques essaient de couvrir un large éventail de fonctions connexes. Par exemple, une plateforme d’hébergement web monolithique ne comprend pas seulement un serveur web qui gère les requêtes HTTP côté serveur, mais aussi des pare-feux, un équilibreur de charge et un réseau de distribution de contenus. Mais, ayant été conçus pour « tout faire », les systèmes monolithiques ont habituellement du mal à fonctionner avec d’autres systèmes. Ce qui nous amène au point suivant…</w:t>
      </w:r>
    </w:p>
    <w:p>
      <w:pPr>
        <w:pStyle w:val="NormalWeb"/>
        <w:numPr>
          <w:ilvl w:val="0"/>
          <w:numId w:val="55"/>
        </w:numPr>
        <w:spacing w:lineRule="auto" w:line="240" w:before="0" w:after="0"/>
        <w:jc w:val="both"/>
        <w:rPr>
          <w:rFonts w:eastAsia="Liberation Serif"/>
          <w:lang w:val="fr-CA"/>
        </w:rPr>
      </w:pPr>
      <w:r>
        <w:rPr>
          <w:rFonts w:eastAsia="Liberation Serif"/>
          <w:lang w:val="fr-CA"/>
        </w:rPr>
        <w:t>Le contrôle et la propriété de leurs données : Les systèmes monolithiques ne permettent pas aux organisations d’intégrer facilement les données de leurs systèmes. Habituellement, il n’est possible utiliser les données qu’au sein du monolithe. Par exemple, un système d’analyse monolithique qui comprend l’intégration de données, les pipelines de données ETL, un datawarehouse et un logiciel analytique peut ne pas fournir d’outils permettant aux entreprises d’accéder à leurs propres données pour les intégrer à d’autres systèmes, ni réaliser des analyses avec d’autres logiciels.</w:t>
      </w:r>
    </w:p>
    <w:p>
      <w:pPr>
        <w:pStyle w:val="NormalWeb"/>
        <w:numPr>
          <w:ilvl w:val="0"/>
          <w:numId w:val="55"/>
        </w:numPr>
        <w:spacing w:lineRule="auto" w:line="240" w:before="0" w:after="280"/>
        <w:jc w:val="both"/>
        <w:rPr>
          <w:rFonts w:eastAsia="Liberation Serif"/>
          <w:lang w:val="fr-CA"/>
        </w:rPr>
      </w:pPr>
      <w:r>
        <w:rPr>
          <w:rFonts w:eastAsia="Liberation Serif"/>
          <w:lang w:val="fr-CA"/>
        </w:rPr>
        <w:t>Retour sur investissement (RSI) : Il est inutile de déployer une application si son RSI n’est pas positif. Pour les entreprises qui développe leurs propres applications ou déploient des solutions SaaS, les ingénieurs logiciels peuvent créer des micro-services relativement rapidement, les déployer dès qu’ils sont prêts et les mettre à disposition des clients (externes ou internes, selon l’application). Au fur et à mesure qu’ils déploient des services, les délais de mise sur le marché diminuent et le ROI devient positif.</w:t>
      </w:r>
    </w:p>
    <w:p>
      <w:pPr>
        <w:pStyle w:val="NormalWeb"/>
        <w:spacing w:lineRule="auto" w:line="240" w:before="280" w:after="280"/>
        <w:jc w:val="both"/>
        <w:rPr>
          <w:rFonts w:eastAsia="Liberation Serif"/>
          <w:lang w:val="fr-CA"/>
        </w:rPr>
      </w:pPr>
      <w:r>
        <w:rPr>
          <w:rFonts w:eastAsia="Liberation Serif"/>
          <w:lang w:val="fr-CA"/>
        </w:rPr>
        <w:t>Globalement, le marché semble être en train de passer du monolithique au microservice car il est difficile pour les entreprises de combiner toutes les fonctions nécessaires et souhaitées, complètement en phase avec leurs processus en place, sur une même plateforme. La plupart des entreprises obtiennent une meilleure expérience globale en déployant la solution la plus adaptée à des besoins spécifiques, et en les reliant via l’intégration des applications. Cependant, dans le cadre de l’internet et de son caractère souvent hostile, il apparait judicieux de s’interroger sur la sécurité de SaaS qui ne dépend tout aussi bien de ce que nous venons de voir.</w:t>
      </w:r>
    </w:p>
    <w:p>
      <w:pPr>
        <w:pStyle w:val="Titre3"/>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t>1.3 Sécurisation d’une application SaaS</w:t>
      </w:r>
    </w:p>
    <w:p>
      <w:pPr>
        <w:pStyle w:val="NormalWeb"/>
        <w:spacing w:lineRule="auto" w:line="240" w:before="280" w:afterAutospacing="0" w:after="280"/>
        <w:jc w:val="both"/>
        <w:rPr>
          <w:lang w:val="fr-FR"/>
        </w:rPr>
      </w:pPr>
      <w:r>
        <w:rPr>
          <w:lang w:val="fr-FR"/>
        </w:rPr>
        <w:t>Concernant les réseaux informatiques, le modèle de référence OSI (Open System Interconnection) définit sept couches de protocoles réseau, avec pour chacune, une utilité bien définie. La couche qui nous intéresse est la couche 7 : la couche application, qui utilise des protocoles tels que HTTP permettant de transmettre des messages incluant du contenu de type HTML, XML, SOAP et des services Web. Les pares-feux classiques, par exemple, sont bien souvent inefficaces contre les attaques liées au protocole HTTP. Aussi, un attaquant de l’application, peut bien s’en servir passant par des ports connus, de sorte que les pares-feux réseau, de par leur conception, autorisent volontairement ce trafic pourtant nuisible, tout simplement parce que la couche réseau considère qu’il s’agit d’un bon trafic. En fait, le souci n’est pas tant la requête HTTP elle-même mais les données qu’elle contient. Souvent, ces données à risques sont entrées par l’utilisateur, spécialement formatées ou organisées afin de modifier le comportement des applications. Les offensives contre les applications peuvent par exemple autoriser un accès sans restriction aux bases de données, exécuter des commandes système arbitraires ou modifier le contenu d’un SaaS.</w:t>
      </w:r>
    </w:p>
    <w:p>
      <w:pPr>
        <w:pStyle w:val="NormalWeb"/>
        <w:spacing w:lineRule="auto" w:line="240" w:before="280" w:afterAutospacing="0" w:after="280"/>
        <w:jc w:val="both"/>
        <w:rPr>
          <w:lang w:val="fr-FR"/>
        </w:rPr>
      </w:pPr>
      <w:r>
        <w:rPr>
          <w:lang w:val="fr-FR"/>
        </w:rPr>
        <w:t>Une sécurité des applications bien pensée interdit à l’utilisateur mal intentionné de modifier le comportement d’une application. Les facteurs qui bien souvent engagent la sécurité insuffisante des applications SaaS sont :</w:t>
      </w:r>
    </w:p>
    <w:p>
      <w:pPr>
        <w:pStyle w:val="NormalWeb"/>
        <w:numPr>
          <w:ilvl w:val="0"/>
          <w:numId w:val="46"/>
        </w:numPr>
        <w:spacing w:lineRule="auto" w:line="240" w:before="280" w:afterAutospacing="0" w:after="0"/>
        <w:jc w:val="both"/>
        <w:rPr>
          <w:lang w:val="fr-FR"/>
        </w:rPr>
      </w:pPr>
      <w:r>
        <w:rPr>
          <w:lang w:val="fr-FR"/>
        </w:rPr>
        <w:t>Les obligations en matière de sécurité des applications, pour peu qu’elles aient été définies, sont souvent perçues comme impossibles à mettre en pratique, bien elles sont dotées d’une connotation négative (interdictions), ou encore elles s’avèrent trop floues.</w:t>
      </w:r>
    </w:p>
    <w:p>
      <w:pPr>
        <w:pStyle w:val="NormalWeb"/>
        <w:numPr>
          <w:ilvl w:val="0"/>
          <w:numId w:val="46"/>
        </w:numPr>
        <w:spacing w:lineRule="auto" w:line="240" w:before="280" w:afterAutospacing="0" w:after="0"/>
        <w:jc w:val="both"/>
        <w:rPr>
          <w:lang w:val="fr-FR"/>
        </w:rPr>
      </w:pPr>
      <w:r>
        <w:rPr>
          <w:lang w:val="fr-FR"/>
        </w:rPr>
        <w:t xml:space="preserve">Le test de la sécurité des applications est effectué uniquement en cas d’audit. </w:t>
      </w:r>
    </w:p>
    <w:p>
      <w:pPr>
        <w:pStyle w:val="NormalWeb"/>
        <w:numPr>
          <w:ilvl w:val="0"/>
          <w:numId w:val="46"/>
        </w:numPr>
        <w:spacing w:lineRule="auto" w:line="240" w:before="280" w:afterAutospacing="0" w:after="0"/>
        <w:jc w:val="both"/>
        <w:rPr>
          <w:lang w:val="fr-FR"/>
        </w:rPr>
      </w:pPr>
      <w:r>
        <w:rPr>
          <w:lang w:val="fr-FR"/>
        </w:rPr>
        <w:t>Les équipes chargées de la conception et de la définition des exigences des applications considèrent que la sécurité concerne l’équipe réseau ou informatique.</w:t>
      </w:r>
    </w:p>
    <w:p>
      <w:pPr>
        <w:pStyle w:val="NormalWeb"/>
        <w:numPr>
          <w:ilvl w:val="0"/>
          <w:numId w:val="46"/>
        </w:numPr>
        <w:spacing w:lineRule="auto" w:line="240" w:before="280" w:afterAutospacing="0" w:after="0"/>
        <w:jc w:val="both"/>
        <w:rPr>
          <w:lang w:val="fr-FR"/>
        </w:rPr>
      </w:pPr>
      <w:r>
        <w:rPr>
          <w:lang w:val="fr-FR"/>
        </w:rPr>
        <w:t>Les procédures de test standard concernent principalement le comportement fonctionnel.</w:t>
      </w:r>
    </w:p>
    <w:p>
      <w:pPr>
        <w:pStyle w:val="NormalWeb"/>
        <w:numPr>
          <w:ilvl w:val="0"/>
          <w:numId w:val="46"/>
        </w:numPr>
        <w:spacing w:lineRule="auto" w:line="240" w:before="280" w:afterAutospacing="0" w:after="0"/>
        <w:jc w:val="both"/>
        <w:rPr>
          <w:lang w:val="fr-FR"/>
        </w:rPr>
      </w:pPr>
      <w:r>
        <w:rPr>
          <w:lang w:val="fr-FR"/>
        </w:rPr>
        <w:t>Seuls les quelques rares « spécialistes de la sécurité » de l’entreprise sont conscients des menaces pesant sur la sécurité des applications.</w:t>
      </w:r>
    </w:p>
    <w:p>
      <w:pPr>
        <w:pStyle w:val="NormalWeb"/>
        <w:numPr>
          <w:ilvl w:val="0"/>
          <w:numId w:val="46"/>
        </w:numPr>
        <w:spacing w:lineRule="auto" w:line="240" w:before="280" w:afterAutospacing="0" w:after="280"/>
        <w:jc w:val="both"/>
        <w:rPr>
          <w:lang w:val="fr-FR"/>
        </w:rPr>
      </w:pPr>
      <w:r>
        <w:rPr>
          <w:lang w:val="fr-FR"/>
        </w:rPr>
        <w:t>Le test de la sécurité des applications se limite à de courts créneaux au cours desquels des pirates dits éthiques tentent de simuler ce que feraient les vrais pirates.</w:t>
      </w:r>
    </w:p>
    <w:p>
      <w:pPr>
        <w:pStyle w:val="NormalWeb"/>
        <w:spacing w:lineRule="auto" w:line="240" w:before="280" w:afterAutospacing="0" w:after="280"/>
        <w:jc w:val="both"/>
        <w:rPr>
          <w:lang w:val="fr-FR"/>
        </w:rPr>
      </w:pPr>
      <w:r>
        <w:rPr>
          <w:rFonts w:eastAsia="Liberation Serif"/>
          <w:lang w:val="fr-CA"/>
        </w:rPr>
        <w:t xml:space="preserve">A ce </w:t>
      </w:r>
      <w:r>
        <w:rPr>
          <w:rFonts w:eastAsia="Liberation Serif"/>
          <w:lang w:val="fr-FR"/>
        </w:rPr>
        <w:t>stade, il nous importe</w:t>
      </w:r>
      <w:r>
        <w:rPr>
          <w:rFonts w:eastAsia="Liberation Serif"/>
          <w:lang w:val="fr-CA"/>
        </w:rPr>
        <w:t xml:space="preserve"> </w:t>
      </w:r>
      <w:r>
        <w:rPr>
          <w:rFonts w:eastAsia="Liberation Serif"/>
          <w:lang w:val="fr-FR"/>
        </w:rPr>
        <w:t xml:space="preserve">de </w:t>
      </w:r>
      <w:r>
        <w:rPr>
          <w:rFonts w:eastAsia="Liberation Serif"/>
          <w:lang w:val="fr-CA"/>
        </w:rPr>
        <w:t xml:space="preserve">déterminer </w:t>
      </w:r>
      <w:r>
        <w:rPr>
          <w:rFonts w:eastAsia="Liberation Serif"/>
          <w:lang w:val="fr-FR"/>
        </w:rPr>
        <w:t>les particularités d’une application SaaS</w:t>
      </w:r>
      <w:r>
        <w:rPr>
          <w:rFonts w:eastAsia="Liberation Serif"/>
          <w:lang w:val="fr-CA"/>
        </w:rPr>
        <w:t>,</w:t>
      </w:r>
      <w:r>
        <w:rPr>
          <w:rFonts w:eastAsia="Liberation Serif"/>
          <w:lang w:val="fr-FR"/>
        </w:rPr>
        <w:t xml:space="preserve"> et donc ce qui </w:t>
      </w:r>
      <w:r>
        <w:rPr>
          <w:rFonts w:eastAsia="Liberation Serif"/>
          <w:lang w:val="fr-CA"/>
        </w:rPr>
        <w:t>différencie</w:t>
      </w:r>
      <w:r>
        <w:rPr>
          <w:rFonts w:eastAsia="Liberation Serif"/>
          <w:lang w:val="fr-FR"/>
        </w:rPr>
        <w:t xml:space="preserve"> sa</w:t>
      </w:r>
      <w:r>
        <w:rPr>
          <w:rFonts w:eastAsia="Liberation Serif"/>
          <w:lang w:val="fr-CA"/>
        </w:rPr>
        <w:t xml:space="preserve"> sécurité de celle d’un SI</w:t>
      </w:r>
      <w:r>
        <w:rPr>
          <w:rFonts w:eastAsia="Liberation Serif"/>
          <w:lang w:val="fr-FR"/>
        </w:rPr>
        <w:t xml:space="preserve"> par exemple</w:t>
      </w:r>
      <w:r>
        <w:rPr>
          <w:rFonts w:eastAsia="Liberation Serif"/>
          <w:lang w:val="fr-CA"/>
        </w:rPr>
        <w:t xml:space="preserve">. </w:t>
      </w:r>
      <w:r>
        <w:rPr>
          <w:rFonts w:eastAsia="Liberation Serif"/>
          <w:lang w:val="fr-FR"/>
        </w:rPr>
        <w:t>Aussi nous pouvons-nous citer</w:t>
      </w:r>
      <w:r>
        <w:rPr>
          <w:lang w:val="fr-FR"/>
        </w:rPr>
        <w:t xml:space="preserve"> quelques-unes de leurs contraintes techniques en matière de sécurité, a l’instar de :</w:t>
      </w:r>
    </w:p>
    <w:p>
      <w:pPr>
        <w:pStyle w:val="NormalWeb"/>
        <w:numPr>
          <w:ilvl w:val="0"/>
          <w:numId w:val="47"/>
        </w:numPr>
        <w:spacing w:lineRule="auto" w:line="240" w:before="280" w:afterAutospacing="0" w:after="0"/>
        <w:jc w:val="both"/>
        <w:rPr>
          <w:lang w:val="fr-FR"/>
        </w:rPr>
      </w:pPr>
      <w:r>
        <w:rPr>
          <w:rFonts w:eastAsia="Liberation Serif"/>
          <w:lang w:val="fr-CA"/>
        </w:rPr>
        <w:t>La (</w:t>
      </w:r>
      <w:r>
        <w:rPr>
          <w:rFonts w:eastAsia="Liberation Serif"/>
          <w:lang w:val="fr-FR"/>
        </w:rPr>
        <w:t>non</w:t>
      </w:r>
      <w:r>
        <w:rPr>
          <w:rFonts w:eastAsia="Liberation Serif"/>
          <w:lang w:val="fr-CA"/>
        </w:rPr>
        <w:t xml:space="preserve">)connaissance du contexte d’utilisation : les contextes d’utilisation des </w:t>
      </w:r>
      <w:r>
        <w:rPr>
          <w:rFonts w:eastAsia="Liberation Serif"/>
          <w:lang w:val="fr-FR"/>
        </w:rPr>
        <w:t>applications SaaS</w:t>
      </w:r>
    </w:p>
    <w:p>
      <w:pPr>
        <w:pStyle w:val="NormalWeb"/>
        <w:numPr>
          <w:ilvl w:val="0"/>
          <w:numId w:val="47"/>
        </w:numPr>
        <w:spacing w:lineRule="auto" w:line="240" w:before="280" w:afterAutospacing="0" w:after="0"/>
        <w:jc w:val="both"/>
        <w:rPr/>
      </w:pPr>
      <w:r>
        <w:rPr>
          <w:rFonts w:eastAsia="Liberation Serif"/>
          <w:lang w:val="fr-CA"/>
        </w:rPr>
        <w:t>Puissance de calcul limitée </w:t>
      </w:r>
    </w:p>
    <w:p>
      <w:pPr>
        <w:pStyle w:val="NormalWeb"/>
        <w:numPr>
          <w:ilvl w:val="0"/>
          <w:numId w:val="47"/>
        </w:numPr>
        <w:spacing w:lineRule="auto" w:line="240" w:before="280" w:afterAutospacing="0" w:after="0"/>
        <w:jc w:val="both"/>
        <w:rPr>
          <w:lang w:val="fr-FR"/>
        </w:rPr>
      </w:pPr>
      <w:r>
        <w:rPr>
          <w:rFonts w:eastAsia="Liberation Serif"/>
          <w:lang w:val="fr-CA"/>
        </w:rPr>
        <w:t xml:space="preserve">La </w:t>
      </w:r>
      <w:r>
        <w:rPr>
          <w:rFonts w:eastAsia="Liberation Serif"/>
          <w:lang w:val="fr-FR"/>
        </w:rPr>
        <w:t>réalisation</w:t>
      </w:r>
      <w:r>
        <w:rPr>
          <w:rFonts w:eastAsia="Liberation Serif"/>
          <w:lang w:val="fr-CA"/>
        </w:rPr>
        <w:t xml:space="preserve">: </w:t>
      </w:r>
      <w:r>
        <w:rPr>
          <w:rFonts w:eastAsia="Liberation Serif"/>
          <w:lang w:val="fr-FR"/>
        </w:rPr>
        <w:t>la</w:t>
      </w:r>
      <w:r>
        <w:rPr>
          <w:rFonts w:eastAsia="Liberation Serif"/>
          <w:lang w:val="fr-CA"/>
        </w:rPr>
        <w:t xml:space="preserve"> résolution de certains problèmes peut mettre en péril la sécurité d</w:t>
      </w:r>
      <w:r>
        <w:rPr>
          <w:rFonts w:eastAsia="Liberation Serif"/>
          <w:lang w:val="fr-FR"/>
        </w:rPr>
        <w:t>’une application SaaS</w:t>
      </w:r>
      <w:r>
        <w:rPr>
          <w:rFonts w:eastAsia="Liberation Serif"/>
          <w:lang w:val="fr-CA"/>
        </w:rPr>
        <w:t>, comme gérer le moment entre la résolution d’un problème de sécurité et sa prise en compte effective</w:t>
      </w:r>
    </w:p>
    <w:p>
      <w:pPr>
        <w:pStyle w:val="NormalWeb"/>
        <w:numPr>
          <w:ilvl w:val="0"/>
          <w:numId w:val="47"/>
        </w:numPr>
        <w:spacing w:lineRule="auto" w:line="240" w:before="280" w:afterAutospacing="0" w:after="0"/>
        <w:jc w:val="both"/>
        <w:rPr>
          <w:lang w:val="fr-FR"/>
        </w:rPr>
      </w:pPr>
      <w:r>
        <w:rPr>
          <w:rFonts w:eastAsia="Liberation Serif"/>
          <w:lang w:val="fr-CA"/>
        </w:rPr>
        <w:t>La gestion des logs : pour la maitrise de ce qui se passe et de ce qui s’est passée,</w:t>
      </w:r>
      <w:r>
        <w:rPr>
          <w:rFonts w:eastAsia="Liberation Serif"/>
          <w:lang w:val="fr-FR"/>
        </w:rPr>
        <w:t xml:space="preserve"> comme : </w:t>
      </w:r>
    </w:p>
    <w:p>
      <w:pPr>
        <w:pStyle w:val="NormalWeb"/>
        <w:numPr>
          <w:ilvl w:val="1"/>
          <w:numId w:val="47"/>
        </w:numPr>
        <w:tabs>
          <w:tab w:val="clear" w:pos="708"/>
          <w:tab w:val="left" w:pos="420" w:leader="none"/>
        </w:tabs>
        <w:spacing w:lineRule="auto" w:line="240" w:before="280" w:afterAutospacing="0" w:after="0"/>
        <w:jc w:val="both"/>
        <w:rPr/>
      </w:pPr>
      <w:r>
        <w:rPr>
          <w:rFonts w:eastAsia="Liberation Serif"/>
          <w:lang w:val="fr-FR"/>
        </w:rPr>
        <w:t xml:space="preserve">La remontée des </w:t>
      </w:r>
      <w:r>
        <w:rPr>
          <w:rFonts w:eastAsia="Liberation Serif"/>
          <w:lang w:val="fr-CA"/>
        </w:rPr>
        <w:t xml:space="preserve">logs </w:t>
      </w:r>
    </w:p>
    <w:p>
      <w:pPr>
        <w:pStyle w:val="NormalWeb"/>
        <w:numPr>
          <w:ilvl w:val="1"/>
          <w:numId w:val="47"/>
        </w:numPr>
        <w:tabs>
          <w:tab w:val="clear" w:pos="708"/>
          <w:tab w:val="left" w:pos="420" w:leader="none"/>
        </w:tabs>
        <w:spacing w:lineRule="auto" w:line="240" w:before="280" w:afterAutospacing="0" w:after="0"/>
        <w:jc w:val="both"/>
        <w:rPr>
          <w:lang w:val="fr-FR"/>
        </w:rPr>
      </w:pPr>
      <w:r>
        <w:rPr>
          <w:rFonts w:eastAsia="Liberation Serif"/>
          <w:lang w:val="fr-FR"/>
        </w:rPr>
        <w:t xml:space="preserve">L’exploitation des </w:t>
      </w:r>
      <w:r>
        <w:rPr>
          <w:rFonts w:eastAsia="Liberation Serif"/>
          <w:lang w:val="fr-CA"/>
        </w:rPr>
        <w:t xml:space="preserve">logs dans </w:t>
      </w:r>
      <w:r>
        <w:rPr>
          <w:rFonts w:eastAsia="Liberation Serif"/>
          <w:lang w:val="fr-FR"/>
        </w:rPr>
        <w:t>l’application SaaS</w:t>
      </w:r>
    </w:p>
    <w:p>
      <w:pPr>
        <w:pStyle w:val="NormalWeb"/>
        <w:numPr>
          <w:ilvl w:val="0"/>
          <w:numId w:val="47"/>
        </w:numPr>
        <w:spacing w:lineRule="auto" w:line="240" w:before="280" w:afterAutospacing="0" w:after="0"/>
        <w:jc w:val="both"/>
        <w:rPr/>
      </w:pPr>
      <w:r>
        <w:rPr>
          <w:rFonts w:eastAsia="Liberation Serif"/>
          <w:lang w:val="fr-CA"/>
        </w:rPr>
        <w:t>Isolation physique</w:t>
      </w:r>
    </w:p>
    <w:p>
      <w:pPr>
        <w:pStyle w:val="NormalWeb"/>
        <w:numPr>
          <w:ilvl w:val="0"/>
          <w:numId w:val="47"/>
        </w:numPr>
        <w:spacing w:lineRule="auto" w:line="240" w:before="280" w:afterAutospacing="0" w:after="0"/>
        <w:jc w:val="both"/>
        <w:rPr>
          <w:lang w:val="fr-FR"/>
        </w:rPr>
      </w:pPr>
      <w:r>
        <w:rPr>
          <w:rFonts w:eastAsia="Liberation Serif"/>
          <w:lang w:val="fr-CA"/>
        </w:rPr>
        <w:t xml:space="preserve">Comportement en cas d’incident : </w:t>
      </w:r>
      <w:r>
        <w:rPr>
          <w:rFonts w:eastAsia="Liberation Serif"/>
          <w:lang w:val="fr-FR"/>
        </w:rPr>
        <w:t>La conduite à tenir en cas d’incident sur</w:t>
      </w:r>
      <w:r>
        <w:rPr>
          <w:rFonts w:eastAsia="Liberation Serif"/>
          <w:lang w:val="fr-CA"/>
        </w:rPr>
        <w:t xml:space="preserve"> l’infra, sur lequel </w:t>
      </w:r>
      <w:r>
        <w:rPr>
          <w:rFonts w:eastAsia="Liberation Serif"/>
          <w:lang w:val="fr-FR"/>
        </w:rPr>
        <w:t>nous</w:t>
      </w:r>
      <w:r>
        <w:rPr>
          <w:rFonts w:eastAsia="Liberation Serif"/>
          <w:lang w:val="fr-CA"/>
        </w:rPr>
        <w:t xml:space="preserve"> n’avez aucune autorité, alors la menace se propage</w:t>
      </w:r>
    </w:p>
    <w:p>
      <w:pPr>
        <w:pStyle w:val="NormalWeb"/>
        <w:numPr>
          <w:ilvl w:val="0"/>
          <w:numId w:val="47"/>
        </w:numPr>
        <w:spacing w:lineRule="auto" w:line="240" w:before="280" w:afterAutospacing="0" w:after="0"/>
        <w:jc w:val="both"/>
        <w:rPr>
          <w:lang w:val="fr-FR"/>
        </w:rPr>
      </w:pPr>
      <w:r>
        <w:rPr>
          <w:rFonts w:eastAsia="Liberation Serif"/>
          <w:lang w:val="fr-CA"/>
        </w:rPr>
        <w:t xml:space="preserve">La gestion de mise à jour : Pour </w:t>
      </w:r>
      <w:r>
        <w:rPr>
          <w:rFonts w:eastAsia="Liberation Serif"/>
          <w:lang w:val="fr-FR"/>
        </w:rPr>
        <w:t xml:space="preserve">une </w:t>
      </w:r>
      <w:r>
        <w:rPr>
          <w:rFonts w:eastAsia="Liberation Serif"/>
          <w:lang w:val="fr-CA"/>
        </w:rPr>
        <w:t>application déployée dans le monde, besoin</w:t>
      </w:r>
      <w:r>
        <w:rPr>
          <w:rFonts w:eastAsia="Liberation Serif"/>
          <w:lang w:val="fr-FR"/>
        </w:rPr>
        <w:t xml:space="preserve"> est de disposer </w:t>
      </w:r>
      <w:r>
        <w:rPr>
          <w:rFonts w:eastAsia="Liberation Serif"/>
          <w:lang w:val="fr-CA"/>
        </w:rPr>
        <w:t>d’un système permettant de centraliser l‘ensemble, ce qui n’est pas nécessairement possible, car la mise à jour dépend très souvent des client</w:t>
      </w:r>
      <w:r>
        <w:rPr>
          <w:rFonts w:eastAsia="Liberation Serif"/>
          <w:lang w:val="fr-FR"/>
        </w:rPr>
        <w:t>s</w:t>
      </w:r>
      <w:r>
        <w:rPr>
          <w:rFonts w:eastAsia="Liberation Serif"/>
          <w:lang w:val="fr-CA"/>
        </w:rPr>
        <w:t xml:space="preserve">, </w:t>
      </w:r>
      <w:r>
        <w:rPr>
          <w:rFonts w:eastAsia="Liberation Serif"/>
          <w:lang w:val="fr-FR"/>
        </w:rPr>
        <w:t>qui même</w:t>
      </w:r>
      <w:r>
        <w:rPr>
          <w:rFonts w:eastAsia="Liberation Serif"/>
          <w:lang w:val="fr-CA"/>
        </w:rPr>
        <w:t xml:space="preserve"> </w:t>
      </w:r>
      <w:r>
        <w:rPr>
          <w:rFonts w:eastAsia="Liberation Serif"/>
          <w:lang w:val="fr-FR"/>
        </w:rPr>
        <w:t xml:space="preserve">avec une </w:t>
      </w:r>
      <w:r>
        <w:rPr>
          <w:rFonts w:eastAsia="Liberation Serif"/>
          <w:lang w:val="fr-CA"/>
        </w:rPr>
        <w:t>mis</w:t>
      </w:r>
      <w:r>
        <w:rPr>
          <w:rFonts w:eastAsia="Liberation Serif"/>
          <w:lang w:val="fr-FR"/>
        </w:rPr>
        <w:t xml:space="preserve"> </w:t>
      </w:r>
      <w:r>
        <w:rPr>
          <w:rFonts w:eastAsia="Liberation Serif"/>
          <w:lang w:val="fr-CA"/>
        </w:rPr>
        <w:t>à jour</w:t>
      </w:r>
      <w:r>
        <w:rPr>
          <w:rFonts w:eastAsia="Liberation Serif"/>
          <w:lang w:val="fr-FR"/>
        </w:rPr>
        <w:t xml:space="preserve"> nécessaire pour un navigateur par exemple</w:t>
      </w:r>
      <w:r>
        <w:rPr>
          <w:rFonts w:eastAsia="Liberation Serif"/>
          <w:lang w:val="fr-CA"/>
        </w:rPr>
        <w:t>,</w:t>
      </w:r>
      <w:r>
        <w:rPr>
          <w:rFonts w:eastAsia="Liberation Serif"/>
          <w:lang w:val="fr-FR"/>
        </w:rPr>
        <w:t xml:space="preserve"> on ne peut être </w:t>
      </w:r>
      <w:r>
        <w:rPr>
          <w:rFonts w:eastAsia="Liberation Serif"/>
          <w:lang w:val="fr-CA"/>
        </w:rPr>
        <w:t>sure qu’ils aient installée les mises à jour indiquées.</w:t>
      </w:r>
    </w:p>
    <w:p>
      <w:pPr>
        <w:pStyle w:val="NormalWeb"/>
        <w:numPr>
          <w:ilvl w:val="0"/>
          <w:numId w:val="47"/>
        </w:numPr>
        <w:spacing w:lineRule="auto" w:line="240" w:before="280" w:afterAutospacing="0" w:after="280"/>
        <w:jc w:val="both"/>
        <w:rPr>
          <w:lang w:val="fr-FR"/>
        </w:rPr>
      </w:pPr>
      <w:r>
        <w:rPr>
          <w:rFonts w:eastAsia="Liberation Serif"/>
          <w:lang w:val="fr-CA"/>
        </w:rPr>
        <w:t xml:space="preserve">La surveillance opérationnelle : Pour </w:t>
      </w:r>
      <w:r>
        <w:rPr>
          <w:rFonts w:eastAsia="Liberation Serif"/>
          <w:lang w:val="fr-FR"/>
        </w:rPr>
        <w:t>une application SaaS,</w:t>
      </w:r>
      <w:r>
        <w:rPr>
          <w:rFonts w:eastAsia="Liberation Serif"/>
          <w:lang w:val="fr-CA"/>
        </w:rPr>
        <w:t xml:space="preserve"> </w:t>
      </w:r>
      <w:r>
        <w:rPr>
          <w:rFonts w:eastAsia="Liberation Serif"/>
          <w:lang w:val="fr-FR"/>
        </w:rPr>
        <w:t xml:space="preserve">nous avons des cas ou </w:t>
      </w:r>
      <w:r>
        <w:rPr>
          <w:rFonts w:eastAsia="Liberation Serif"/>
          <w:lang w:val="fr-CA"/>
        </w:rPr>
        <w:t xml:space="preserve">c’est un client au mieux, qui doit surveiller et déterminer le moyen de s’interfacer correctement avec </w:t>
      </w:r>
      <w:r>
        <w:rPr>
          <w:rFonts w:eastAsia="Liberation Serif"/>
          <w:lang w:val="fr-FR"/>
        </w:rPr>
        <w:t>elle</w:t>
      </w:r>
      <w:r>
        <w:rPr>
          <w:rFonts w:eastAsia="Liberation Serif"/>
          <w:lang w:val="fr-CA"/>
        </w:rPr>
        <w:t xml:space="preserve"> ou </w:t>
      </w:r>
      <w:r>
        <w:rPr>
          <w:rFonts w:eastAsia="Liberation Serif"/>
          <w:lang w:val="fr-FR"/>
        </w:rPr>
        <w:t xml:space="preserve">de </w:t>
      </w:r>
      <w:r>
        <w:rPr>
          <w:rFonts w:eastAsia="Liberation Serif"/>
          <w:lang w:val="fr-CA"/>
        </w:rPr>
        <w:t>se dégager</w:t>
      </w:r>
      <w:r>
        <w:rPr>
          <w:rFonts w:eastAsia="Liberation Serif"/>
          <w:lang w:val="fr-FR"/>
        </w:rPr>
        <w:t xml:space="preserve"> </w:t>
      </w:r>
      <w:r>
        <w:rPr>
          <w:rFonts w:eastAsia="Liberation Serif"/>
          <w:lang w:val="fr-CA"/>
        </w:rPr>
        <w:t>de la responsabilité qui va avec</w:t>
      </w:r>
      <w:r>
        <w:rPr>
          <w:rFonts w:eastAsia="Liberation Serif"/>
          <w:lang w:val="fr-FR"/>
        </w:rPr>
        <w:t>.</w:t>
      </w:r>
    </w:p>
    <w:p>
      <w:pPr>
        <w:pStyle w:val="NormalWeb"/>
        <w:spacing w:lineRule="auto" w:line="240" w:before="280" w:afterAutospacing="0" w:after="280"/>
        <w:jc w:val="both"/>
        <w:rPr>
          <w:lang w:val="fr-FR"/>
        </w:rPr>
      </w:pPr>
      <w:r>
        <w:rPr>
          <w:rFonts w:eastAsia="Liberation Serif"/>
          <w:lang w:val="fr-FR"/>
        </w:rPr>
        <w:t>Nous pouvons alors retenir à ce niveau</w:t>
      </w:r>
      <w:r>
        <w:rPr>
          <w:rFonts w:eastAsia="Liberation Serif"/>
          <w:lang w:val="fr-CA"/>
        </w:rPr>
        <w:t xml:space="preserve"> :</w:t>
      </w:r>
    </w:p>
    <w:p>
      <w:pPr>
        <w:pStyle w:val="NormalWeb"/>
        <w:numPr>
          <w:ilvl w:val="0"/>
          <w:numId w:val="48"/>
        </w:numPr>
        <w:tabs>
          <w:tab w:val="clear" w:pos="708"/>
        </w:tabs>
        <w:spacing w:lineRule="auto" w:line="240" w:before="280" w:afterAutospacing="0" w:after="0"/>
        <w:ind w:left="840" w:hanging="420"/>
        <w:jc w:val="both"/>
        <w:rPr>
          <w:lang w:val="fr-FR"/>
        </w:rPr>
      </w:pPr>
      <w:r>
        <w:rPr>
          <w:rFonts w:eastAsia="Liberation Serif"/>
          <w:lang w:val="fr-FR"/>
        </w:rPr>
        <w:t>L’</w:t>
      </w:r>
      <w:r>
        <w:rPr>
          <w:rFonts w:eastAsia="Liberation Serif"/>
          <w:lang w:val="fr-CA"/>
        </w:rPr>
        <w:t>intégrité d</w:t>
      </w:r>
      <w:r>
        <w:rPr>
          <w:rFonts w:eastAsia="Liberation Serif"/>
          <w:lang w:val="fr-FR"/>
        </w:rPr>
        <w:t>’une application SaaS avec :</w:t>
      </w:r>
    </w:p>
    <w:p>
      <w:pPr>
        <w:pStyle w:val="NormalWeb"/>
        <w:numPr>
          <w:ilvl w:val="1"/>
          <w:numId w:val="48"/>
        </w:numPr>
        <w:spacing w:lineRule="auto" w:line="240" w:before="280" w:afterAutospacing="0" w:after="0"/>
        <w:ind w:left="1260" w:hanging="420"/>
        <w:jc w:val="both"/>
        <w:rPr>
          <w:lang w:val="fr-FR"/>
        </w:rPr>
      </w:pPr>
      <w:r>
        <w:rPr>
          <w:rFonts w:eastAsia="Liberation Serif"/>
          <w:lang w:val="fr-FR"/>
        </w:rPr>
        <w:t>L’accès sécurisé</w:t>
      </w:r>
      <w:r>
        <w:rPr>
          <w:rFonts w:eastAsia="Liberation Serif"/>
          <w:lang w:val="fr-CA"/>
        </w:rPr>
        <w:t xml:space="preserve"> : </w:t>
      </w:r>
      <w:r>
        <w:rPr>
          <w:rFonts w:eastAsia="Liberation Serif"/>
          <w:lang w:val="fr-FR"/>
        </w:rPr>
        <w:t xml:space="preserve">pour </w:t>
      </w:r>
      <w:r>
        <w:rPr>
          <w:rFonts w:eastAsia="Liberation Serif"/>
          <w:lang w:val="fr-CA"/>
        </w:rPr>
        <w:t>l</w:t>
      </w:r>
      <w:r>
        <w:rPr>
          <w:rFonts w:eastAsia="Liberation Serif"/>
          <w:lang w:val="fr-FR"/>
        </w:rPr>
        <w:t>e démarrage total ou partiel</w:t>
      </w:r>
      <w:r>
        <w:rPr>
          <w:rFonts w:eastAsia="Liberation Serif"/>
          <w:lang w:val="fr-CA"/>
        </w:rPr>
        <w:t xml:space="preserve"> à l</w:t>
      </w:r>
      <w:r>
        <w:rPr>
          <w:rFonts w:eastAsia="Liberation Serif"/>
          <w:lang w:val="fr-FR"/>
        </w:rPr>
        <w:t>’application SaaS</w:t>
      </w:r>
      <w:r>
        <w:rPr>
          <w:rFonts w:eastAsia="Liberation Serif"/>
          <w:lang w:val="fr-CA"/>
        </w:rPr>
        <w:t xml:space="preserve">, </w:t>
      </w:r>
      <w:r>
        <w:rPr>
          <w:rFonts w:eastAsia="Liberation Serif"/>
          <w:lang w:val="fr-FR"/>
        </w:rPr>
        <w:t xml:space="preserve">ne doit démarrer </w:t>
      </w:r>
      <w:r>
        <w:rPr>
          <w:rFonts w:eastAsia="Liberation Serif"/>
          <w:lang w:val="fr-CA"/>
        </w:rPr>
        <w:t>que ce qui</w:t>
      </w:r>
      <w:r>
        <w:rPr>
          <w:rFonts w:eastAsia="Liberation Serif"/>
          <w:lang w:val="fr-FR"/>
        </w:rPr>
        <w:t xml:space="preserve"> a été prévu</w:t>
      </w:r>
    </w:p>
    <w:p>
      <w:pPr>
        <w:pStyle w:val="NormalWeb"/>
        <w:numPr>
          <w:ilvl w:val="1"/>
          <w:numId w:val="48"/>
        </w:numPr>
        <w:spacing w:lineRule="auto" w:line="240" w:before="280" w:afterAutospacing="0" w:after="0"/>
        <w:ind w:left="1260" w:hanging="420"/>
        <w:jc w:val="both"/>
        <w:rPr>
          <w:lang w:val="fr-FR"/>
        </w:rPr>
      </w:pPr>
      <w:r>
        <w:rPr>
          <w:rFonts w:eastAsia="Liberation Serif"/>
          <w:lang w:val="fr-FR"/>
        </w:rPr>
        <w:t>Le c</w:t>
      </w:r>
      <w:r>
        <w:rPr>
          <w:rFonts w:eastAsia="Liberation Serif"/>
          <w:lang w:val="fr-CA"/>
        </w:rPr>
        <w:t xml:space="preserve">hecksum et codes de contrôle : </w:t>
      </w:r>
      <w:r>
        <w:rPr>
          <w:rFonts w:eastAsia="Liberation Serif"/>
          <w:lang w:val="fr-FR"/>
        </w:rPr>
        <w:t>pour le c</w:t>
      </w:r>
      <w:r>
        <w:rPr>
          <w:rFonts w:eastAsia="Liberation Serif"/>
          <w:lang w:val="fr-CA"/>
        </w:rPr>
        <w:t xml:space="preserve">ode de contrôle qui permet de s’assurer que ce qui est en train de s’exécuter est bien ce que </w:t>
      </w:r>
      <w:r>
        <w:rPr>
          <w:rFonts w:eastAsia="Liberation Serif"/>
          <w:lang w:val="fr-FR"/>
        </w:rPr>
        <w:t>se doit de l’être, et que</w:t>
      </w:r>
      <w:r>
        <w:rPr>
          <w:rFonts w:eastAsia="Liberation Serif"/>
          <w:lang w:val="fr-CA"/>
        </w:rPr>
        <w:t xml:space="preserve"> les processus qui s’exécutent sont toujours intègres</w:t>
      </w:r>
    </w:p>
    <w:p>
      <w:pPr>
        <w:pStyle w:val="NormalWeb"/>
        <w:numPr>
          <w:ilvl w:val="1"/>
          <w:numId w:val="48"/>
        </w:numPr>
        <w:spacing w:lineRule="auto" w:line="240" w:before="280" w:afterAutospacing="0" w:after="0"/>
        <w:ind w:left="1260" w:hanging="420"/>
        <w:jc w:val="both"/>
        <w:rPr>
          <w:lang w:val="fr-FR"/>
        </w:rPr>
      </w:pPr>
      <w:r>
        <w:rPr>
          <w:rFonts w:eastAsia="Liberation Serif"/>
          <w:lang w:val="fr-FR"/>
        </w:rPr>
        <w:t>L’</w:t>
      </w:r>
      <w:r>
        <w:rPr>
          <w:rFonts w:eastAsia="Liberation Serif"/>
          <w:lang w:val="fr-CA"/>
        </w:rPr>
        <w:t xml:space="preserve">intégrité du comportement des liens de communication : </w:t>
      </w:r>
      <w:r>
        <w:rPr>
          <w:rFonts w:eastAsia="Liberation Serif"/>
          <w:lang w:val="fr-FR"/>
        </w:rPr>
        <w:t xml:space="preserve">pour </w:t>
      </w:r>
      <w:r>
        <w:rPr>
          <w:rFonts w:eastAsia="Liberation Serif"/>
          <w:lang w:val="fr-CA"/>
        </w:rPr>
        <w:t>s’assure</w:t>
      </w:r>
      <w:r>
        <w:rPr>
          <w:rFonts w:eastAsia="Liberation Serif"/>
          <w:lang w:val="fr-FR"/>
        </w:rPr>
        <w:t>r</w:t>
      </w:r>
      <w:r>
        <w:rPr>
          <w:rFonts w:eastAsia="Liberation Serif"/>
          <w:lang w:val="fr-CA"/>
        </w:rPr>
        <w:t xml:space="preserve"> que </w:t>
      </w:r>
      <w:r>
        <w:rPr>
          <w:rFonts w:eastAsia="Liberation Serif"/>
          <w:lang w:val="fr-FR"/>
        </w:rPr>
        <w:t>les</w:t>
      </w:r>
      <w:r>
        <w:rPr>
          <w:rFonts w:eastAsia="Liberation Serif"/>
          <w:lang w:val="fr-CA"/>
        </w:rPr>
        <w:t xml:space="preserve"> lien</w:t>
      </w:r>
      <w:r>
        <w:rPr>
          <w:rFonts w:eastAsia="Liberation Serif"/>
          <w:lang w:val="fr-FR"/>
        </w:rPr>
        <w:t>s</w:t>
      </w:r>
      <w:r>
        <w:rPr>
          <w:rFonts w:eastAsia="Liberation Serif"/>
          <w:lang w:val="fr-CA"/>
        </w:rPr>
        <w:t xml:space="preserve"> de communication s</w:t>
      </w:r>
      <w:r>
        <w:rPr>
          <w:rFonts w:eastAsia="Liberation Serif"/>
          <w:lang w:val="fr-FR"/>
        </w:rPr>
        <w:t xml:space="preserve">ont </w:t>
      </w:r>
      <w:r>
        <w:rPr>
          <w:rFonts w:eastAsia="Liberation Serif"/>
          <w:lang w:val="fr-CA"/>
        </w:rPr>
        <w:t>corrects :</w:t>
      </w:r>
      <w:r>
        <w:rPr>
          <w:rFonts w:eastAsia="Liberation Serif"/>
          <w:lang w:val="fr-FR"/>
        </w:rPr>
        <w:t xml:space="preserve"> utilisation</w:t>
      </w:r>
      <w:r>
        <w:rPr>
          <w:rFonts w:eastAsia="Liberation Serif"/>
          <w:lang w:val="fr-CA"/>
        </w:rPr>
        <w:t xml:space="preserve"> de sondes de paramétrage (scripte</w:t>
      </w:r>
      <w:r>
        <w:rPr>
          <w:rFonts w:eastAsia="Liberation Serif"/>
          <w:lang w:val="fr-FR"/>
        </w:rPr>
        <w:t>s</w:t>
      </w:r>
      <w:r>
        <w:rPr>
          <w:rFonts w:eastAsia="Liberation Serif"/>
          <w:lang w:val="fr-CA"/>
        </w:rPr>
        <w:t xml:space="preserve"> de vérification) </w:t>
      </w:r>
    </w:p>
    <w:p>
      <w:pPr>
        <w:pStyle w:val="NormalWeb"/>
        <w:numPr>
          <w:ilvl w:val="1"/>
          <w:numId w:val="48"/>
        </w:numPr>
        <w:spacing w:lineRule="auto" w:line="240" w:before="280" w:afterAutospacing="0" w:after="0"/>
        <w:ind w:left="1260" w:hanging="420"/>
        <w:jc w:val="both"/>
        <w:rPr>
          <w:lang w:val="fr-FR"/>
        </w:rPr>
      </w:pPr>
      <w:r>
        <w:rPr>
          <w:rFonts w:eastAsia="Liberation Serif"/>
          <w:lang w:val="fr-FR"/>
        </w:rPr>
        <w:t>Le p</w:t>
      </w:r>
      <w:r>
        <w:rPr>
          <w:rFonts w:eastAsia="Liberation Serif"/>
          <w:lang w:val="fr-CA"/>
        </w:rPr>
        <w:t xml:space="preserve">processus de </w:t>
      </w:r>
      <w:r>
        <w:rPr>
          <w:rFonts w:eastAsia="Liberation Serif"/>
          <w:lang w:val="fr-FR"/>
        </w:rPr>
        <w:t>réalisation</w:t>
      </w:r>
      <w:r>
        <w:rPr>
          <w:rFonts w:eastAsia="Liberation Serif"/>
          <w:lang w:val="fr-CA"/>
        </w:rPr>
        <w:t> : qui participe à l’intégrité d</w:t>
      </w:r>
      <w:r>
        <w:rPr>
          <w:rFonts w:eastAsia="Liberation Serif"/>
          <w:lang w:val="fr-FR"/>
        </w:rPr>
        <w:t>e l’application SaaS</w:t>
      </w:r>
    </w:p>
    <w:p>
      <w:pPr>
        <w:pStyle w:val="NormalWeb"/>
        <w:numPr>
          <w:ilvl w:val="1"/>
          <w:numId w:val="48"/>
        </w:numPr>
        <w:spacing w:lineRule="auto" w:line="240" w:before="280" w:afterAutospacing="0" w:after="280"/>
        <w:ind w:left="1260" w:hanging="420"/>
        <w:jc w:val="both"/>
        <w:rPr/>
      </w:pPr>
      <w:r>
        <w:rPr>
          <w:rFonts w:eastAsia="Liberation Serif"/>
          <w:lang w:val="fr-FR"/>
        </w:rPr>
        <w:t>L’intégrité</w:t>
      </w:r>
      <w:r>
        <w:rPr>
          <w:rFonts w:eastAsia="Liberation Serif"/>
          <w:lang w:val="fr-CA"/>
        </w:rPr>
        <w:t xml:space="preserve"> des mises à jour</w:t>
      </w:r>
    </w:p>
    <w:p>
      <w:pPr>
        <w:pStyle w:val="NormalWeb"/>
        <w:numPr>
          <w:ilvl w:val="0"/>
          <w:numId w:val="49"/>
        </w:numPr>
        <w:spacing w:lineRule="auto" w:line="240" w:before="280" w:afterAutospacing="0" w:after="0"/>
        <w:ind w:left="840" w:hanging="420"/>
        <w:jc w:val="both"/>
        <w:rPr>
          <w:lang w:val="fr-FR"/>
        </w:rPr>
      </w:pPr>
      <w:r>
        <w:rPr>
          <w:rFonts w:eastAsia="Liberation Serif"/>
          <w:lang w:val="fr-FR"/>
        </w:rPr>
        <w:t>L’</w:t>
      </w:r>
      <w:r>
        <w:rPr>
          <w:rFonts w:eastAsia="Liberation Serif"/>
          <w:lang w:val="fr-CA"/>
        </w:rPr>
        <w:t xml:space="preserve">authentification : </w:t>
      </w:r>
      <w:r>
        <w:rPr>
          <w:rFonts w:eastAsia="Liberation Serif"/>
          <w:lang w:val="fr-FR"/>
        </w:rPr>
        <w:t>Pour v</w:t>
      </w:r>
      <w:r>
        <w:rPr>
          <w:rFonts w:eastAsia="Liberation Serif"/>
          <w:lang w:val="fr-CA"/>
        </w:rPr>
        <w:t xml:space="preserve">réifier que celui qui fait quelque chose, est habilitée à le faire. S’il y a un accès root par exemple dans le </w:t>
      </w:r>
      <w:r>
        <w:rPr>
          <w:rFonts w:eastAsia="Liberation Serif"/>
          <w:lang w:val="fr-FR"/>
        </w:rPr>
        <w:t>produit SaaS</w:t>
      </w:r>
      <w:r>
        <w:rPr>
          <w:rFonts w:eastAsia="Liberation Serif"/>
          <w:lang w:val="fr-CA"/>
        </w:rPr>
        <w:t xml:space="preserve">, faire en sorte que le client puisse en changer le mot de passe, ou ne pas en vendre avec un mot de passe par défaut, mais un </w:t>
      </w:r>
      <w:r>
        <w:rPr>
          <w:rFonts w:eastAsia="Liberation Serif"/>
          <w:lang w:val="fr-FR"/>
        </w:rPr>
        <w:t>produit SaaS</w:t>
      </w:r>
      <w:r>
        <w:rPr>
          <w:rFonts w:eastAsia="Liberation Serif"/>
          <w:lang w:val="fr-CA"/>
        </w:rPr>
        <w:t xml:space="preserve"> qui oblige à changer le mot de passe à la première connexion, ou un mot de passe diffèrent pour chaque </w:t>
      </w:r>
      <w:r>
        <w:rPr>
          <w:rFonts w:eastAsia="Liberation Serif"/>
          <w:lang w:val="fr-FR"/>
        </w:rPr>
        <w:t>produit SaaS. Avec :</w:t>
      </w:r>
    </w:p>
    <w:p>
      <w:pPr>
        <w:pStyle w:val="NormalWeb"/>
        <w:numPr>
          <w:ilvl w:val="1"/>
          <w:numId w:val="49"/>
        </w:numPr>
        <w:spacing w:lineRule="auto" w:line="240" w:before="280" w:afterAutospacing="0" w:after="0"/>
        <w:ind w:left="1260" w:hanging="420"/>
        <w:jc w:val="both"/>
        <w:rPr>
          <w:lang w:val="fr-FR"/>
        </w:rPr>
      </w:pPr>
      <w:r>
        <w:rPr>
          <w:rFonts w:eastAsia="Liberation Serif"/>
          <w:lang w:val="fr-CA"/>
        </w:rPr>
        <w:t>Des certificats : En fonction de la technicité de</w:t>
      </w:r>
      <w:r>
        <w:rPr>
          <w:rFonts w:eastAsia="Liberation Serif"/>
          <w:lang w:val="fr-FR"/>
        </w:rPr>
        <w:t>s</w:t>
      </w:r>
      <w:r>
        <w:rPr>
          <w:rFonts w:eastAsia="Liberation Serif"/>
          <w:lang w:val="fr-CA"/>
        </w:rPr>
        <w:t xml:space="preserve"> </w:t>
      </w:r>
      <w:r>
        <w:rPr>
          <w:rFonts w:eastAsia="Liberation Serif"/>
          <w:lang w:val="fr-FR"/>
        </w:rPr>
        <w:t>produits SaaS</w:t>
      </w:r>
      <w:r>
        <w:rPr>
          <w:rFonts w:eastAsia="Liberation Serif"/>
          <w:lang w:val="fr-CA"/>
        </w:rPr>
        <w:t>, de leur puissance de calcul et de leur environnement, il faut avoir la possibilité de mettre en place les notions de certificat donc qui vont permettre d’identifier et d’échanger des clés de chiffrement</w:t>
      </w:r>
    </w:p>
    <w:p>
      <w:pPr>
        <w:pStyle w:val="NormalWeb"/>
        <w:numPr>
          <w:ilvl w:val="1"/>
          <w:numId w:val="49"/>
        </w:numPr>
        <w:spacing w:lineRule="auto" w:line="240" w:before="280" w:afterAutospacing="0" w:after="0"/>
        <w:ind w:left="1260" w:hanging="420"/>
        <w:jc w:val="both"/>
        <w:rPr>
          <w:lang w:val="fr-FR"/>
        </w:rPr>
      </w:pPr>
      <w:r>
        <w:rPr>
          <w:rFonts w:eastAsia="Liberation Serif"/>
          <w:lang w:val="fr-CA"/>
        </w:rPr>
        <w:t xml:space="preserve">Stockage des identifiants : Pour stocker des identifiants </w:t>
      </w:r>
    </w:p>
    <w:p>
      <w:pPr>
        <w:pStyle w:val="NormalWeb"/>
        <w:numPr>
          <w:ilvl w:val="1"/>
          <w:numId w:val="49"/>
        </w:numPr>
        <w:spacing w:lineRule="auto" w:line="240" w:before="280" w:afterAutospacing="0" w:after="0"/>
        <w:ind w:left="1260" w:hanging="420"/>
        <w:jc w:val="both"/>
        <w:rPr>
          <w:lang w:val="fr-FR"/>
        </w:rPr>
      </w:pPr>
      <w:r>
        <w:rPr>
          <w:rFonts w:eastAsia="Liberation Serif"/>
          <w:lang w:val="fr-CA"/>
        </w:rPr>
        <w:t xml:space="preserve">Lien aux services d’identification (LDAP) : pour se connecter à un service qu’on appelle des LDAP (service centralise chez le client ou là ou est déployé le </w:t>
      </w:r>
      <w:r>
        <w:rPr>
          <w:rFonts w:eastAsia="Liberation Serif"/>
          <w:lang w:val="fr-FR"/>
        </w:rPr>
        <w:t>produit SaaS</w:t>
      </w:r>
      <w:r>
        <w:rPr>
          <w:rFonts w:eastAsia="Liberation Serif"/>
          <w:lang w:val="fr-CA"/>
        </w:rPr>
        <w:t>) qui permet d’avoir une gestion centralisée des authentifications (à implémenter pour laisser l’opportunité au client de gérer sa propre confidentialité). Ici la société n’est pas maitresse de tout mais peut proposer des services, qui permettent d’amener à une bonne sécurité s’ils sont utilisés correctement</w:t>
      </w:r>
    </w:p>
    <w:p>
      <w:pPr>
        <w:pStyle w:val="NormalWeb"/>
        <w:numPr>
          <w:ilvl w:val="1"/>
          <w:numId w:val="49"/>
        </w:numPr>
        <w:spacing w:lineRule="auto" w:line="240" w:before="280" w:afterAutospacing="0" w:after="280"/>
        <w:ind w:left="1260" w:hanging="420"/>
        <w:jc w:val="both"/>
        <w:rPr>
          <w:lang w:val="fr-FR"/>
        </w:rPr>
      </w:pPr>
      <w:r>
        <w:rPr>
          <w:rFonts w:eastAsia="Liberation Serif"/>
          <w:lang w:val="fr-CA"/>
        </w:rPr>
        <w:t>Authentification multi-facteur : Pour utilise autre chose qu’un mot de passe (compteur sur un smart phone qui donne un code qui change tout le temps et ainsi qu’un mot de passe, une empreinte biométrique...)</w:t>
      </w:r>
    </w:p>
    <w:p>
      <w:pPr>
        <w:pStyle w:val="NormalWeb"/>
        <w:spacing w:lineRule="auto" w:line="240" w:before="280" w:afterAutospacing="0" w:after="280"/>
        <w:jc w:val="both"/>
        <w:rPr>
          <w:lang w:val="fr-FR"/>
        </w:rPr>
      </w:pPr>
      <w:r>
        <w:rPr>
          <w:rFonts w:eastAsia="Liberation Serif"/>
          <w:lang w:val="fr-FR"/>
        </w:rPr>
        <w:t>Cependant, il y en a bien d’autre encore, et tous</w:t>
      </w:r>
      <w:r>
        <w:rPr>
          <w:rFonts w:eastAsia="Liberation Serif"/>
          <w:lang w:val="fr-CA"/>
        </w:rPr>
        <w:t xml:space="preserve"> ces éléments contribuent à assurer qu’il n’y a que ceux qui sont habilités à le faire, qui font des actions d’un genre ou d’un autre.</w:t>
      </w:r>
    </w:p>
    <w:p>
      <w:pPr>
        <w:pStyle w:val="NormalWeb"/>
        <w:numPr>
          <w:ilvl w:val="0"/>
          <w:numId w:val="50"/>
        </w:numPr>
        <w:spacing w:lineRule="auto" w:line="240" w:before="280" w:afterAutospacing="0" w:after="0"/>
        <w:ind w:left="840" w:hanging="420"/>
        <w:jc w:val="both"/>
        <w:rPr>
          <w:lang w:val="fr-FR"/>
        </w:rPr>
      </w:pPr>
      <w:r>
        <w:rPr>
          <w:rFonts w:eastAsia="Liberation Serif"/>
          <w:lang w:val="fr-CA"/>
        </w:rPr>
        <w:t xml:space="preserve">Chiffrement des communications </w:t>
      </w:r>
      <w:r>
        <w:rPr>
          <w:rFonts w:eastAsia="Liberation Serif"/>
          <w:lang w:val="fr-FR"/>
        </w:rPr>
        <w:t>: pour stocker</w:t>
      </w:r>
      <w:r>
        <w:rPr>
          <w:rFonts w:eastAsia="Liberation Serif"/>
          <w:lang w:val="fr-CA"/>
        </w:rPr>
        <w:t xml:space="preserve"> </w:t>
      </w:r>
      <w:r>
        <w:rPr>
          <w:rFonts w:eastAsia="Liberation Serif"/>
          <w:lang w:val="fr-FR"/>
        </w:rPr>
        <w:t>l</w:t>
      </w:r>
      <w:r>
        <w:rPr>
          <w:rFonts w:eastAsia="Liberation Serif"/>
          <w:lang w:val="fr-CA"/>
        </w:rPr>
        <w:t>es secrets</w:t>
      </w:r>
      <w:r>
        <w:rPr>
          <w:rFonts w:eastAsia="Liberation Serif"/>
          <w:lang w:val="fr-FR"/>
        </w:rPr>
        <w:t xml:space="preserve"> : l</w:t>
      </w:r>
      <w:r>
        <w:rPr>
          <w:rFonts w:eastAsia="Liberation Serif"/>
          <w:lang w:val="fr-CA"/>
        </w:rPr>
        <w:t xml:space="preserve">es protocoles et </w:t>
      </w:r>
      <w:r>
        <w:rPr>
          <w:rFonts w:eastAsia="Liberation Serif"/>
          <w:lang w:val="fr-FR"/>
        </w:rPr>
        <w:t>l</w:t>
      </w:r>
      <w:r>
        <w:rPr>
          <w:rFonts w:eastAsia="Liberation Serif"/>
          <w:lang w:val="fr-CA"/>
        </w:rPr>
        <w:t xml:space="preserve">es échanges sont basés sur des clés et des certificats </w:t>
      </w:r>
      <w:r>
        <w:rPr>
          <w:rFonts w:eastAsia="Liberation Serif"/>
          <w:lang w:val="fr-FR"/>
        </w:rPr>
        <w:t>que permettent le</w:t>
      </w:r>
      <w:r>
        <w:rPr>
          <w:rFonts w:eastAsia="Liberation Serif"/>
          <w:lang w:val="fr-CA"/>
        </w:rPr>
        <w:t xml:space="preserve"> chiffre</w:t>
      </w:r>
      <w:r>
        <w:rPr>
          <w:rFonts w:eastAsia="Liberation Serif"/>
          <w:lang w:val="fr-FR"/>
        </w:rPr>
        <w:t>ment</w:t>
      </w:r>
      <w:r>
        <w:rPr>
          <w:rFonts w:eastAsia="Liberation Serif"/>
          <w:lang w:val="fr-CA"/>
        </w:rPr>
        <w:t xml:space="preserve"> et la consultation </w:t>
      </w:r>
      <w:r>
        <w:rPr>
          <w:rFonts w:eastAsia="Liberation Serif"/>
          <w:lang w:val="fr-FR"/>
        </w:rPr>
        <w:t>contrôlée</w:t>
      </w:r>
      <w:r>
        <w:rPr>
          <w:rFonts w:eastAsia="Liberation Serif"/>
          <w:lang w:val="fr-CA"/>
        </w:rPr>
        <w:t xml:space="preserve"> d</w:t>
      </w:r>
      <w:r>
        <w:rPr>
          <w:rFonts w:eastAsia="Liberation Serif"/>
          <w:lang w:val="fr-FR"/>
        </w:rPr>
        <w:t>e l’</w:t>
      </w:r>
      <w:r>
        <w:rPr>
          <w:rFonts w:eastAsia="Liberation Serif"/>
          <w:lang w:val="fr-CA"/>
        </w:rPr>
        <w:t xml:space="preserve">information, </w:t>
      </w:r>
      <w:r>
        <w:rPr>
          <w:rFonts w:eastAsia="Liberation Serif"/>
          <w:lang w:val="fr-FR"/>
        </w:rPr>
        <w:t xml:space="preserve">ainsi que </w:t>
      </w:r>
      <w:r>
        <w:rPr>
          <w:rFonts w:eastAsia="Liberation Serif"/>
          <w:lang w:val="fr-CA"/>
        </w:rPr>
        <w:t xml:space="preserve">de vérifier leur intégrité </w:t>
      </w:r>
    </w:p>
    <w:p>
      <w:pPr>
        <w:pStyle w:val="NormalWeb"/>
        <w:numPr>
          <w:ilvl w:val="1"/>
          <w:numId w:val="50"/>
        </w:numPr>
        <w:tabs>
          <w:tab w:val="clear" w:pos="708"/>
          <w:tab w:val="left" w:pos="420" w:leader="none"/>
        </w:tabs>
        <w:spacing w:lineRule="auto" w:line="240" w:before="280" w:afterAutospacing="0" w:after="0"/>
        <w:ind w:left="1260" w:hanging="420"/>
        <w:jc w:val="both"/>
        <w:rPr>
          <w:lang w:val="fr-FR"/>
        </w:rPr>
      </w:pPr>
      <w:r>
        <w:rPr>
          <w:rFonts w:eastAsia="Liberation Serif"/>
          <w:lang w:val="fr-CA"/>
        </w:rPr>
        <w:t>L’authentification dans certains cas si les clés ont certaines particularités</w:t>
      </w:r>
    </w:p>
    <w:p>
      <w:pPr>
        <w:pStyle w:val="NormalWeb"/>
        <w:numPr>
          <w:ilvl w:val="1"/>
          <w:numId w:val="50"/>
        </w:numPr>
        <w:tabs>
          <w:tab w:val="clear" w:pos="708"/>
          <w:tab w:val="left" w:pos="420" w:leader="none"/>
        </w:tabs>
        <w:spacing w:lineRule="auto" w:line="240" w:before="280" w:afterAutospacing="0" w:after="280"/>
        <w:ind w:left="1260" w:hanging="420"/>
        <w:jc w:val="both"/>
        <w:rPr>
          <w:lang w:val="fr-FR"/>
        </w:rPr>
      </w:pPr>
      <w:r>
        <w:rPr>
          <w:rFonts w:eastAsia="Liberation Serif"/>
          <w:lang w:val="fr-CA"/>
        </w:rPr>
        <w:t>Problèmes de stockage et de mise à jour de clés, dégradations des performances de débit de latence, avec</w:t>
      </w:r>
      <w:r>
        <w:rPr>
          <w:rFonts w:eastAsia="Liberation Serif"/>
          <w:lang w:val="fr-FR"/>
        </w:rPr>
        <w:t xml:space="preserve"> des s</w:t>
      </w:r>
      <w:r>
        <w:rPr>
          <w:rFonts w:eastAsia="Liberation Serif"/>
          <w:lang w:val="fr-CA"/>
        </w:rPr>
        <w:t>solutions matérielles </w:t>
      </w:r>
      <w:r>
        <w:rPr>
          <w:rFonts w:eastAsia="Liberation Serif"/>
          <w:lang w:val="fr-FR"/>
        </w:rPr>
        <w:t>comme :</w:t>
      </w:r>
      <w:r>
        <w:rPr>
          <w:rFonts w:eastAsia="Liberation Serif"/>
          <w:lang w:val="fr-CA"/>
        </w:rPr>
        <w:t xml:space="preserve"> TPM, HSM, processeurs dédiés..</w:t>
      </w:r>
      <w:r>
        <w:rPr>
          <w:rFonts w:eastAsia="Liberation Serif"/>
          <w:lang w:val="fr-FR"/>
        </w:rPr>
        <w:t>. En faisant cependant attention</w:t>
      </w:r>
      <w:r>
        <w:rPr>
          <w:rFonts w:eastAsia="Liberation Serif"/>
          <w:lang w:val="fr-CA"/>
        </w:rPr>
        <w:t xml:space="preserve"> au</w:t>
      </w:r>
      <w:r>
        <w:rPr>
          <w:rFonts w:eastAsia="Liberation Serif"/>
          <w:lang w:val="fr-FR"/>
        </w:rPr>
        <w:t>x</w:t>
      </w:r>
      <w:r>
        <w:rPr>
          <w:rFonts w:eastAsia="Liberation Serif"/>
          <w:lang w:val="fr-CA"/>
        </w:rPr>
        <w:t xml:space="preserve"> licences d‘export</w:t>
      </w:r>
    </w:p>
    <w:p>
      <w:pPr>
        <w:pStyle w:val="NormalWeb"/>
        <w:spacing w:lineRule="auto" w:line="240" w:before="280" w:afterAutospacing="0" w:after="280"/>
        <w:jc w:val="both"/>
        <w:rPr>
          <w:lang w:val="fr-FR"/>
        </w:rPr>
      </w:pPr>
      <w:r>
        <w:rPr>
          <w:lang w:val="fr-FR"/>
        </w:rPr>
        <w:t xml:space="preserve">Néanmoins, la connaissance et la mise en pratique de ces mesures de sécurités ne sont pas l’apanage en matière de sécurité, car des entreprises sont tout de même victimes d’attaque dans le grand internet. Il faut encore s’assurer de l’application effective de ces éléments de sécurité. Il convient alors de les évaluer du point de vue de la sécurité, mais surtout de la sécurisation, de manière à s’assurer qu’elles remplissent les conditions de sécurité avec par exemple un audit de sécurisation. </w:t>
      </w:r>
    </w:p>
    <w:p>
      <w:pPr>
        <w:pStyle w:val="Titre3"/>
        <w:spacing w:before="280" w:after="280"/>
        <w:jc w:val="center"/>
        <w:rPr>
          <w:rFonts w:ascii="Times New Roman" w:hAnsi="Times New Roman"/>
          <w:sz w:val="24"/>
          <w:szCs w:val="24"/>
          <w:lang w:val="fr-FR"/>
        </w:rPr>
      </w:pPr>
      <w:r>
        <w:rPr>
          <w:rFonts w:ascii="Times New Roman" w:hAnsi="Times New Roman"/>
          <w:color w:val="4472C4" w:themeColor="accent1"/>
          <w:sz w:val="24"/>
          <w:szCs w:val="24"/>
          <w:lang w:val="fr-FR"/>
        </w:rPr>
        <w:t>1.4 Audit de sécurité</w:t>
      </w:r>
    </w:p>
    <w:p>
      <w:pPr>
        <w:pStyle w:val="NormalWeb"/>
        <w:spacing w:lineRule="auto" w:line="240" w:before="280" w:afterAutospacing="0" w:after="280"/>
        <w:jc w:val="both"/>
        <w:rPr>
          <w:lang w:val="fr-FR"/>
        </w:rPr>
      </w:pPr>
      <w:r>
        <w:rPr>
          <w:lang w:val="fr-FR"/>
        </w:rPr>
        <w:t>L'audit de sécurité d'un système d'information (SI) est une vue à un instant T de tout ou partie du SI, permettant de comparer l'état du SI à un référentiel. Il répertorie les points forts, et surtout les points faibles (vulnérabilités) de tout ou partie du système. L'auditeur dresse également une série de recommandations pour supprimer les vulnérabilités découvertes.</w:t>
      </w:r>
    </w:p>
    <w:p>
      <w:pPr>
        <w:pStyle w:val="NormalWeb"/>
        <w:spacing w:lineRule="auto" w:line="240" w:before="280" w:afterAutospacing="0" w:after="240"/>
        <w:jc w:val="both"/>
        <w:rPr>
          <w:lang w:val="fr-FR"/>
        </w:rPr>
      </w:pPr>
      <w:r>
        <w:rPr>
          <w:lang w:val="fr-FR"/>
        </w:rPr>
        <w:t>Un système d'information doit être protégé. Cependant tous les organismes n'ont pas besoin du même niveau de sécurité. Un contrat doit donc mentionner les secteurs à tester. Il se peut, par exemple, que l'entreprise ne soit pas intéressée par un audit utilisant le Social engineering. De même, certaines phases comme la collecte d'informations dépendent directement du type d'audit réalisé.</w:t>
      </w:r>
    </w:p>
    <w:p>
      <w:pPr>
        <w:pStyle w:val="Titre4"/>
        <w:jc w:val="center"/>
        <w:rPr>
          <w:rFonts w:ascii="Times New Roman" w:hAnsi="Times New Roman" w:cs="Times New Roman"/>
          <w:i w:val="false"/>
          <w:i w:val="false"/>
          <w:iCs w:val="false"/>
          <w:sz w:val="24"/>
          <w:szCs w:val="24"/>
        </w:rPr>
      </w:pPr>
      <w:bookmarkStart w:id="51" w:name="_Toc74898274"/>
      <w:r>
        <w:rPr>
          <w:rFonts w:cs="Times New Roman" w:ascii="Times New Roman" w:hAnsi="Times New Roman"/>
          <w:i w:val="false"/>
          <w:iCs w:val="false"/>
          <w:sz w:val="24"/>
          <w:szCs w:val="24"/>
        </w:rPr>
        <w:t>1.4.1 Procédure de l’audit de sécurité</w:t>
      </w:r>
      <w:bookmarkEnd w:id="51"/>
    </w:p>
    <w:p>
      <w:pPr>
        <w:pStyle w:val="NormalWeb"/>
        <w:spacing w:lineRule="auto" w:line="240" w:before="280" w:afterAutospacing="0" w:after="280"/>
        <w:jc w:val="both"/>
        <w:rPr>
          <w:lang w:val="fr-FR"/>
        </w:rPr>
      </w:pPr>
      <w:r>
        <w:rPr>
          <w:lang w:val="fr-FR"/>
        </w:rPr>
        <w:t>Cette partie peut se découpe en plusieurs étapes, a l’instar de :</w:t>
      </w:r>
    </w:p>
    <w:p>
      <w:pPr>
        <w:pStyle w:val="NormalWeb"/>
        <w:numPr>
          <w:ilvl w:val="0"/>
          <w:numId w:val="51"/>
        </w:numPr>
        <w:spacing w:lineRule="auto" w:line="240" w:before="280" w:afterAutospacing="0" w:after="0"/>
        <w:ind w:left="360" w:hanging="360"/>
        <w:jc w:val="both"/>
        <w:rPr>
          <w:lang w:val="fr-FR"/>
        </w:rPr>
      </w:pPr>
      <w:r>
        <w:rPr>
          <w:lang w:val="fr-FR"/>
        </w:rPr>
        <w:t xml:space="preserve">La prise de connaissance de manière extrêmement fine les attentes du client. Il convient de bien comprendre ses besoins et de les reformuler. Cette première étape est particulièrement importante dans la mesure où elle plante le contexte précis dans lequel l’audit va être mené : autant d’informations qui seront incluses dans le rapport d’audit afin d’en faciliter l’interprétation, même plusieurs années après sa réalisation. </w:t>
      </w:r>
    </w:p>
    <w:p>
      <w:pPr>
        <w:pStyle w:val="NormalWeb"/>
        <w:numPr>
          <w:ilvl w:val="0"/>
          <w:numId w:val="51"/>
        </w:numPr>
        <w:spacing w:lineRule="auto" w:line="240" w:before="280" w:afterAutospacing="0" w:after="280"/>
        <w:ind w:left="360" w:hanging="360"/>
        <w:jc w:val="both"/>
        <w:rPr>
          <w:lang w:val="fr-FR"/>
        </w:rPr>
      </w:pPr>
      <w:r>
        <w:rPr>
          <w:lang w:val="fr-FR"/>
        </w:rPr>
        <w:t>La lettre de mission, pour la procédure à venir avec deux objectifs principaux :</w:t>
      </w:r>
    </w:p>
    <w:p>
      <w:pPr>
        <w:pStyle w:val="NormalWeb"/>
        <w:numPr>
          <w:ilvl w:val="0"/>
          <w:numId w:val="53"/>
        </w:numPr>
        <w:spacing w:lineRule="auto" w:line="240" w:before="280" w:afterAutospacing="0" w:after="0"/>
        <w:jc w:val="both"/>
        <w:rPr>
          <w:lang w:val="fr-FR"/>
        </w:rPr>
      </w:pPr>
      <w:r>
        <w:rPr>
          <w:lang w:val="fr-FR"/>
        </w:rPr>
        <w:t>Elle est le contrat qui lie l’entreprise et l’auditeur ;</w:t>
      </w:r>
    </w:p>
    <w:p>
      <w:pPr>
        <w:pStyle w:val="NormalWeb"/>
        <w:numPr>
          <w:ilvl w:val="0"/>
          <w:numId w:val="53"/>
        </w:numPr>
        <w:spacing w:lineRule="auto" w:line="240" w:before="280" w:afterAutospacing="0" w:after="280"/>
        <w:jc w:val="both"/>
        <w:rPr>
          <w:lang w:val="fr-FR"/>
        </w:rPr>
      </w:pPr>
      <w:r>
        <w:rPr>
          <w:lang w:val="fr-FR"/>
        </w:rPr>
        <w:t>Elle permet d’informer les différentes personnes</w:t>
        <w:tab/>
        <w:t>impliquées de l’arrivée d’un audit dans l’entreprise, et auprès des salariés avec une légitimation de cet audit par la direction.</w:t>
      </w:r>
    </w:p>
    <w:p>
      <w:pPr>
        <w:pStyle w:val="NormalWeb"/>
        <w:numPr>
          <w:ilvl w:val="0"/>
          <w:numId w:val="51"/>
        </w:numPr>
        <w:spacing w:lineRule="auto" w:line="240" w:before="280" w:afterAutospacing="0" w:after="0"/>
        <w:ind w:left="360" w:hanging="360"/>
        <w:jc w:val="both"/>
        <w:rPr>
          <w:lang w:val="fr-FR"/>
        </w:rPr>
      </w:pPr>
      <w:r>
        <w:rPr>
          <w:lang w:val="fr-FR"/>
        </w:rPr>
        <w:t>Le recueil de toutes les informations nécessaires pour préparer la mission. Il s’agit de récolter les éléments relatifs à la culture de l’entreprise, au contexte général toujours en corrélation avec le système d’information. Des rendez-nous sont donc organisés avec les personnes concernées.</w:t>
      </w:r>
    </w:p>
    <w:p>
      <w:pPr>
        <w:pStyle w:val="NormalWeb"/>
        <w:numPr>
          <w:ilvl w:val="0"/>
          <w:numId w:val="51"/>
        </w:numPr>
        <w:spacing w:lineRule="auto" w:line="240" w:before="280" w:afterAutospacing="0" w:after="0"/>
        <w:ind w:left="360" w:hanging="360"/>
        <w:jc w:val="both"/>
        <w:rPr>
          <w:lang w:val="fr-FR"/>
        </w:rPr>
      </w:pPr>
      <w:r>
        <w:rPr>
          <w:lang w:val="fr-FR"/>
        </w:rPr>
        <w:t>La réalisation de la mission, l'audition du système d'information de l'entreprise peu commencé.</w:t>
      </w:r>
    </w:p>
    <w:p>
      <w:pPr>
        <w:pStyle w:val="NormalWeb"/>
        <w:numPr>
          <w:ilvl w:val="0"/>
          <w:numId w:val="51"/>
        </w:numPr>
        <w:spacing w:lineRule="auto" w:line="240" w:before="280" w:afterAutospacing="0" w:after="280"/>
        <w:ind w:left="360" w:hanging="360"/>
        <w:jc w:val="both"/>
        <w:rPr>
          <w:lang w:val="fr-FR"/>
        </w:rPr>
      </w:pPr>
      <w:r>
        <w:rPr>
          <w:lang w:val="fr-FR"/>
        </w:rPr>
        <w:t>Une réunion de synthèse organisée entre l’auditeur et les personnes intéressées. Il s’agit de s’assurer ensemble que :</w:t>
      </w:r>
    </w:p>
    <w:p>
      <w:pPr>
        <w:pStyle w:val="NormalWeb"/>
        <w:numPr>
          <w:ilvl w:val="0"/>
          <w:numId w:val="54"/>
        </w:numPr>
        <w:spacing w:lineRule="auto" w:line="240" w:before="280" w:afterAutospacing="0" w:after="0"/>
        <w:jc w:val="both"/>
        <w:rPr>
          <w:lang w:val="fr-FR"/>
        </w:rPr>
      </w:pPr>
      <w:r>
        <w:rPr>
          <w:lang w:val="fr-FR"/>
        </w:rPr>
        <w:t>Les questions de l’auditeur ont été bien comprises ;</w:t>
      </w:r>
    </w:p>
    <w:p>
      <w:pPr>
        <w:pStyle w:val="NormalWeb"/>
        <w:numPr>
          <w:ilvl w:val="0"/>
          <w:numId w:val="54"/>
        </w:numPr>
        <w:spacing w:lineRule="auto" w:line="240" w:before="280" w:afterAutospacing="0" w:after="280"/>
        <w:jc w:val="both"/>
        <w:rPr>
          <w:lang w:val="fr-FR"/>
        </w:rPr>
      </w:pPr>
      <w:r>
        <w:rPr>
          <w:lang w:val="fr-FR"/>
        </w:rPr>
        <w:t>Les réponses ont été bien interprétées.</w:t>
      </w:r>
    </w:p>
    <w:p>
      <w:pPr>
        <w:pStyle w:val="NormalWeb"/>
        <w:spacing w:lineRule="auto" w:line="240" w:before="280" w:afterAutospacing="0" w:after="240"/>
        <w:rPr>
          <w:lang w:val="fr-FR"/>
        </w:rPr>
      </w:pPr>
      <w:r>
        <w:rPr>
          <w:lang w:val="fr-FR"/>
        </w:rPr>
        <w:t>Le rapport est ensuite rédigé, de plusieurs manières (concis et plus complet), car il s’adresse en général à plusieurs types de publics. Celui-ci détaillé, expliquera les attentes de départ, le contexte, les limites, les faiblesses constatées, leur importance relative et les solutions. Il doit être clair et didactique. En aucun cas il ne doit être technique. Cependant il existe plusieurs techniques d’audit comme nous le verrons dans ce qui suit.</w:t>
      </w:r>
    </w:p>
    <w:p>
      <w:pPr>
        <w:pStyle w:val="Titre4"/>
        <w:spacing w:before="40" w:after="240"/>
        <w:jc w:val="center"/>
        <w:rPr>
          <w:rFonts w:ascii="Times New Roman" w:hAnsi="Times New Roman" w:cs="Times New Roman"/>
          <w:i w:val="false"/>
          <w:i w:val="false"/>
          <w:iCs w:val="false"/>
          <w:sz w:val="24"/>
          <w:szCs w:val="24"/>
        </w:rPr>
      </w:pPr>
      <w:bookmarkStart w:id="52" w:name="_Toc74898275"/>
      <w:r>
        <w:rPr>
          <w:rFonts w:cs="Times New Roman" w:ascii="Times New Roman" w:hAnsi="Times New Roman"/>
          <w:i w:val="false"/>
          <w:iCs w:val="false"/>
          <w:sz w:val="24"/>
          <w:szCs w:val="24"/>
        </w:rPr>
        <w:t>1.4.2 Les techniques d'audit de sécurité</w:t>
      </w:r>
      <w:bookmarkEnd w:id="52"/>
    </w:p>
    <w:p>
      <w:pPr>
        <w:pStyle w:val="Titre5"/>
        <w:jc w:val="center"/>
        <w:rPr>
          <w:rFonts w:ascii="Times New Roman" w:hAnsi="Times New Roman" w:cs="Times New Roman"/>
          <w:sz w:val="24"/>
          <w:szCs w:val="24"/>
        </w:rPr>
      </w:pPr>
      <w:bookmarkStart w:id="53" w:name="_Toc74898335"/>
      <w:r>
        <w:rPr>
          <w:rFonts w:cs="Times New Roman" w:ascii="Times New Roman" w:hAnsi="Times New Roman"/>
          <w:sz w:val="24"/>
          <w:szCs w:val="24"/>
        </w:rPr>
        <w:t>1.4.2.1 L'audit dit "boite blanche"</w:t>
      </w:r>
      <w:bookmarkEnd w:id="53"/>
    </w:p>
    <w:p>
      <w:pPr>
        <w:pStyle w:val="NormalWeb"/>
        <w:spacing w:lineRule="auto" w:line="240" w:before="280" w:afterAutospacing="0" w:after="240"/>
        <w:jc w:val="both"/>
        <w:rPr>
          <w:lang w:val="fr-FR"/>
        </w:rPr>
      </w:pPr>
      <w:r>
        <w:rPr>
          <w:lang w:val="fr-FR"/>
        </w:rPr>
        <w:t>La méthode dite « white box » consistant à tenter de s'introduire dans le système en ayant connaissance de l'ensemble du système, afin d'éprouver au maximum la sécurité du réseau.</w:t>
      </w:r>
    </w:p>
    <w:p>
      <w:pPr>
        <w:pStyle w:val="Titre6"/>
        <w:jc w:val="center"/>
        <w:rPr>
          <w:rFonts w:ascii="Times New Roman" w:hAnsi="Times New Roman" w:cs="Times New Roman"/>
          <w:color w:val="4472C4" w:themeColor="accent1"/>
          <w:sz w:val="24"/>
          <w:szCs w:val="24"/>
        </w:rPr>
      </w:pPr>
      <w:bookmarkStart w:id="54" w:name="_Toc74898336"/>
      <w:r>
        <w:rPr>
          <w:rFonts w:cs="Times New Roman" w:ascii="Times New Roman" w:hAnsi="Times New Roman"/>
          <w:color w:val="4472C4" w:themeColor="accent1"/>
          <w:sz w:val="24"/>
          <w:szCs w:val="24"/>
        </w:rPr>
        <w:t>1.4.2.1.1 Audit de code</w:t>
      </w:r>
      <w:bookmarkEnd w:id="54"/>
    </w:p>
    <w:p>
      <w:pPr>
        <w:pStyle w:val="NormalWeb"/>
        <w:spacing w:lineRule="auto" w:line="240" w:before="280" w:afterAutospacing="0" w:after="240"/>
        <w:jc w:val="both"/>
        <w:rPr>
          <w:lang w:val="fr-FR"/>
        </w:rPr>
      </w:pPr>
      <w:r>
        <w:rPr>
          <w:lang w:val="fr-FR"/>
        </w:rPr>
        <w:t>Il existe des bases de vulnérabilités très fiables pour les applications répandues. Néanmoins, pour des applications moins utilisées, ou codées par l'entreprise elle-même, il peut être nécessaire d'analyser leur sécurité. Si les sources de l'application sont disponibles, il faut lire et comprendre le code source, pour déceler les problèmes qui peuvent exister. Notamment, les débordements de tampon (Buffer Overflow), les bugs de format, ou pour une application web, les vulnérabilités menant à des injections SQL... L'audit de code est une pratique fastidieuse et longue. De plus, elle ne permet généralement pas, en raison de la complexité, de dresser une liste exhaustive des vulnérabilités du code. Des méthodes automatiques existent, et permettent de dégrossir le travail, avec des outils comme RATS. Mais se reposer uniquement sur ce genre de méthodes peut nous faire passer à côté de problèmes flagrants pour un humain.</w:t>
      </w:r>
    </w:p>
    <w:p>
      <w:pPr>
        <w:pStyle w:val="Titre6"/>
        <w:jc w:val="center"/>
        <w:rPr>
          <w:rFonts w:ascii="Times New Roman" w:hAnsi="Times New Roman" w:cs="Times New Roman"/>
          <w:color w:val="4472C4" w:themeColor="accent1"/>
          <w:sz w:val="24"/>
          <w:szCs w:val="24"/>
        </w:rPr>
      </w:pPr>
      <w:bookmarkStart w:id="55" w:name="_Toc74898337"/>
      <w:r>
        <w:rPr>
          <w:rFonts w:cs="Times New Roman" w:ascii="Times New Roman" w:hAnsi="Times New Roman"/>
          <w:color w:val="4472C4" w:themeColor="accent1"/>
          <w:sz w:val="24"/>
          <w:szCs w:val="24"/>
        </w:rPr>
        <w:t>1.4.2.1.2 Audit de configuration</w:t>
      </w:r>
      <w:bookmarkEnd w:id="55"/>
    </w:p>
    <w:p>
      <w:pPr>
        <w:pStyle w:val="NormalWeb"/>
        <w:spacing w:lineRule="auto" w:line="240" w:before="280" w:afterAutospacing="0" w:after="240"/>
        <w:jc w:val="both"/>
        <w:rPr>
          <w:lang w:val="fr-FR"/>
        </w:rPr>
      </w:pPr>
      <w:r>
        <w:rPr>
          <w:lang w:val="fr-FR"/>
        </w:rPr>
        <w:t>Les audits de configuration permettent d'expertiser l'architecture technique déployée et de mesurer la conformité des configurations des éléments qui la composent (serveurs, bases de données, équipements réseau, pare-feu, autocommutateurs privés, etc.) avec la politique de sécurité définie. Ils en exposent les points faibles de l'architecture et se concentrent sur les actions à entreprendre pour mettre en œuvre un processus de sécurisation par couche. La réalisation d'un audit de configuration est par nature non destructrice (contrairement à certaines étapes d'un test d'intrusion). Ce type d’audit est destiné à toutes les entreprises.</w:t>
      </w:r>
    </w:p>
    <w:p>
      <w:pPr>
        <w:pStyle w:val="Titre6"/>
        <w:jc w:val="center"/>
        <w:rPr>
          <w:rFonts w:ascii="Times New Roman" w:hAnsi="Times New Roman" w:cs="Times New Roman"/>
          <w:color w:val="4472C4" w:themeColor="accent1"/>
        </w:rPr>
      </w:pPr>
      <w:bookmarkStart w:id="56" w:name="_Toc74898338"/>
      <w:r>
        <w:rPr>
          <w:rFonts w:cs="Times New Roman" w:ascii="Times New Roman" w:hAnsi="Times New Roman"/>
          <w:color w:val="4472C4" w:themeColor="accent1"/>
        </w:rPr>
        <w:t>1.4.2.1.3 Audit de gestion des habilitations</w:t>
      </w:r>
      <w:bookmarkEnd w:id="56"/>
    </w:p>
    <w:p>
      <w:pPr>
        <w:pStyle w:val="NormalWeb"/>
        <w:spacing w:lineRule="auto" w:line="240" w:before="280" w:afterAutospacing="0" w:after="240"/>
        <w:jc w:val="both"/>
        <w:rPr>
          <w:lang w:val="fr-FR"/>
        </w:rPr>
      </w:pPr>
      <w:r>
        <w:rPr>
          <w:lang w:val="fr-FR"/>
        </w:rPr>
        <w:t>Les audits de gestion des habilitations permettent d’analyser les accès aux ressources systèmes ou applicatives et impliquant des utilisateurs internes ou externes à l'entreprise. Ainsi, les comptes et les droits fantômes seront détectés, les actions de fraude seront rendues plus difficiles et la détection des actes malicieux sera facilitée. Ce type d’audit est destiné à toutes les entreprises.</w:t>
      </w:r>
    </w:p>
    <w:p>
      <w:pPr>
        <w:pStyle w:val="Titre6"/>
        <w:jc w:val="center"/>
        <w:rPr>
          <w:rFonts w:ascii="Times New Roman" w:hAnsi="Times New Roman" w:cs="Times New Roman"/>
          <w:color w:val="4472C4" w:themeColor="accent1"/>
          <w:sz w:val="24"/>
          <w:szCs w:val="24"/>
        </w:rPr>
      </w:pPr>
      <w:bookmarkStart w:id="57" w:name="_Toc74898339"/>
      <w:r>
        <w:rPr>
          <w:rFonts w:cs="Times New Roman" w:ascii="Times New Roman" w:hAnsi="Times New Roman"/>
          <w:color w:val="4472C4" w:themeColor="accent1"/>
          <w:sz w:val="24"/>
          <w:szCs w:val="24"/>
        </w:rPr>
        <w:t>1.4.2.1.4 Audit déclaratif</w:t>
      </w:r>
      <w:bookmarkEnd w:id="57"/>
    </w:p>
    <w:p>
      <w:pPr>
        <w:pStyle w:val="NormalWeb"/>
        <w:spacing w:lineRule="auto" w:line="240" w:before="280" w:afterAutospacing="0" w:after="240"/>
        <w:jc w:val="both"/>
        <w:rPr>
          <w:lang w:val="fr-FR"/>
        </w:rPr>
      </w:pPr>
      <w:r>
        <w:rPr>
          <w:lang w:val="fr-FR"/>
        </w:rPr>
        <w:t>Les audits déclaratifs permettent d’obtenir des résultats reposant uniquement sur les déclarations lors d'entretiens avec les acteurs du système audité : cela introduit un biais du au contrôle volontaire/involontaire des audités sur les informations délivrées. Ce type d’audit est destiné à toutes les entreprises.</w:t>
      </w:r>
    </w:p>
    <w:p>
      <w:pPr>
        <w:pStyle w:val="Titre6"/>
        <w:jc w:val="center"/>
        <w:rPr>
          <w:rFonts w:ascii="Times New Roman" w:hAnsi="Times New Roman" w:cs="Times New Roman"/>
          <w:sz w:val="24"/>
          <w:szCs w:val="24"/>
        </w:rPr>
      </w:pPr>
      <w:bookmarkStart w:id="58" w:name="_Toc74898340"/>
      <w:r>
        <w:rPr>
          <w:rFonts w:cs="Times New Roman" w:ascii="Times New Roman" w:hAnsi="Times New Roman"/>
          <w:color w:val="4472C4" w:themeColor="accent1"/>
          <w:sz w:val="24"/>
          <w:szCs w:val="24"/>
        </w:rPr>
        <w:t>1.4.2.1.5 Audit organisationnel</w:t>
      </w:r>
      <w:bookmarkEnd w:id="58"/>
    </w:p>
    <w:p>
      <w:pPr>
        <w:pStyle w:val="NormalWeb"/>
        <w:spacing w:lineRule="auto" w:line="240" w:before="280" w:afterAutospacing="0" w:after="240"/>
        <w:jc w:val="both"/>
        <w:rPr>
          <w:lang w:val="fr-FR"/>
        </w:rPr>
      </w:pPr>
      <w:r>
        <w:rPr>
          <w:lang w:val="fr-FR"/>
        </w:rPr>
        <w:t>Les audits organisationnels permettent de mesurer et d’identifier les risques des éléments critiques de l'entreprise (processus métier, outils de production dont le système informatique, ...). Ils représentent une optique à long terme. Ils sont importants pour préserver un niveau de sécurité dans le temps. Ils sont réalisés à l'aide de méthodes formelles telles Méhari, CRAMM, COBIT. Les audits organisationnels prennent en compte la sécurité en général dans l'entreprise. Cependant, c’est une démarche lourde qui peut mobiliser une équipe de consultants spécialisés durant plusieurs semaines, et elle est de ce fait rarement appliquée à des entreprises de taille plus modeste. Ce type d’audit est donc destiné aux grandes entreprises.</w:t>
      </w:r>
    </w:p>
    <w:p>
      <w:pPr>
        <w:pStyle w:val="Titre5"/>
        <w:jc w:val="center"/>
        <w:rPr>
          <w:rFonts w:ascii="Times New Roman" w:hAnsi="Times New Roman" w:cs="Times New Roman"/>
          <w:color w:val="4472C4" w:themeColor="accent1"/>
          <w:sz w:val="24"/>
          <w:szCs w:val="24"/>
        </w:rPr>
      </w:pPr>
      <w:bookmarkStart w:id="59" w:name="_Toc74898341"/>
      <w:r>
        <w:rPr>
          <w:rFonts w:cs="Times New Roman" w:ascii="Times New Roman" w:hAnsi="Times New Roman"/>
          <w:color w:val="4472C4" w:themeColor="accent1"/>
          <w:sz w:val="24"/>
          <w:szCs w:val="24"/>
        </w:rPr>
        <w:t>1.4.2.2 L'audit dit "boite noire"</w:t>
      </w:r>
      <w:bookmarkEnd w:id="59"/>
    </w:p>
    <w:p>
      <w:pPr>
        <w:pStyle w:val="NormalWeb"/>
        <w:spacing w:lineRule="auto" w:line="240" w:before="280" w:afterAutospacing="0" w:after="240"/>
        <w:jc w:val="both"/>
        <w:rPr>
          <w:lang w:val="fr-FR"/>
        </w:rPr>
      </w:pPr>
      <w:r>
        <w:rPr>
          <w:lang w:val="fr-FR"/>
        </w:rPr>
        <w:t>La méthode dite « black box » consistant à essayer d'infiltrer le réseau sans aucune connaissance du système, afin de réaliser un test en situation réelle.</w:t>
      </w:r>
    </w:p>
    <w:p>
      <w:pPr>
        <w:pStyle w:val="Titre6"/>
        <w:jc w:val="center"/>
        <w:rPr>
          <w:rFonts w:ascii="Times New Roman" w:hAnsi="Times New Roman" w:cs="Times New Roman"/>
          <w:color w:val="4472C4" w:themeColor="accent1"/>
          <w:sz w:val="24"/>
          <w:szCs w:val="24"/>
        </w:rPr>
      </w:pPr>
      <w:bookmarkStart w:id="60" w:name="_Toc74898342"/>
      <w:r>
        <w:rPr>
          <w:rFonts w:cs="Times New Roman" w:ascii="Times New Roman" w:hAnsi="Times New Roman"/>
          <w:color w:val="4472C4" w:themeColor="accent1"/>
          <w:sz w:val="24"/>
          <w:szCs w:val="24"/>
        </w:rPr>
        <w:t>1.4.2.2.1 - Audit de vulnérabilités</w:t>
      </w:r>
      <w:bookmarkEnd w:id="60"/>
    </w:p>
    <w:p>
      <w:pPr>
        <w:pStyle w:val="NormalWeb"/>
        <w:spacing w:lineRule="auto" w:line="240" w:before="280" w:afterAutospacing="0" w:after="280"/>
        <w:jc w:val="both"/>
        <w:rPr>
          <w:lang w:val="fr-FR"/>
        </w:rPr>
      </w:pPr>
      <w:r>
        <w:rPr>
          <w:lang w:val="fr-FR"/>
        </w:rPr>
        <w:t>Les audits de vulnérabilités permettent de détecter les éventuelles failles de sécurité du système d'information d’une entreprise tel qu'il peut être vu de l'extérieur, c'est à dire depuis</w:t>
      </w:r>
    </w:p>
    <w:p>
      <w:pPr>
        <w:pStyle w:val="NormalWeb"/>
        <w:spacing w:lineRule="auto" w:line="240" w:before="280" w:afterAutospacing="0" w:after="240"/>
        <w:jc w:val="both"/>
        <w:rPr>
          <w:lang w:val="fr-FR"/>
        </w:rPr>
      </w:pPr>
      <w:r>
        <w:rPr>
          <w:lang w:val="fr-FR"/>
        </w:rPr>
        <w:t>Internet. L'opération est possible à l'aide de scanners de vulnérabilités. Ceux-ci lancent des attaques connues sur le réseau cible (hormis celles qui pourraient neutraliser les systèmes évalués). L'avantage de ces tests tient à leur rapidité, leur simplicité de mise en œuvre et leur faible coût. De plus, les audits de vulnérabilités ne sont pas destructeurs. Leur inconvénient, bien sûr, est que ces tests ne détectent vraiment que les failles connues et plutôt simples à exploiter. Ce type d’audit est destiné aux PME.</w:t>
      </w:r>
    </w:p>
    <w:p>
      <w:pPr>
        <w:pStyle w:val="Titre6"/>
        <w:jc w:val="center"/>
        <w:rPr>
          <w:rFonts w:ascii="Times New Roman" w:hAnsi="Times New Roman" w:cs="Times New Roman"/>
          <w:color w:val="4472C4" w:themeColor="accent1"/>
          <w:sz w:val="24"/>
          <w:szCs w:val="24"/>
        </w:rPr>
      </w:pPr>
      <w:bookmarkStart w:id="61" w:name="_Toc74898343"/>
      <w:r>
        <w:rPr>
          <w:rFonts w:cs="Times New Roman" w:ascii="Times New Roman" w:hAnsi="Times New Roman"/>
          <w:color w:val="4472C4" w:themeColor="accent1"/>
          <w:sz w:val="24"/>
          <w:szCs w:val="24"/>
        </w:rPr>
        <w:t>1</w:t>
      </w:r>
      <w:r>
        <w:rPr>
          <w:rStyle w:val="Heading6Char"/>
          <w:rFonts w:cs="Times New Roman" w:ascii="Times New Roman" w:hAnsi="Times New Roman"/>
          <w:color w:val="4472C4" w:themeColor="accent1"/>
          <w:sz w:val="24"/>
          <w:szCs w:val="24"/>
        </w:rPr>
        <w:t>.4.2.2.2 Test d’intrusion</w:t>
      </w:r>
      <w:bookmarkEnd w:id="61"/>
    </w:p>
    <w:p>
      <w:pPr>
        <w:pStyle w:val="NormalWeb"/>
        <w:spacing w:lineRule="auto" w:line="240" w:before="280" w:afterAutospacing="0" w:after="240"/>
        <w:jc w:val="both"/>
        <w:rPr>
          <w:lang w:val="fr-FR"/>
        </w:rPr>
      </w:pPr>
      <w:r>
        <w:rPr>
          <w:lang w:val="fr-FR"/>
        </w:rPr>
        <w:t>Les tests d'intrusion permettent de valider périodiquement le niveau de sécurité du système d'information et d'en mesurer les variations. Ils sont réalisés de manière récurrente. Ils consistent à éprouver les moyens de protection d'un système d'information en essayant de s'introduire dans le système en situation réelle à partir de l’extérieur de l’entreprise. Ils ne permettent pas de garantir la sécurité du système, dans la mesure où des vulnérabilités peuvent avoir échappé aux testeurs. Ce type d’audit est destiné à toutes les entreprises.</w:t>
      </w:r>
    </w:p>
    <w:p>
      <w:pPr>
        <w:pStyle w:val="Titre6"/>
        <w:jc w:val="center"/>
        <w:rPr>
          <w:rFonts w:ascii="Times New Roman" w:hAnsi="Times New Roman" w:cs="Times New Roman"/>
          <w:color w:val="4472C4" w:themeColor="accent1"/>
          <w:sz w:val="24"/>
          <w:szCs w:val="24"/>
        </w:rPr>
      </w:pPr>
      <w:bookmarkStart w:id="62" w:name="_Toc74898344"/>
      <w:r>
        <w:rPr>
          <w:rFonts w:cs="Times New Roman" w:ascii="Times New Roman" w:hAnsi="Times New Roman"/>
          <w:color w:val="4472C4" w:themeColor="accent1"/>
          <w:sz w:val="24"/>
          <w:szCs w:val="24"/>
        </w:rPr>
        <w:t>1.4.2.2.3 Audit technique</w:t>
      </w:r>
      <w:bookmarkEnd w:id="62"/>
    </w:p>
    <w:p>
      <w:pPr>
        <w:pStyle w:val="NormalWeb"/>
        <w:spacing w:lineRule="auto" w:line="240" w:before="280" w:afterAutospacing="0" w:after="240"/>
        <w:jc w:val="both"/>
        <w:rPr>
          <w:lang w:val="fr-FR"/>
        </w:rPr>
      </w:pPr>
      <w:r>
        <w:rPr>
          <w:lang w:val="fr-FR"/>
        </w:rPr>
        <w:t>Les audits techniques permettent d’évaluer le niveau de sécurité par analyse interne des systèmes en place. On se place dans du court terme, pour mettre à niveau la sécurité dans l'urgence. Ils permettent d’étudier les éléments techniques en production dans l’entreprise et d’en valider le niveau de sécurité. Il s'agit d'une prestation hautement technique, dont la plupart des PME peuvent très bien se passer. Ce type d’audit est donc destiné aux grandes entreprises.</w:t>
      </w:r>
    </w:p>
    <w:p>
      <w:pPr>
        <w:pStyle w:val="Titre6"/>
        <w:jc w:val="center"/>
        <w:rPr>
          <w:rFonts w:ascii="Times New Roman" w:hAnsi="Times New Roman" w:cs="Times New Roman"/>
          <w:color w:val="4472C4" w:themeColor="accent1"/>
          <w:sz w:val="24"/>
          <w:szCs w:val="24"/>
        </w:rPr>
      </w:pPr>
      <w:bookmarkStart w:id="63" w:name="_Toc74898345"/>
      <w:r>
        <w:rPr>
          <w:rFonts w:cs="Times New Roman" w:ascii="Times New Roman" w:hAnsi="Times New Roman"/>
          <w:color w:val="4472C4" w:themeColor="accent1"/>
          <w:sz w:val="24"/>
          <w:szCs w:val="24"/>
        </w:rPr>
        <w:t>1.4.2.2.4 Le Fuzzing</w:t>
      </w:r>
      <w:bookmarkEnd w:id="63"/>
    </w:p>
    <w:p>
      <w:pPr>
        <w:pStyle w:val="NormalWeb"/>
        <w:spacing w:lineRule="auto" w:line="240" w:before="280" w:afterAutospacing="0" w:after="280"/>
        <w:jc w:val="both"/>
        <w:rPr>
          <w:lang w:val="fr-FR"/>
        </w:rPr>
      </w:pPr>
      <w:r>
        <w:rPr>
          <w:lang w:val="fr-FR"/>
        </w:rPr>
        <w:t>Pour les applications boite noire, où le code n'est pas disponible, il y a l'analyse de code, qui est le fuzzing. Cette technique consiste à analyser le comportement d'une application en injectant en entrée des données plus ou moins aléatoires, avec des valeurs limites. Contrairement à l'audit de code qui est une analyse structurelle, le fuzzing est une analyse comportementale d'une application.</w:t>
      </w:r>
    </w:p>
    <w:p>
      <w:pPr>
        <w:pStyle w:val="NormalWeb"/>
        <w:spacing w:lineRule="auto" w:line="240" w:before="280" w:afterAutospacing="0" w:after="280"/>
        <w:jc w:val="both"/>
        <w:rPr>
          <w:lang w:val="fr-FR"/>
        </w:rPr>
      </w:pPr>
      <w:r>
        <w:rPr>
          <w:lang w:val="fr-FR"/>
        </w:rPr>
        <w:t xml:space="preserve">Nous pouvons donc retenir ici, qu’il importe de se tenir au courant des dernières vulnérabilités. Ainsi, s'abonner à des mailing-list (securityfocus.com, seclists.org) et consulter fréquemment des sites de veille sont des moyens efficaces d'être informé. </w:t>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bookmarkStart w:id="64" w:name="_Toc75274407"/>
      <w:bookmarkStart w:id="65" w:name="_Toc75274407"/>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280"/>
        <w:jc w:val="center"/>
        <w:rPr>
          <w:rFonts w:ascii="Times New Roman" w:hAnsi="Times New Roman"/>
          <w:color w:val="4472C4" w:themeColor="accent1"/>
          <w:sz w:val="24"/>
          <w:szCs w:val="24"/>
          <w:lang w:val="fr-FR"/>
        </w:rPr>
      </w:pPr>
      <w:bookmarkStart w:id="66" w:name="_Toc75274407"/>
      <w:r>
        <w:rPr>
          <w:rFonts w:ascii="Times New Roman" w:hAnsi="Times New Roman"/>
          <w:color w:val="4472C4" w:themeColor="accent1"/>
          <w:sz w:val="24"/>
          <w:szCs w:val="24"/>
          <w:lang w:val="fr-FR"/>
        </w:rPr>
        <w:t>SECTION 2 : CAHIER DE CHARGE</w:t>
      </w:r>
      <w:bookmarkEnd w:id="66"/>
    </w:p>
    <w:p>
      <w:pPr>
        <w:pStyle w:val="Titre3"/>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t>2.1 Intérêt et objet de la mission</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L’intérêt de notre travail se perçoit clairement en ce qu’un produit logiciel qui rencontre la confidentialité des données, leur intégrité et leur disponibilité permanentes pour un client, en garantissant de bons résultats dans les meilleurs délais pour sécurité optimale, sont autant de facteurs qui contribuent à la fidélisation des clients, à la notoriété de la société éditrice ou du fournisseur et donc du gain de chacune des parties.</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L’objectif principal de notre travail est réalisé un audit sécurité sur une des applications SaaS d’une une entreprise dont LAO sarl, conformément aux dispositions du décret N°2004-1250 du 25 mai 2004 et aux dispositions du présent cahier des charges. Cette mission doit être pilotée par, un chef de projet ayant des aptitudes en sécurité informatique, conformément au décret n°004-1249 du 25 mai 2004. Elle est annuelle et renouvelable par tacite de reconduction avec une durée maximale de trois (3) ans. Cet audit prend comme référentiel de base la norme ISO/CEI 27002 et suit une approche méthodologique aussi proche que possible de ce référentiel.</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Généralement, ceci concerne les aspects organisationnels, physiques et techniques relatives à la sécurité de l’application SaaS inclus dans le périmètre de cet audit, mais il se restreint dans le ce cadre a la couche application comme nous le verrons dans la suite de notre travail.</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eastAsia="zh-CN"/>
        </w:rPr>
        <w:t>Ainsi, pour</w:t>
      </w:r>
      <w:r>
        <w:rPr>
          <w:rFonts w:eastAsia="SimSun" w:cs="Times New Roman" w:ascii="Times New Roman" w:hAnsi="Times New Roman"/>
          <w:sz w:val="24"/>
          <w:szCs w:val="24"/>
          <w:lang w:val="fr-CA" w:eastAsia="zh-CN"/>
        </w:rPr>
        <w:t xml:space="preserve"> la réalisation de notre mission, nous avons opté pour une approche méthodologique, en indiquant les références de la méthodologie adoptée, tout en gardant comme référentiel normatif la norme ISO/CEI 27002.</w:t>
      </w:r>
    </w:p>
    <w:p>
      <w:pPr>
        <w:pStyle w:val="Titre3"/>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t>2.2 Choix de la méthodologie</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 xml:space="preserve">Pour la méthodologie </w:t>
      </w:r>
      <w:r>
        <w:rPr>
          <w:rFonts w:eastAsia="SimSun" w:cs="Times New Roman" w:ascii="Times New Roman" w:hAnsi="Times New Roman"/>
          <w:sz w:val="24"/>
          <w:szCs w:val="24"/>
          <w:lang w:eastAsia="zh-CN"/>
        </w:rPr>
        <w:t>à</w:t>
      </w:r>
      <w:r>
        <w:rPr>
          <w:rFonts w:eastAsia="SimSun" w:cs="Times New Roman" w:ascii="Times New Roman" w:hAnsi="Times New Roman"/>
          <w:sz w:val="24"/>
          <w:szCs w:val="24"/>
          <w:lang w:val="fr-CA" w:eastAsia="zh-CN"/>
        </w:rPr>
        <w:t xml:space="preserve"> adopter, nous avons oriente notre choix sur la base des éléments cites la base des éléments ci-haut cités (section1 – 1.4). En effet, elle doit être adaptée, dans sa mise en œuvre, à la réalité (métier et taille des entités auditées) et permettre d'aboutir à l'élaboration d’un bilan, de recommandations et de solutions pragmatiques et pertinentes, qui tiennent compte, pour les plus urgentes, de la réalité de l'entreprise. En plus elle est en corrélation avec à la gravité des failles décelées et l'efficacité, l’urgence et faisabilité des actions à mener.</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Ainsi, il apparait clairement que la méthodologie d'audit que nous envisageons mettre en œuvre, tout en fournissant des références sur son adéquation avec le référentiel ISO/CEI 27002 est le pentesting. Cependant, l’entreprise tient compte dans son évaluation de la consistance de la méthodologie proposée, ou des parties de cette méthodologie et de chacune des phases avec leur adéquation à sa réalité et au temps imparti.</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Nous devrons alors spécifier dans la rubrique « Planning prévisionnel de la mission », au minimum, et pour chaque composant du SaaS:</w:t>
      </w:r>
    </w:p>
    <w:p>
      <w:pPr>
        <w:pStyle w:val="ListParagraph"/>
        <w:numPr>
          <w:ilvl w:val="0"/>
          <w:numId w:val="62"/>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Le type de la méthodologie à mettre en œuvre pour l’applicatif et les structures recensées utiles à interviewer, ainsi que les outils logiciels accompagnant la mise en œuvre de cette méthodologie (traitement automatisé des interviews et calcul des risques associés...),</w:t>
      </w:r>
    </w:p>
    <w:p>
      <w:pPr>
        <w:pStyle w:val="ListParagraph"/>
        <w:numPr>
          <w:ilvl w:val="0"/>
          <w:numId w:val="62"/>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La méthode de mise en œuvre du volet technique, en spécifiant les types de tests techniques à effectuer et leur objectif, ainsi que les outils utilisés,</w:t>
      </w:r>
    </w:p>
    <w:p>
      <w:pPr>
        <w:pStyle w:val="ListParagraph"/>
        <w:numPr>
          <w:ilvl w:val="0"/>
          <w:numId w:val="62"/>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La séquence des actions à mener (interviews, tests techniques, synthèse, rédaction de rapports...)</w:t>
      </w:r>
    </w:p>
    <w:p>
      <w:pPr>
        <w:pStyle w:val="ListParagraph"/>
        <w:numPr>
          <w:ilvl w:val="0"/>
          <w:numId w:val="62"/>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Une estimation de la charge homme/jour de chaque action, incluant un résumé des corrections de volumétrie proposées par rapport à l'estimation préliminaire proposée dans le cahier des charges,</w:t>
      </w:r>
    </w:p>
    <w:p>
      <w:pPr>
        <w:pStyle w:val="ListParagraph"/>
        <w:numPr>
          <w:ilvl w:val="0"/>
          <w:numId w:val="62"/>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La liste nominative des équipes qui interviendront pour chaque composant de la structure du SaaS avec la référence de l'expérience dans la mise en œuvre de la méthodologie et outils consignés.</w:t>
      </w:r>
    </w:p>
    <w:p>
      <w:pPr>
        <w:pStyle w:val="Titre3"/>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t>2.3 Conduite et déroulement de la mission</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 xml:space="preserve">La mission d'audit sécurité, objet du présent travail, couvre les aspects essentiellement l’aspect logiciel relatif à la sécurité de l'ensemble des entités et moyens suivants : </w:t>
      </w:r>
    </w:p>
    <w:p>
      <w:pPr>
        <w:pStyle w:val="ListParagraph"/>
        <w:numPr>
          <w:ilvl w:val="0"/>
          <w:numId w:val="63"/>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Structure,</w:t>
      </w:r>
    </w:p>
    <w:p>
      <w:pPr>
        <w:pStyle w:val="ListParagraph"/>
        <w:numPr>
          <w:ilvl w:val="0"/>
          <w:numId w:val="63"/>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Outils logiciels,</w:t>
      </w:r>
    </w:p>
    <w:p>
      <w:pPr>
        <w:pStyle w:val="ListParagraph"/>
        <w:numPr>
          <w:ilvl w:val="0"/>
          <w:numId w:val="63"/>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Éléments de sécurité,</w:t>
      </w:r>
    </w:p>
    <w:p>
      <w:pPr>
        <w:pStyle w:val="ListParagraph"/>
        <w:numPr>
          <w:ilvl w:val="0"/>
          <w:numId w:val="63"/>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Tous en relation avec les fonctions de traitement de l'information au niveau l’application.</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En outre, la conduite de la mission et notamment les différentes réunions préparatoires de lancement ainsi que les séances de validation des rapports de chaque phase sont obligatoires tant pour l’entreprise que pour nous.</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Notre mission se décompose en cinq phases :</w:t>
      </w:r>
    </w:p>
    <w:p>
      <w:pPr>
        <w:pStyle w:val="Titre4"/>
        <w:jc w:val="center"/>
        <w:rPr>
          <w:rFonts w:ascii="Times New Roman" w:hAnsi="Times New Roman" w:eastAsia="SimSun" w:cs="Times New Roman"/>
          <w:i w:val="false"/>
          <w:i w:val="false"/>
          <w:iCs w:val="false"/>
          <w:sz w:val="24"/>
          <w:szCs w:val="24"/>
          <w:lang w:val="fr-CA" w:eastAsia="zh-CN"/>
        </w:rPr>
      </w:pPr>
      <w:r>
        <w:rPr>
          <w:rFonts w:eastAsia="SimSun" w:cs="Times New Roman" w:ascii="Times New Roman" w:hAnsi="Times New Roman"/>
          <w:i w:val="false"/>
          <w:iCs w:val="false"/>
          <w:sz w:val="24"/>
          <w:szCs w:val="24"/>
          <w:lang w:val="fr-CA" w:eastAsia="zh-CN"/>
        </w:rPr>
        <w:t>2.3.1 Phase 1 : Préparation de la mission</w:t>
      </w:r>
    </w:p>
    <w:p>
      <w:pPr>
        <w:pStyle w:val="Titre5"/>
        <w:spacing w:before="40" w:after="240"/>
        <w:jc w:val="center"/>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2.3.1.1 Accompagnement Pré-audit</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Cette phase consiste à assister l'entreprise à définir les besoins de sécurité d’un SaaS par rapport aux objectifs principaux de sécurité (Confidentialité, Intégrité et Disponibilité). Cette définition des besoins nous permettra de proposer les exigences minimales de sécurité et de choisir les contrôles de sécurité appropriés à appliquer.</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Le processus de sélection de ces contrôles impliquer la direction et le personnel opérationnel au sein de l'organisme.</w:t>
      </w:r>
    </w:p>
    <w:p>
      <w:pPr>
        <w:pStyle w:val="Titre5"/>
        <w:jc w:val="center"/>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2.3.1.2 Actions de lancement de la mission</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Au lancement de la mission, il est nécessaire de demander</w:t>
      </w:r>
      <w:r>
        <w:rPr>
          <w:rFonts w:eastAsia="SimSun" w:cs="Times New Roman" w:ascii="Times New Roman" w:hAnsi="Times New Roman"/>
          <w:sz w:val="24"/>
          <w:szCs w:val="24"/>
          <w:lang w:eastAsia="zh-CN"/>
        </w:rPr>
        <w:t xml:space="preserve"> </w:t>
      </w:r>
      <w:r>
        <w:rPr>
          <w:rFonts w:eastAsia="SimSun" w:cs="Times New Roman" w:ascii="Times New Roman" w:hAnsi="Times New Roman"/>
          <w:sz w:val="24"/>
          <w:szCs w:val="24"/>
          <w:lang w:val="fr-CA" w:eastAsia="zh-CN"/>
        </w:rPr>
        <w:t>à avoir de l’entreprise tout détail, information ou document nécessaire pour l'exercice de la mission.</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Des réunions préparatoires de la mission sont organisées en début de mission, dont l'objet est de finaliser, sur la base des besoins et documents préparés par l’entreprise, les détails de mise en œuvre de la mission. Elles concerneront, sans s'y limiter, la finalisation des détails suivants :</w:t>
      </w:r>
    </w:p>
    <w:p>
      <w:pPr>
        <w:pStyle w:val="ListParagraph"/>
        <w:numPr>
          <w:ilvl w:val="0"/>
          <w:numId w:val="64"/>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Désignation des chefs de projets et des interlocuteurs, du côté de l’entreprise</w:t>
      </w:r>
    </w:p>
    <w:p>
      <w:pPr>
        <w:pStyle w:val="ListParagraph"/>
        <w:numPr>
          <w:ilvl w:val="0"/>
          <w:numId w:val="64"/>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Fourniture par l'entreprise des détails complémentaires, relatifs au périmètre de l'audit de sécurité,</w:t>
      </w:r>
    </w:p>
    <w:p>
      <w:pPr>
        <w:pStyle w:val="ListParagraph"/>
        <w:numPr>
          <w:ilvl w:val="0"/>
          <w:numId w:val="64"/>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Validation du périmètre de l'audit,</w:t>
      </w:r>
    </w:p>
    <w:p>
      <w:pPr>
        <w:pStyle w:val="ListParagraph"/>
        <w:numPr>
          <w:ilvl w:val="0"/>
          <w:numId w:val="64"/>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Fourniture par l'entreprise des documents requis pour l'audit (Manuels d'exploitation, Cartographie procédurale...),</w:t>
      </w:r>
    </w:p>
    <w:p>
      <w:pPr>
        <w:pStyle w:val="ListParagraph"/>
        <w:numPr>
          <w:ilvl w:val="0"/>
          <w:numId w:val="64"/>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Fourniture du document de définition des besoins de sécurité. Si ce document n’existe pas, le maitre d'ouvrage tâchera à le préparer et le fournira au l’entreprise avant le démarrage de l'audit sur site,</w:t>
      </w:r>
    </w:p>
    <w:p>
      <w:pPr>
        <w:pStyle w:val="ListParagraph"/>
        <w:numPr>
          <w:ilvl w:val="0"/>
          <w:numId w:val="64"/>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Détermination de la conformité des documents existants aux exigences de la norme ISO/IEC 27002, arrêt de la liste des documents manquants exigés par cette norme et examen des problèmes éventuels, relatifs à la mise à jour de la documentation,</w:t>
      </w:r>
    </w:p>
    <w:p>
      <w:pPr>
        <w:pStyle w:val="ListParagraph"/>
        <w:numPr>
          <w:ilvl w:val="0"/>
          <w:numId w:val="64"/>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Examen des détails des listes des interviews à réaliser par le soumissionnaire et fourniture par l'entreprise de la liste nominative des personnes à interviewer,</w:t>
      </w:r>
    </w:p>
    <w:p>
      <w:pPr>
        <w:pStyle w:val="ListParagraph"/>
        <w:numPr>
          <w:ilvl w:val="0"/>
          <w:numId w:val="64"/>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Affinement des plannings d'exécution (planning des actions/site, plannings des réunions de coordination et de synthèse…),</w:t>
      </w:r>
    </w:p>
    <w:p>
      <w:pPr>
        <w:pStyle w:val="ListParagraph"/>
        <w:numPr>
          <w:ilvl w:val="0"/>
          <w:numId w:val="64"/>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Examen des détails logistiques nécessaires au déroulement de la mission (octroi des autorisations d'accès aux lieux où l'audit devrait être élaboré sur la base d'études de terrain, octroi de locaux de travail au soumissionnaire retenu...).</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Ainsi tous les détails de mise en œuvre doivent être examinés et validés. Ces réunions déboucheront, entre autres, sur la finalisation des plannings précis et détaillés de mise en œuvre de la mission. Quant aux résultats de cette réunion, ils seront consignés dans PV, qui sera annexé au rapport final d'audit.</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En cas de difficultés notoires rencontrées lors de cette phase, le titulaire devra faire recours au Maître d'Ouvrage par écrit, pour lui permettre d'intervenir efficacement et dans les délais.</w:t>
      </w:r>
    </w:p>
    <w:p>
      <w:pPr>
        <w:pStyle w:val="Titre5"/>
        <w:spacing w:before="40" w:after="240"/>
        <w:jc w:val="center"/>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2.3.1.3 Actions de sensibilisation pré-audit</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Dans l'objectif de sensibiliser les responsables et acteurs des SaaS de l’entreprise, il faut assurer des actions de sensibilisation préliminaires sont assurées. Ceux-ci ont pour premier objectif une sensibilisation générale sur les dangers cybernétiques et les risques cachés encourus, incluant entre autres la présentation pratique d'attaques cybernétiques. Elles recherchent aussi l’octroi de la transparence et collaboration des utilisateurs, en rappelant les objectifs de l'audit de sécurité, l'urgence et les bienfaits attendus, ainsi que l'assurance sur la confidentialité des données reçues.</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A la fin de cette opération un PV sera dressé et signé conjointement par le titulaire et le maitre d'ouvrage et des fiches d'évaluation de ces sessions seront remplies par les participants. Des copies de ce PV et de ces fiches seront jointes au rapport d'audit.</w:t>
      </w:r>
    </w:p>
    <w:p>
      <w:pPr>
        <w:pStyle w:val="Titre4"/>
        <w:spacing w:before="40" w:after="240"/>
        <w:jc w:val="center"/>
        <w:rPr>
          <w:rFonts w:ascii="Times New Roman" w:hAnsi="Times New Roman" w:eastAsia="SimSun" w:cs="Times New Roman"/>
          <w:i w:val="false"/>
          <w:i w:val="false"/>
          <w:iCs w:val="false"/>
          <w:sz w:val="24"/>
          <w:szCs w:val="24"/>
          <w:lang w:val="fr-CA" w:eastAsia="zh-CN"/>
        </w:rPr>
      </w:pPr>
      <w:r>
        <w:rPr>
          <w:rFonts w:eastAsia="SimSun" w:cs="Times New Roman" w:ascii="Times New Roman" w:hAnsi="Times New Roman"/>
          <w:i w:val="false"/>
          <w:iCs w:val="false"/>
          <w:sz w:val="24"/>
          <w:szCs w:val="24"/>
          <w:lang w:val="fr-CA" w:eastAsia="zh-CN"/>
        </w:rPr>
        <w:t>2.3.2 Phase 2 : Audit sur terrain</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 xml:space="preserve">C'est la phase d'audit proprement dite. Ici, l’équipe intervenante du titulaire de la commande doit obligatoirement participer à l’audit des entités en en présentiel. Aussi, l’équipe intervenante du titulaire de la commande doit effectuer l’audit moyennant des outils et des tests et convoquer le personnel, au siège de l’entreprise, pour réaliser les interviews. </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De plus, cette phase couvre principalement trois (03) volets :</w:t>
      </w:r>
    </w:p>
    <w:p>
      <w:pPr>
        <w:pStyle w:val="ListParagraph"/>
        <w:numPr>
          <w:ilvl w:val="0"/>
          <w:numId w:val="65"/>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Un volet d'audit organisationnel,</w:t>
      </w:r>
    </w:p>
    <w:p>
      <w:pPr>
        <w:pStyle w:val="ListParagraph"/>
        <w:numPr>
          <w:ilvl w:val="0"/>
          <w:numId w:val="65"/>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Un volet d'audit technique</w:t>
      </w:r>
    </w:p>
    <w:p>
      <w:pPr>
        <w:pStyle w:val="ListParagraph"/>
        <w:numPr>
          <w:ilvl w:val="0"/>
          <w:numId w:val="65"/>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Un volet d'appréciation des risques.</w:t>
      </w:r>
    </w:p>
    <w:p>
      <w:pPr>
        <w:pStyle w:val="Titre5"/>
        <w:spacing w:before="40" w:after="240"/>
        <w:jc w:val="center"/>
        <w:rPr>
          <w:rFonts w:ascii="Times New Roman" w:hAnsi="Times New Roman" w:eastAsia="SimSun" w:cs="Times New Roman"/>
          <w:color w:val="4472C4" w:themeColor="accent1"/>
          <w:sz w:val="24"/>
          <w:szCs w:val="24"/>
          <w:lang w:val="fr-CA" w:eastAsia="zh-CN"/>
        </w:rPr>
      </w:pPr>
      <w:r>
        <w:rPr>
          <w:rFonts w:eastAsia="SimSun" w:cs="Times New Roman" w:ascii="Times New Roman" w:hAnsi="Times New Roman"/>
          <w:color w:val="4472C4" w:themeColor="accent1"/>
          <w:sz w:val="24"/>
          <w:szCs w:val="24"/>
          <w:lang w:val="fr-CA" w:eastAsia="zh-CN"/>
        </w:rPr>
        <w:t>2.3.2.1 Volet audit organisationnel et physique</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Il s'agit, pour ce volet, d'évaluer les aspects organisationnels de gestion de la sécurité de la structure objet de l'audit, d'estimer les risques et de proposer les recommandations adéquates pour la mise en place des mesures organisationnelles et d'une politique sécuritaire adéquate. Ce volet doit couvrir les aspects de gestion et d'organisation de la sécurité, sur les plans organisationnels, humains et physiques.</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Au cours de cette étape, nous devons adopter une approche méthodologique, basée sur des batteries de questionnaires préétablis et adaptés à la réalité des entités auditées, permettant d'aboutir à une évaluation pragmatique des failles et des risques encourus, ainsi qu'à l'identification et classification des ressources relativement à leur criticité. Cet audit doit prendre comme référentiel tous les chapitres de la dernière version de la norme ISO/CEI 27002.</w:t>
      </w:r>
    </w:p>
    <w:p>
      <w:pPr>
        <w:pStyle w:val="Titre5"/>
        <w:spacing w:before="40" w:after="240"/>
        <w:jc w:val="center"/>
        <w:rPr>
          <w:rFonts w:ascii="Times New Roman" w:hAnsi="Times New Roman" w:eastAsia="SimSun" w:cs="Times New Roman"/>
          <w:color w:val="4472C4" w:themeColor="accent1"/>
          <w:sz w:val="24"/>
          <w:szCs w:val="24"/>
          <w:lang w:val="fr-CA" w:eastAsia="zh-CN"/>
        </w:rPr>
      </w:pPr>
      <w:r>
        <w:rPr>
          <w:rFonts w:eastAsia="SimSun" w:cs="Times New Roman" w:ascii="Times New Roman" w:hAnsi="Times New Roman"/>
          <w:color w:val="4472C4" w:themeColor="accent1"/>
          <w:sz w:val="24"/>
          <w:szCs w:val="24"/>
          <w:lang w:val="fr-CA" w:eastAsia="zh-CN"/>
        </w:rPr>
        <w:t>2.3.2.2 Volet audit technique</w:t>
      </w:r>
    </w:p>
    <w:p>
      <w:pPr>
        <w:pStyle w:val="Titre6"/>
        <w:spacing w:before="40" w:after="240"/>
        <w:jc w:val="center"/>
        <w:rPr>
          <w:rFonts w:ascii="Times New Roman" w:hAnsi="Times New Roman" w:eastAsia="SimSun" w:cs="Times New Roman"/>
          <w:color w:val="4472C4" w:themeColor="accent1"/>
          <w:sz w:val="24"/>
          <w:szCs w:val="24"/>
        </w:rPr>
      </w:pPr>
      <w:r>
        <w:rPr>
          <w:rFonts w:eastAsia="SimSun" w:cs="Times New Roman" w:ascii="Times New Roman" w:hAnsi="Times New Roman"/>
          <w:color w:val="4472C4" w:themeColor="accent1"/>
          <w:sz w:val="24"/>
          <w:szCs w:val="24"/>
        </w:rPr>
        <w:t>2.3.2.2.1 Objectifs de l’audit technique</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 xml:space="preserve">Ce volet concerne l'audit technique (objet principale de notre travail) de l'architecture de sécurité. Il s'agit de procéder à une analyse très fine de l'infrastructure sécuritaire du des SaaS et particulièrement des applications. Cette analyse doit faire apparaître les failles et les risques conséquents d'intrusions actives (tentatives de fraude, accès et manipulation illicites de données, interception de données critiques...), ainsi que celles virales ou automatisées, et ce suite à divers tests de vulnérabilité conduits dans le cadre de cette mission, qui doivent englober des opérations de simulation d'intrusions et tout autre test permettant d'apprécier la robustesse de la sécurité d’un SaaS et sa capacité à préserver les aspects de confidentialité, d'intégrité et de disponibilité. </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Au cours de cette étape, nous devons, en réalisant des audits techniques de vulnérabilités, des tests et simulations d'attaques réelles :</w:t>
      </w:r>
    </w:p>
    <w:p>
      <w:pPr>
        <w:pStyle w:val="ListParagraph"/>
        <w:numPr>
          <w:ilvl w:val="0"/>
          <w:numId w:val="66"/>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Dégager les écarts entre l'architecture réelle et celle décrite lors des entretiens ou dans la documentation, ainsi qu'entre les procédures techniques de sécurité supposées être appliquées (interviews) et celles réellement mises en œuvre,</w:t>
      </w:r>
    </w:p>
    <w:p>
      <w:pPr>
        <w:pStyle w:val="ListParagraph"/>
        <w:numPr>
          <w:ilvl w:val="0"/>
          <w:numId w:val="66"/>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 xml:space="preserve">Évaluer, la vulnérabilité et solidité des composantes logicielles du SaaS (réseau, systèmes, mécanismes d'administration et de gestion, plates-formes ...), contre toutes les formes de fraude et d'attaques connues par les spécialistes du domaine au moment où l'audit est conduit, et touchant les aspects de confidentialité, intégrité et disponibilité des informations </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Pour les tests intrusifs, nous devons nous engager à les effectuer sans compromettre la disponibilité, l'intégrité ou la confidentialité des SaaS. Ainsi, les tests réalisés ne doivent pas perturber la continuité de service du SaaS audité. Les tests critiques, pouvant provoquer des effets de bord, doivent être notifiés à l'entreprise et doivent être réalisés sous sa supervision, conformément à un planning préalablement établi et validé, et qui pourra concerner des horaires de pause et éventuellement de chôme.</w:t>
      </w:r>
    </w:p>
    <w:p>
      <w:pPr>
        <w:pStyle w:val="Titre6"/>
        <w:spacing w:before="40" w:after="240"/>
        <w:jc w:val="center"/>
        <w:rPr>
          <w:rFonts w:ascii="Times New Roman" w:hAnsi="Times New Roman" w:eastAsia="SimSun" w:cs="Times New Roman"/>
          <w:color w:val="4472C4" w:themeColor="accent1"/>
          <w:sz w:val="24"/>
          <w:szCs w:val="24"/>
          <w:lang w:val="fr-CA" w:eastAsia="zh-CN"/>
        </w:rPr>
      </w:pPr>
      <w:r>
        <w:rPr>
          <w:rFonts w:eastAsia="SimSun" w:cs="Times New Roman" w:ascii="Times New Roman" w:hAnsi="Times New Roman"/>
          <w:color w:val="4472C4" w:themeColor="accent1"/>
          <w:sz w:val="24"/>
          <w:szCs w:val="24"/>
          <w:lang w:val="fr-CA" w:eastAsia="zh-CN"/>
        </w:rPr>
        <w:t>2.3.2.2.2 Outils utilisés</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 xml:space="preserve">Lors des audits techniques, l'utilisation d'outils commerciaux doit être accompagnée de la présentation d'une copie de la licence originale et nominative, permettant leur usage correct pour de telles missions (inexistence de restrictions quant à leur usage pour les audits : plages d'adresses ouvertes...). </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 xml:space="preserve">De plus, étant donné qu'aucun produit commercial ne saurait prétendre, à lui seul, à une complétude totale, les outils disponibles dans le domaine du logiciel libre (et généralement utilisés par les attaquants) doivent être savamment déployés pour assurer une complétude correcte de cette phase, en s'appuyant, quand cela est possible, sur des scripts riches de mise en œuvre savante et combinée de ces outils. </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Les outils proposés doivent inclure, sans s'y limiter, les catégories d'outils suivants :</w:t>
      </w:r>
    </w:p>
    <w:p>
      <w:pPr>
        <w:pStyle w:val="ListParagraph"/>
        <w:numPr>
          <w:ilvl w:val="0"/>
          <w:numId w:val="67"/>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Outils de sondage et de reconnaissance réseau,</w:t>
      </w:r>
    </w:p>
    <w:p>
      <w:pPr>
        <w:pStyle w:val="ListParagraph"/>
        <w:numPr>
          <w:ilvl w:val="0"/>
          <w:numId w:val="67"/>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Outils de test automatique de vulnérabilités,</w:t>
      </w:r>
    </w:p>
    <w:p>
      <w:pPr>
        <w:pStyle w:val="ListParagraph"/>
        <w:numPr>
          <w:ilvl w:val="0"/>
          <w:numId w:val="67"/>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Outils spécialisés dans l'audit de chaque type de plateformes systèmes (OS...) présentes dans l'infrastructure,</w:t>
      </w:r>
    </w:p>
    <w:p>
      <w:pPr>
        <w:pStyle w:val="ListParagraph"/>
        <w:numPr>
          <w:ilvl w:val="0"/>
          <w:numId w:val="67"/>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Outils spécialisés dans l'audit des SGBD existants,</w:t>
      </w:r>
    </w:p>
    <w:p>
      <w:pPr>
        <w:pStyle w:val="ListParagraph"/>
        <w:numPr>
          <w:ilvl w:val="0"/>
          <w:numId w:val="67"/>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Outils de test de la solidité des objets d'authentification (fichiers de mots clés...),</w:t>
      </w:r>
    </w:p>
    <w:p>
      <w:pPr>
        <w:pStyle w:val="ListParagraph"/>
        <w:numPr>
          <w:ilvl w:val="0"/>
          <w:numId w:val="67"/>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Outils de test de la solidité des moyens de sécurité (WAF, outils d'authentification...),</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Cependant, il faudra fournir la référence et une description concise (résumé de la liste des fonctionnalités offertes) des outils et scripts qu'il compte utiliser, en spécifiant l'objectif, lieu (phase de l'audit) et types de fonctionnalités de l'outil ou script qui seront mises en œuvre.</w:t>
      </w:r>
    </w:p>
    <w:p>
      <w:pPr>
        <w:pStyle w:val="Normal"/>
        <w:jc w:val="center"/>
        <w:rPr>
          <w:rStyle w:val="Heading5Char"/>
          <w:rFonts w:ascii="Times New Roman" w:hAnsi="Times New Roman" w:cs="Times New Roman"/>
          <w:color w:val="4472C4" w:themeColor="accent1"/>
          <w:sz w:val="24"/>
          <w:szCs w:val="24"/>
          <w:lang w:val="fr-CA" w:eastAsia="zh-CN"/>
        </w:rPr>
      </w:pPr>
      <w:r>
        <w:rPr>
          <w:rStyle w:val="Heading5Char"/>
          <w:rFonts w:cs="Times New Roman" w:ascii="Times New Roman" w:hAnsi="Times New Roman"/>
          <w:color w:val="4472C4" w:themeColor="accent1"/>
          <w:sz w:val="24"/>
          <w:szCs w:val="24"/>
        </w:rPr>
        <w:t>2.</w:t>
      </w:r>
      <w:r>
        <w:rPr>
          <w:rStyle w:val="Heading5Char"/>
          <w:rFonts w:cs="Times New Roman" w:ascii="Times New Roman" w:hAnsi="Times New Roman"/>
          <w:color w:val="4472C4" w:themeColor="accent1"/>
          <w:sz w:val="24"/>
          <w:szCs w:val="24"/>
          <w:lang w:val="fr-CA" w:eastAsia="zh-CN"/>
        </w:rPr>
        <w:t>3.2.3 Appréciation des risques</w:t>
      </w:r>
    </w:p>
    <w:p>
      <w:pPr>
        <w:pStyle w:val="Normal"/>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Dans cette phase et après avoir identifié les failles de sécurité techniques, il s'agit de suivre une approche méthodologique pour évaluer les risques encourus et leurs impacts sur la sécurité de la structure auditée. La phase d'appréciation des risques se déroulera en deux étapes :</w:t>
      </w:r>
    </w:p>
    <w:p>
      <w:pPr>
        <w:pStyle w:val="Titre6"/>
        <w:spacing w:before="40" w:after="240"/>
        <w:jc w:val="center"/>
        <w:rPr>
          <w:rFonts w:ascii="Times New Roman" w:hAnsi="Times New Roman" w:eastAsia="SimSun" w:cs="Times New Roman"/>
          <w:color w:val="4472C4" w:themeColor="accent1"/>
          <w:sz w:val="24"/>
          <w:szCs w:val="24"/>
          <w:lang w:val="fr-CA" w:eastAsia="zh-CN"/>
        </w:rPr>
      </w:pPr>
      <w:r>
        <w:rPr>
          <w:rFonts w:eastAsia="SimSun" w:cs="Times New Roman" w:ascii="Times New Roman" w:hAnsi="Times New Roman"/>
          <w:color w:val="4472C4" w:themeColor="accent1"/>
          <w:sz w:val="24"/>
          <w:szCs w:val="24"/>
          <w:lang w:val="fr-CA" w:eastAsia="zh-CN"/>
        </w:rPr>
        <w:t>2.3.2.3.1 Étape 1 : Analyse</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Dans cette phase nous sommes amenés à :</w:t>
      </w:r>
    </w:p>
    <w:p>
      <w:pPr>
        <w:pStyle w:val="ListParagraph"/>
        <w:numPr>
          <w:ilvl w:val="0"/>
          <w:numId w:val="68"/>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Identifier les processus critiques : les informations traitées, les actifs matériels, les actifs logiciels, les personnels... qui supportent ces processus,</w:t>
      </w:r>
    </w:p>
    <w:p>
      <w:pPr>
        <w:pStyle w:val="ListParagraph"/>
        <w:numPr>
          <w:ilvl w:val="0"/>
          <w:numId w:val="68"/>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Identifier les menaces auxquelles sont confrontés ces actifs (intentionnelles ou non intentionnelles),</w:t>
      </w:r>
    </w:p>
    <w:p>
      <w:pPr>
        <w:pStyle w:val="ListParagraph"/>
        <w:numPr>
          <w:ilvl w:val="0"/>
          <w:numId w:val="68"/>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Identifier les vulnérabilités (au niveau technique) qui pourraient être exploitées par les menaces,</w:t>
      </w:r>
    </w:p>
    <w:p>
      <w:pPr>
        <w:pStyle w:val="ListParagraph"/>
        <w:numPr>
          <w:ilvl w:val="0"/>
          <w:numId w:val="68"/>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Identifier les impacts que les pertes de confidentialité, d'intégrité et de disponibilité peuvent avoir sur les actifs,</w:t>
      </w:r>
    </w:p>
    <w:p>
      <w:pPr>
        <w:pStyle w:val="ListParagraph"/>
        <w:numPr>
          <w:ilvl w:val="0"/>
          <w:numId w:val="68"/>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Evaluer la probabilité réaliste d'une défaillance de sécurité au vu des mesures actuellement mises en œuvre.</w:t>
      </w:r>
    </w:p>
    <w:p>
      <w:pPr>
        <w:pStyle w:val="Titre6"/>
        <w:spacing w:before="40" w:after="240"/>
        <w:jc w:val="center"/>
        <w:rPr>
          <w:rFonts w:ascii="Times New Roman" w:hAnsi="Times New Roman" w:eastAsia="SimSun" w:cs="Times New Roman"/>
          <w:color w:val="4472C4" w:themeColor="accent1"/>
          <w:sz w:val="24"/>
          <w:szCs w:val="24"/>
          <w:lang w:val="fr-CA" w:eastAsia="zh-CN"/>
        </w:rPr>
      </w:pPr>
      <w:r>
        <w:rPr>
          <w:rFonts w:eastAsia="SimSun" w:cs="Times New Roman" w:ascii="Times New Roman" w:hAnsi="Times New Roman"/>
          <w:color w:val="4472C4" w:themeColor="accent1"/>
          <w:sz w:val="24"/>
          <w:szCs w:val="24"/>
          <w:lang w:val="fr-CA" w:eastAsia="zh-CN"/>
        </w:rPr>
        <w:t>2.3.2.3.2 Étape 2 : Évaluation</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Dans cette étape nous sommes amenés à :</w:t>
      </w:r>
    </w:p>
    <w:p>
      <w:pPr>
        <w:pStyle w:val="ListParagraph"/>
        <w:numPr>
          <w:ilvl w:val="0"/>
          <w:numId w:val="69"/>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Établir une classification des risques par niveaux, et déterminer le niveau du risque acceptable,</w:t>
      </w:r>
    </w:p>
    <w:p>
      <w:pPr>
        <w:pStyle w:val="ListParagraph"/>
        <w:numPr>
          <w:ilvl w:val="0"/>
          <w:numId w:val="69"/>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Évaluer les risques, en fonction des facteurs identifiés dans la phase d'analyse, et les classifier par niveaux,</w:t>
      </w:r>
    </w:p>
    <w:p>
      <w:pPr>
        <w:pStyle w:val="ListParagraph"/>
        <w:numPr>
          <w:ilvl w:val="0"/>
          <w:numId w:val="69"/>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Identifier les mesures préventives et les mesures correctives de sécurité à implémenter pour éliminer ou réduire les risques identifiés.</w:t>
      </w:r>
    </w:p>
    <w:p>
      <w:pPr>
        <w:pStyle w:val="Titre4"/>
        <w:spacing w:before="40" w:after="240"/>
        <w:jc w:val="center"/>
        <w:rPr>
          <w:rFonts w:ascii="Times New Roman" w:hAnsi="Times New Roman" w:eastAsia="SimSun" w:cs="Times New Roman"/>
          <w:i w:val="false"/>
          <w:i w:val="false"/>
          <w:iCs w:val="false"/>
          <w:color w:val="4472C4" w:themeColor="accent1"/>
          <w:sz w:val="24"/>
          <w:szCs w:val="24"/>
          <w:lang w:val="fr-CA" w:eastAsia="zh-CN"/>
        </w:rPr>
      </w:pPr>
      <w:r>
        <w:rPr>
          <w:rFonts w:eastAsia="SimSun" w:cs="Times New Roman" w:ascii="Times New Roman" w:hAnsi="Times New Roman"/>
          <w:i w:val="false"/>
          <w:iCs w:val="false"/>
          <w:color w:val="4472C4" w:themeColor="accent1"/>
          <w:sz w:val="24"/>
          <w:szCs w:val="24"/>
          <w:lang w:val="fr-CA" w:eastAsia="zh-CN"/>
        </w:rPr>
        <w:t>2.3.3 Phase 3 : Synthèse des recommandations - Sensibilisation post-audit</w:t>
      </w:r>
    </w:p>
    <w:p>
      <w:pPr>
        <w:pStyle w:val="Titre5"/>
        <w:spacing w:before="40" w:after="240"/>
        <w:jc w:val="center"/>
        <w:rPr>
          <w:rFonts w:ascii="Times New Roman" w:hAnsi="Times New Roman" w:eastAsia="SimSun" w:cs="Times New Roman"/>
          <w:color w:val="4472C4" w:themeColor="accent1"/>
          <w:lang w:val="fr-CA" w:eastAsia="zh-CN"/>
        </w:rPr>
      </w:pPr>
      <w:r>
        <w:rPr>
          <w:rFonts w:eastAsia="SimSun" w:cs="Times New Roman" w:ascii="Times New Roman" w:hAnsi="Times New Roman"/>
          <w:color w:val="4472C4" w:themeColor="accent1"/>
          <w:lang w:val="fr-CA" w:eastAsia="zh-CN"/>
        </w:rPr>
        <w:t>2.3.3.1 Synthèses des recommandations</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A ce stade, nous devons, à la fin de la phase d'audit sur terrain, réaliser :</w:t>
      </w:r>
    </w:p>
    <w:p>
      <w:pPr>
        <w:pStyle w:val="ListParagraph"/>
        <w:numPr>
          <w:ilvl w:val="0"/>
          <w:numId w:val="70"/>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Un rapport daté, signé par le responsable de l'audit et portant le cachet du titulaire, énumérant la liste des failles (classées par ordre de gravité et d'impact) ainsi qu'une évaluation de leurs risques,</w:t>
      </w:r>
    </w:p>
    <w:p>
      <w:pPr>
        <w:pStyle w:val="ListParagraph"/>
        <w:numPr>
          <w:ilvl w:val="0"/>
          <w:numId w:val="70"/>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Les recommandations portant sur les actions détaillées correctives à entreprendre à court terme,</w:t>
      </w:r>
    </w:p>
    <w:p>
      <w:pPr>
        <w:pStyle w:val="ListParagraph"/>
        <w:numPr>
          <w:ilvl w:val="0"/>
          <w:numId w:val="70"/>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La proposition d'un plan d'action cadre s'étalant sur trois années et présentant un planning des mesures stratégiques en matière de sécurité à entreprendre, et d'une manière indicative les moyens humains et financiers à allouer pour réaliser cette stratégie,</w:t>
      </w:r>
    </w:p>
    <w:p>
      <w:pPr>
        <w:pStyle w:val="ListParagraph"/>
        <w:numPr>
          <w:ilvl w:val="0"/>
          <w:numId w:val="70"/>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Un rapport de synthèse, destiné à la direction générale, qui inclura d'une manière claire (destiné aux décideurs) les importants résultats de l'estimation des risques, un résumé des importantes mesures techniques préconisées dans l'immédiat et sur le moyen terme (jusqu'au prochain audit), ainsi que les grandes lignes du schéma directeur proposé.</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Les recommandations portant sur les actions détaillées correctives à entreprendre à court terme doivent inclure au minimum :</w:t>
      </w:r>
    </w:p>
    <w:p>
      <w:pPr>
        <w:pStyle w:val="ListParagraph"/>
        <w:numPr>
          <w:ilvl w:val="0"/>
          <w:numId w:val="71"/>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Les actions détaillées techniques urgentes à mettre en œuvre dans l'immédiat, pour parer aux défaillances les plus graves,</w:t>
      </w:r>
    </w:p>
    <w:p>
      <w:pPr>
        <w:pStyle w:val="ListParagraph"/>
        <w:numPr>
          <w:ilvl w:val="0"/>
          <w:numId w:val="71"/>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Les actions techniques à mettre en œuvre sur le court terme (jusqu'à la date du prochain audit), englobant entre autres :</w:t>
      </w:r>
    </w:p>
    <w:p>
      <w:pPr>
        <w:pStyle w:val="ListParagraph"/>
        <w:numPr>
          <w:ilvl w:val="1"/>
          <w:numId w:val="71"/>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Les premières actions et mesures à entreprendre en vue d'assurer la sécurisation de l'ensemble SaaS audité, sur le plan technique (outils et mécanismes de sécurité à mettre en œuvre, incluant une référence aux opportunités et options offertes par les outils disponibles dans le monde du logiciel libre), ainsi qu'éventuellement des aménagements architecturaux de la solution de sécurité existante,</w:t>
      </w:r>
    </w:p>
    <w:p>
      <w:pPr>
        <w:pStyle w:val="ListParagraph"/>
        <w:numPr>
          <w:ilvl w:val="1"/>
          <w:numId w:val="71"/>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Une estimation des formations requises et des ressources humaines et financières supplémentaires nécessitées.</w:t>
      </w:r>
    </w:p>
    <w:p>
      <w:pPr>
        <w:pStyle w:val="Titre5"/>
        <w:spacing w:before="40" w:after="240"/>
        <w:jc w:val="center"/>
        <w:rPr>
          <w:rFonts w:ascii="Times New Roman" w:hAnsi="Times New Roman" w:eastAsia="SimSun" w:cs="Times New Roman"/>
          <w:color w:val="4472C4" w:themeColor="accent1"/>
          <w:sz w:val="24"/>
          <w:szCs w:val="24"/>
          <w:lang w:val="fr-CA" w:eastAsia="zh-CN"/>
        </w:rPr>
      </w:pPr>
      <w:r>
        <w:rPr>
          <w:rFonts w:eastAsia="SimSun" w:cs="Times New Roman" w:ascii="Times New Roman" w:hAnsi="Times New Roman"/>
          <w:color w:val="4472C4" w:themeColor="accent1"/>
          <w:sz w:val="24"/>
          <w:szCs w:val="24"/>
          <w:lang w:val="fr-CA" w:eastAsia="zh-CN"/>
        </w:rPr>
        <w:t>2.3.3.2 Actions de sensibilisations post-audit</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Au cours de cette phase, nous devons réaliser des sessions de sensibilisation post-audit destinées aux responsables et aux acteurs qui interviennent sur le SaaS de l’entreprise. Ces sessions auront pour objectif :</w:t>
      </w:r>
    </w:p>
    <w:p>
      <w:pPr>
        <w:pStyle w:val="ListParagraph"/>
        <w:numPr>
          <w:ilvl w:val="0"/>
          <w:numId w:val="72"/>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Une sensibilisation aux failles décelées et aux risques cachés encourus,</w:t>
      </w:r>
    </w:p>
    <w:p>
      <w:pPr>
        <w:pStyle w:val="ListParagraph"/>
        <w:numPr>
          <w:ilvl w:val="0"/>
          <w:numId w:val="72"/>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 xml:space="preserve">L'octroi de la collaboration des utilisateurs, pour ce qui concerne la mise en œuvre de la politique de sécurité proposée en spécifiant l'objectif de cette politique et les bienfaits attendus. </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 xml:space="preserve">A la fin de cette opération un PV sera dressé et signé conjointement par le titulaire et le maître d'ouvrage et des fiches d'évaluation de ces sessions seront remplies par les participants. Des copies de ce PV et de ces fiches seront jointes au rapport d'audit. </w:t>
      </w:r>
    </w:p>
    <w:p>
      <w:pPr>
        <w:pStyle w:val="Titre3"/>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t>2.4 LIVRABLES</w:t>
      </w:r>
    </w:p>
    <w:p>
      <w:pPr>
        <w:pStyle w:val="Normal"/>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Pour les réceptions des phases de la mission d'audit objet du présent cahier des charges, nous devons livrer à l’entreprise les documents suivants :</w:t>
      </w:r>
    </w:p>
    <w:p>
      <w:pPr>
        <w:pStyle w:val="ListParagraph"/>
        <w:numPr>
          <w:ilvl w:val="0"/>
          <w:numId w:val="73"/>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 xml:space="preserve">Un rapport des actions de lancement de la </w:t>
      </w:r>
    </w:p>
    <w:p>
      <w:pPr>
        <w:pStyle w:val="ListParagraph"/>
        <w:numPr>
          <w:ilvl w:val="0"/>
          <w:numId w:val="73"/>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Un rapport d'audit qui doit couvrir, au minimum les aspects exigés par les dispositions du présent cahier des charges et doit inclure au minimum les chapitres ou rapports suivants :</w:t>
      </w:r>
    </w:p>
    <w:p>
      <w:pPr>
        <w:pStyle w:val="ListParagraph"/>
        <w:numPr>
          <w:ilvl w:val="1"/>
          <w:numId w:val="73"/>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 xml:space="preserve">Une analyse des risques encourus, </w:t>
      </w:r>
    </w:p>
    <w:p>
      <w:pPr>
        <w:pStyle w:val="ListParagraph"/>
        <w:numPr>
          <w:ilvl w:val="1"/>
          <w:numId w:val="73"/>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Une liste des recommandations à appliquer dans l'immédiat, en tenant compte des spécificités de l'entité, de la classification des composants (criticité) et de la réalité actuelle des moyens humains et financiers.</w:t>
      </w:r>
    </w:p>
    <w:p>
      <w:pPr>
        <w:pStyle w:val="ListParagraph"/>
        <w:numPr>
          <w:ilvl w:val="1"/>
          <w:numId w:val="73"/>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Une section relative à l'audit technique, cette section est composée en :</w:t>
      </w:r>
    </w:p>
    <w:p>
      <w:pPr>
        <w:pStyle w:val="ListParagraph"/>
        <w:numPr>
          <w:ilvl w:val="2"/>
          <w:numId w:val="73"/>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Un audit des vulnérabilités existantes en précisant leur impact sur la pérennité des systèmes d'information et de communication de la structure ;</w:t>
      </w:r>
    </w:p>
    <w:p>
      <w:pPr>
        <w:pStyle w:val="ListParagraph"/>
        <w:numPr>
          <w:ilvl w:val="2"/>
          <w:numId w:val="73"/>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Une analyse des risques encourus,</w:t>
      </w:r>
    </w:p>
    <w:p>
      <w:pPr>
        <w:pStyle w:val="ListParagraph"/>
        <w:numPr>
          <w:ilvl w:val="2"/>
          <w:numId w:val="73"/>
        </w:numPr>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Une liste des recommandations techniques à appliquer dans l'immédiat pour la correction des failles graves décelées.</w:t>
      </w:r>
    </w:p>
    <w:p>
      <w:pPr>
        <w:pStyle w:val="Normal"/>
        <w:ind w:left="1353" w:hanging="0"/>
        <w:jc w:val="both"/>
        <w:rPr>
          <w:rFonts w:ascii="Times New Roman" w:hAnsi="Times New Roman" w:eastAsia="SimSun" w:cs="Times New Roman"/>
          <w:sz w:val="24"/>
          <w:szCs w:val="24"/>
          <w:lang w:val="fr-CA" w:eastAsia="zh-CN"/>
        </w:rPr>
      </w:pPr>
      <w:r>
        <w:rPr>
          <w:rFonts w:eastAsia="SimSun" w:cs="Times New Roman" w:ascii="Times New Roman" w:hAnsi="Times New Roman"/>
          <w:sz w:val="24"/>
          <w:szCs w:val="24"/>
          <w:lang w:val="fr-CA" w:eastAsia="zh-CN"/>
        </w:rPr>
        <w:t>Il est à noter que tous les travaux de test et d'analyse effectués doivent être consignés dans une annexe, en les ordonnant selon leur sévérité, en incluant au niveau du rapport un relevé des plus importantes failles et des moyens de les combler dans l'immédiat.</w:t>
      </w:r>
    </w:p>
    <w:p>
      <w:pPr>
        <w:pStyle w:val="ListParagraph"/>
        <w:numPr>
          <w:ilvl w:val="0"/>
          <w:numId w:val="74"/>
        </w:numPr>
        <w:jc w:val="both"/>
        <w:rPr>
          <w:rFonts w:ascii="Times New Roman" w:hAnsi="Times New Roman" w:cs="Times New Roman"/>
          <w:sz w:val="24"/>
          <w:szCs w:val="24"/>
        </w:rPr>
      </w:pPr>
      <w:r>
        <w:rPr>
          <w:rFonts w:eastAsia="SimSun" w:cs="Times New Roman" w:ascii="Times New Roman" w:hAnsi="Times New Roman"/>
          <w:sz w:val="24"/>
          <w:szCs w:val="24"/>
          <w:lang w:val="fr-CA" w:eastAsia="zh-CN"/>
        </w:rPr>
        <w:t>Une section relative au plan d'action et stratégie de sécurité à appliquer sur le court terme (jusqu'au prochain audit), comprenant des recommandations précises quant aux mesures à prendre dans le court terme, afin de pallier aux failles et insuffisances décelées, incluant tous les nécessaires techniques en tenant compte pour ce qui concerne le déploiement d'outils et d'architectures de sécurité de l'option d'usage d'outils open-source et de la réalité financière et humaine de l'entité.</w:t>
      </w:r>
    </w:p>
    <w:p>
      <w:pPr>
        <w:pStyle w:val="ListParagraph"/>
        <w:ind w:left="3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75"/>
        </w:numPr>
        <w:jc w:val="both"/>
        <w:rPr>
          <w:rFonts w:ascii="Times New Roman" w:hAnsi="Times New Roman" w:cs="Times New Roman"/>
          <w:sz w:val="24"/>
          <w:szCs w:val="24"/>
        </w:rPr>
      </w:pPr>
      <w:r>
        <w:rPr>
          <w:rFonts w:eastAsia="SimSun" w:cs="Times New Roman" w:ascii="Times New Roman" w:hAnsi="Times New Roman"/>
          <w:sz w:val="24"/>
          <w:szCs w:val="24"/>
          <w:lang w:val="fr-CA" w:eastAsia="zh-CN"/>
        </w:rPr>
        <w:t>Un rapport présentant un plan directeur sur trois années, permettant de mettre en œuvre une stratégie de sécurité cohérente et ciblée. Ce rapport sera mis en à jour lors des audits de la seconde et de la troisième année en tenant compte du taux de réalisation des mesures qui ont été adoptées depuis le dernier audit réalisé et des insuffisances enregistrées dans l'application des recommandations, ainsi que de l'audit de l'année en cours</w:t>
      </w:r>
    </w:p>
    <w:p>
      <w:pPr>
        <w:pStyle w:val="ListParagraph"/>
        <w:numPr>
          <w:ilvl w:val="0"/>
          <w:numId w:val="75"/>
        </w:numPr>
        <w:jc w:val="both"/>
        <w:rPr>
          <w:rFonts w:ascii="Times New Roman" w:hAnsi="Times New Roman" w:cs="Times New Roman"/>
          <w:sz w:val="24"/>
          <w:szCs w:val="24"/>
        </w:rPr>
      </w:pPr>
      <w:r>
        <w:rPr>
          <w:rFonts w:eastAsia="SimSun" w:cs="Times New Roman" w:ascii="Times New Roman" w:hAnsi="Times New Roman"/>
          <w:sz w:val="24"/>
          <w:szCs w:val="24"/>
          <w:lang w:val="fr-CA" w:eastAsia="zh-CN"/>
        </w:rPr>
        <w:t>Un rapport de synthèse, destiné à la direction générale, qui inclura d’une manière claire (destiné décideurs) les importants résultats de l'estimation des risques, un résumé des importantes mesures techniques préconisées dans l'immédiat et sur le moyen terme (jusqu'au prochain audit), ainsi que les grandes lignes du schéma directeur proposé.</w:t>
      </w:r>
    </w:p>
    <w:p>
      <w:pPr>
        <w:pStyle w:val="Normal"/>
        <w:ind w:left="360" w:hanging="0"/>
        <w:jc w:val="both"/>
        <w:rPr>
          <w:rFonts w:ascii="Times New Roman" w:hAnsi="Times New Roman" w:cs="Times New Roman"/>
          <w:sz w:val="24"/>
          <w:szCs w:val="24"/>
        </w:rPr>
      </w:pPr>
      <w:r>
        <w:rPr>
          <w:rFonts w:cs="Times New Roman" w:ascii="Times New Roman" w:hAnsi="Times New Roman"/>
          <w:sz w:val="24"/>
          <w:szCs w:val="24"/>
        </w:rPr>
        <w:t>En, bref la réalisation d’un audit de sécurité applicatif s’étend sur un bon nombre d’aspect. Cependant, dans la pratique, chacun de ces points sera fonction du type de l’application intégrée au SaaS, selon par exemple qu’il s’agisse d’une application monolithique ou microservice. Aussi pour compte de l’entreprise LAO sarl le choix est tourné vers les applications orientées microservices qui correspond à la typologie applicative de notre travail.</w:t>
      </w:r>
    </w:p>
    <w:p>
      <w:pPr>
        <w:pStyle w:val="Titre2"/>
        <w:spacing w:before="280" w:afterAutospacing="0" w:after="24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bookmarkStart w:id="67" w:name="_Toc75274408"/>
      <w:bookmarkStart w:id="68" w:name="_Toc75274408"/>
    </w:p>
    <w:p>
      <w:pPr>
        <w:pStyle w:val="Titre2"/>
        <w:spacing w:before="280" w:afterAutospacing="0" w:after="24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Autospacing="0" w:after="24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r>
    </w:p>
    <w:p>
      <w:pPr>
        <w:pStyle w:val="Titre2"/>
        <w:spacing w:before="280" w:afterAutospacing="0" w:after="240"/>
        <w:jc w:val="center"/>
        <w:rPr>
          <w:rFonts w:ascii="Times New Roman" w:hAnsi="Times New Roman"/>
          <w:color w:val="4472C4" w:themeColor="accent1"/>
          <w:sz w:val="24"/>
          <w:szCs w:val="24"/>
          <w:lang w:val="fr-FR"/>
        </w:rPr>
      </w:pPr>
      <w:bookmarkStart w:id="69" w:name="_Toc75274408"/>
      <w:r>
        <w:rPr>
          <w:rFonts w:ascii="Times New Roman" w:hAnsi="Times New Roman"/>
          <w:color w:val="4472C4" w:themeColor="accent1"/>
          <w:sz w:val="24"/>
          <w:szCs w:val="24"/>
          <w:lang w:val="fr-FR"/>
        </w:rPr>
        <w:t>SECTION 3 : METHODOLOGIE ET OUTILS UTILISES</w:t>
      </w:r>
      <w:bookmarkEnd w:id="69"/>
    </w:p>
    <w:p>
      <w:pPr>
        <w:pStyle w:val="Normal"/>
        <w:rPr>
          <w:rFonts w:ascii="Times New Roman" w:hAnsi="Times New Roman" w:cs="Times New Roman"/>
          <w:lang w:eastAsia="zh-CN"/>
        </w:rPr>
      </w:pPr>
      <w:r>
        <w:rPr>
          <w:rFonts w:cs="Times New Roman" w:ascii="Times New Roman" w:hAnsi="Times New Roman"/>
          <w:lang w:eastAsia="zh-CN"/>
        </w:rPr>
        <w:t xml:space="preserve">Les applications réalisées au sein de LAO sarl sont de type microservice et dans le cadre de notre audit nous avons opté pour le pentesting qui est une méthode qui ne cesse de montrer son efficacité dans le processus de sécurisations des applications. </w:t>
      </w:r>
    </w:p>
    <w:p>
      <w:pPr>
        <w:pStyle w:val="Titre3"/>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t>3</w:t>
      </w:r>
      <w:r>
        <w:rPr>
          <w:rFonts w:ascii="Times New Roman" w:hAnsi="Times New Roman"/>
          <w:color w:val="4472C4" w:themeColor="accent1"/>
          <w:sz w:val="24"/>
          <w:szCs w:val="24"/>
          <w:lang w:val="fr-FR"/>
        </w:rPr>
        <w:t>.1 Les tests d’intrusion : pentesting</w:t>
      </w:r>
    </w:p>
    <w:p>
      <w:pPr>
        <w:pStyle w:val="Normal"/>
        <w:spacing w:before="0" w:after="0"/>
        <w:jc w:val="both"/>
        <w:rPr>
          <w:rFonts w:ascii="Times New Roman" w:hAnsi="Times New Roman" w:cs="Times New Roman"/>
          <w:sz w:val="24"/>
        </w:rPr>
      </w:pPr>
      <w:r>
        <w:rPr>
          <w:rFonts w:cs="Times New Roman" w:ascii="Times New Roman" w:hAnsi="Times New Roman"/>
          <w:sz w:val="24"/>
        </w:rPr>
        <w:t xml:space="preserve">Dans le cadre de la sécurité des systèmes d’information, un </w:t>
      </w:r>
      <w:r>
        <w:rPr>
          <w:rFonts w:cs="Times New Roman" w:ascii="Times New Roman" w:hAnsi="Times New Roman"/>
          <w:sz w:val="24"/>
        </w:rPr>
        <w:t>pen</w:t>
      </w:r>
      <w:r>
        <w:rPr>
          <w:rFonts w:cs="Times New Roman" w:ascii="Times New Roman" w:hAnsi="Times New Roman"/>
          <w:sz w:val="24"/>
        </w:rPr>
        <w:t>test consiste en la soumission d’un ou plusieurs systèmes à différentes contextes d’attaque, en afin d’évaluer la réaction du système et découvrir présence effective ou non  de vulnérabilités.</w:t>
      </w:r>
    </w:p>
    <w:p>
      <w:pPr>
        <w:pStyle w:val="Normal"/>
        <w:spacing w:before="0" w:after="0"/>
        <w:jc w:val="both"/>
        <w:rPr>
          <w:rFonts w:ascii="Times New Roman" w:hAnsi="Times New Roman" w:cs="Times New Roman"/>
          <w:sz w:val="24"/>
        </w:rPr>
      </w:pPr>
      <w:r>
        <w:rPr>
          <w:rFonts w:cs="Times New Roman" w:ascii="Times New Roman" w:hAnsi="Times New Roman"/>
          <w:sz w:val="24"/>
        </w:rPr>
        <w:t xml:space="preserve">Ceux-ci </w:t>
      </w:r>
      <w:r>
        <w:rPr>
          <w:rFonts w:cs="Times New Roman" w:ascii="Times New Roman" w:hAnsi="Times New Roman"/>
          <w:sz w:val="24"/>
        </w:rPr>
        <w:t>diffèrent des tests de vulnérabilités de par leur objectif. En effet, un test de vulnérabilités vise à déceler des vulnérabilités connues sur des systèmes, alors qu’un test d’intrusions a pour but de simuler une attaque, par la découverte et l’exploitation de vulnérabilités. Autrement dit, un test d’intrusions, en plus d’identifier des vulnérabilités, exploite celles-ci dans le but de vérifier les impacts réels des intrusions, permettant ainsi éliminer des faux positifs.</w:t>
      </w:r>
    </w:p>
    <w:p>
      <w:pPr>
        <w:pStyle w:val="Normal"/>
        <w:jc w:val="both"/>
        <w:rPr>
          <w:rFonts w:ascii="Times New Roman" w:hAnsi="Times New Roman" w:cs="Times New Roman"/>
          <w:sz w:val="24"/>
        </w:rPr>
      </w:pPr>
      <w:r>
        <w:rPr>
          <w:rFonts w:cs="Times New Roman" w:ascii="Times New Roman" w:hAnsi="Times New Roman"/>
          <w:sz w:val="24"/>
        </w:rPr>
        <w:t>Notons qu’un organisme est d’autant plus sécurise que son système le plus faible l’est. En effet, les hackers (pirates informatiques) utilisent bien souvent les vecteurs d’attaques les plus vulnérables pour réaliser leurs objectifs. Il apparaît donc important de prendre en considération cette règle pour tout ce qui suivra afin de garantir aux tests d’intrusions une réelle valeur ajoutée à l’organisme une nette amélioration de son niveau de sécurité.</w:t>
      </w:r>
    </w:p>
    <w:p>
      <w:pPr>
        <w:pStyle w:val="Titre1"/>
        <w:widowControl w:val="false"/>
        <w:numPr>
          <w:ilvl w:val="0"/>
          <w:numId w:val="0"/>
        </w:numPr>
        <w:ind w:left="1080" w:hanging="0"/>
        <w:jc w:val="center"/>
        <w:rPr>
          <w:sz w:val="24"/>
          <w:szCs w:val="24"/>
        </w:rPr>
      </w:pPr>
      <w:r>
        <w:rPr>
          <w:rFonts w:cs="Times New Roman" w:ascii="Times New Roman" w:hAnsi="Times New Roman"/>
          <w:sz w:val="24"/>
          <w:szCs w:val="24"/>
          <w:lang w:val="fr-FR"/>
        </w:rPr>
        <w:t xml:space="preserve">3.1.1 </w:t>
      </w:r>
      <w:bookmarkStart w:id="70" w:name="_Toc49703075"/>
      <w:r>
        <w:rPr>
          <w:rFonts w:cs="Times New Roman" w:ascii="Times New Roman" w:hAnsi="Times New Roman"/>
          <w:sz w:val="24"/>
          <w:szCs w:val="24"/>
          <w:lang w:val="fr-FR"/>
        </w:rPr>
        <w:t>Historique</w:t>
      </w:r>
      <w:bookmarkEnd w:id="70"/>
    </w:p>
    <w:p>
      <w:pPr>
        <w:pStyle w:val="Normal"/>
        <w:spacing w:before="114" w:after="114"/>
        <w:jc w:val="both"/>
        <w:rPr>
          <w:rFonts w:ascii="Times New Roman" w:hAnsi="Times New Roman" w:cs="Times New Roman"/>
          <w:sz w:val="24"/>
        </w:rPr>
      </w:pPr>
      <w:r>
        <w:rPr>
          <w:rFonts w:cs="Times New Roman" w:ascii="Times New Roman" w:hAnsi="Times New Roman"/>
          <w:sz w:val="24"/>
        </w:rPr>
        <w:t>Le besoin en matière de protection l’information, a toujours été une préoccupation importante pour les organismes, et ce qu’importe leur nature (publique ou privés). Cependant, l’année 2000 a particulièrement marqué le domaine des tests d’intrusions. En effet, en décembre de l’année 2000, une première méthodologie de tests d’intrusions a été publiée par l’Open Source Security Testing Methodology Manual (OSSTMM). Les techniques utilisées pour effectuer les tests de cette nature devenaient ainsi mieux encadrées et plus structurées. C’est à partir de l’année 2004 que le crime informatique s’est orienté davantage vers le développement de code malicieux. Les hackers se sont mis à s'attaquer massivement les postes de travail et aux appareils mobiles. Le monde de la sécurité de l’information est alors entré dans l’ère des réseaux de zombies (botnets).</w:t>
      </w:r>
    </w:p>
    <w:p>
      <w:pPr>
        <w:pStyle w:val="Normal"/>
        <w:jc w:val="both"/>
        <w:rPr>
          <w:rFonts w:ascii="Times New Roman" w:hAnsi="Times New Roman" w:cs="Times New Roman"/>
          <w:sz w:val="24"/>
        </w:rPr>
      </w:pPr>
      <w:r>
        <w:rPr>
          <w:rFonts w:cs="Times New Roman" w:ascii="Times New Roman" w:hAnsi="Times New Roman"/>
          <w:sz w:val="24"/>
        </w:rPr>
        <w:t>Aujourd’hui encore, les attaques sont de plus en plus ciblées, c’est-à-dire que le code malicieux développé est personnalisé en fonction de la cible. Les tendances et les techniques utilisées par des attaquants ont grandement évolué et ont influencé, par le fait même, les divers types de tests d’intrusions.</w:t>
      </w:r>
    </w:p>
    <w:p>
      <w:pPr>
        <w:pStyle w:val="Titre1"/>
        <w:widowControl w:val="false"/>
        <w:numPr>
          <w:ilvl w:val="0"/>
          <w:numId w:val="0"/>
        </w:numPr>
        <w:ind w:left="1080" w:hanging="0"/>
        <w:jc w:val="center"/>
        <w:rPr>
          <w:sz w:val="24"/>
          <w:szCs w:val="24"/>
        </w:rPr>
      </w:pPr>
      <w:r>
        <w:rPr>
          <w:rFonts w:cs="Times New Roman" w:ascii="Times New Roman" w:hAnsi="Times New Roman"/>
          <w:sz w:val="24"/>
          <w:szCs w:val="24"/>
          <w:lang w:val="fr-FR"/>
        </w:rPr>
        <w:t xml:space="preserve">3.1.2 </w:t>
      </w:r>
      <w:bookmarkStart w:id="71" w:name="_Toc49703076"/>
      <w:r>
        <w:rPr>
          <w:rFonts w:cs="Times New Roman" w:ascii="Times New Roman" w:hAnsi="Times New Roman"/>
          <w:sz w:val="24"/>
          <w:szCs w:val="24"/>
          <w:lang w:val="fr-FR"/>
        </w:rPr>
        <w:t>Les sources de motivations</w:t>
      </w:r>
      <w:bookmarkEnd w:id="71"/>
    </w:p>
    <w:p>
      <w:pPr>
        <w:pStyle w:val="Normal"/>
        <w:spacing w:before="0" w:after="0"/>
        <w:jc w:val="both"/>
        <w:rPr>
          <w:rFonts w:ascii="Times New Roman" w:hAnsi="Times New Roman" w:cs="Times New Roman"/>
          <w:sz w:val="24"/>
        </w:rPr>
      </w:pPr>
      <w:r>
        <w:rPr>
          <w:rFonts w:cs="Times New Roman" w:ascii="Times New Roman" w:hAnsi="Times New Roman"/>
          <w:sz w:val="24"/>
        </w:rPr>
        <w:t>Une bonne protection les systèmes d’'information constitue une source de motivation pertinente des organismes publics pour effectuer des tests d’intrusions. De manière précise, ces tests visent à :</w:t>
      </w:r>
    </w:p>
    <w:p>
      <w:pPr>
        <w:pStyle w:val="Normal"/>
        <w:widowControl w:val="false"/>
        <w:numPr>
          <w:ilvl w:val="0"/>
          <w:numId w:val="76"/>
        </w:numPr>
        <w:spacing w:before="0" w:after="0"/>
        <w:ind w:left="840" w:hanging="420"/>
        <w:jc w:val="both"/>
        <w:rPr>
          <w:rFonts w:ascii="Times New Roman" w:hAnsi="Times New Roman" w:cs="Times New Roman"/>
          <w:sz w:val="24"/>
        </w:rPr>
      </w:pPr>
      <w:r>
        <w:rPr>
          <w:rFonts w:cs="Times New Roman" w:ascii="Times New Roman" w:hAnsi="Times New Roman"/>
          <w:sz w:val="24"/>
        </w:rPr>
        <w:t>Répondre à une obligation organisationnel, comme c’est le cas lorsque le dirigeant d’un organisme doit s’assurer du maintien du niveau de sécurité annuellement ou à la suite d’un changement majeur susceptible d’avoir des conséquences sur la sécurité du système d’information, et en dégager les priorités d’actions et les échéanciers afférents;</w:t>
      </w:r>
    </w:p>
    <w:p>
      <w:pPr>
        <w:pStyle w:val="Normal"/>
        <w:widowControl w:val="false"/>
        <w:numPr>
          <w:ilvl w:val="0"/>
          <w:numId w:val="76"/>
        </w:numPr>
        <w:spacing w:before="0" w:after="0"/>
        <w:ind w:left="840" w:hanging="420"/>
        <w:jc w:val="both"/>
        <w:rPr>
          <w:rFonts w:ascii="Times New Roman" w:hAnsi="Times New Roman" w:cs="Times New Roman"/>
          <w:sz w:val="24"/>
        </w:rPr>
      </w:pPr>
      <w:r>
        <w:rPr>
          <w:rFonts w:cs="Times New Roman" w:ascii="Times New Roman" w:hAnsi="Times New Roman"/>
          <w:sz w:val="24"/>
        </w:rPr>
        <w:t>Evaluer la sécurité de l’infrastructure technologique (postes, serveurs, réseaux, etc.);</w:t>
      </w:r>
    </w:p>
    <w:p>
      <w:pPr>
        <w:pStyle w:val="Normal"/>
        <w:widowControl w:val="false"/>
        <w:numPr>
          <w:ilvl w:val="0"/>
          <w:numId w:val="76"/>
        </w:numPr>
        <w:spacing w:before="0" w:after="0"/>
        <w:ind w:left="840" w:hanging="420"/>
        <w:jc w:val="both"/>
        <w:rPr>
          <w:rFonts w:ascii="Times New Roman" w:hAnsi="Times New Roman" w:cs="Times New Roman"/>
          <w:sz w:val="24"/>
        </w:rPr>
      </w:pPr>
      <w:r>
        <w:rPr>
          <w:rFonts w:cs="Times New Roman" w:ascii="Times New Roman" w:hAnsi="Times New Roman"/>
          <w:sz w:val="24"/>
        </w:rPr>
        <w:t>Valider la sécurité d’un système avant sa mise en production ou pendant son développement (codification, paramétrage, etc.).</w:t>
      </w:r>
    </w:p>
    <w:p>
      <w:pPr>
        <w:pStyle w:val="Titre1"/>
        <w:widowControl w:val="false"/>
        <w:numPr>
          <w:ilvl w:val="0"/>
          <w:numId w:val="0"/>
        </w:numPr>
        <w:ind w:left="1080" w:hanging="0"/>
        <w:jc w:val="center"/>
        <w:rPr>
          <w:sz w:val="24"/>
          <w:szCs w:val="24"/>
        </w:rPr>
      </w:pPr>
      <w:r>
        <w:rPr>
          <w:rFonts w:cs="Times New Roman" w:ascii="Times New Roman" w:hAnsi="Times New Roman"/>
          <w:sz w:val="24"/>
          <w:szCs w:val="24"/>
          <w:lang w:val="fr-FR"/>
        </w:rPr>
        <w:t xml:space="preserve">3.1.3 </w:t>
      </w:r>
      <w:bookmarkStart w:id="72" w:name="_Toc49703077"/>
      <w:r>
        <w:rPr>
          <w:rFonts w:cs="Times New Roman" w:ascii="Times New Roman" w:hAnsi="Times New Roman"/>
          <w:sz w:val="24"/>
          <w:szCs w:val="24"/>
          <w:lang w:val="fr-FR"/>
        </w:rPr>
        <w:t>Les vecteurs d’attaque</w:t>
      </w:r>
      <w:bookmarkEnd w:id="72"/>
    </w:p>
    <w:p>
      <w:pPr>
        <w:pStyle w:val="Normal"/>
        <w:jc w:val="both"/>
        <w:rPr>
          <w:rFonts w:ascii="Times New Roman" w:hAnsi="Times New Roman" w:cs="Times New Roman"/>
          <w:sz w:val="24"/>
        </w:rPr>
      </w:pPr>
      <w:r>
        <w:rPr>
          <w:rFonts w:cs="Times New Roman" w:ascii="Times New Roman" w:hAnsi="Times New Roman"/>
          <w:sz w:val="24"/>
        </w:rPr>
        <w:t>Les vecteurs d’attaques constituent les points d’entrée qu’un attaquant (hacker) pourrait utiliser pour s’introduire dans les systèmes d’une organisation. Les systèmes informatiques, les bâtiments et même les humains sont des vecteurs d’attaques qui peuvent être utilisés afin de compromettre un système.</w:t>
      </w:r>
    </w:p>
    <w:p>
      <w:pPr>
        <w:pStyle w:val="Normal"/>
        <w:jc w:val="both"/>
        <w:rPr>
          <w:rFonts w:ascii="Times New Roman" w:hAnsi="Times New Roman" w:cs="Times New Roman"/>
          <w:sz w:val="24"/>
        </w:rPr>
      </w:pPr>
      <w:r>
        <w:rPr>
          <w:rFonts w:cs="Times New Roman" w:ascii="Times New Roman" w:hAnsi="Times New Roman"/>
          <w:sz w:val="24"/>
        </w:rPr>
        <w:t>Nous en dénombrons plusieurs, ce qui justifie pour les systèmes à tester, de les sélectionner en fonction de la criticité et du niveau de confort, ainsi que des mesures de sécurité qui les protègent. La multiplicité des vecteurs d’attaques offre la possibilité de rehausser la sécurité d’un grand nombre de systèmes, en couvrant par la même la sécurité de l’information qu’un organisme détient dans l’exercice de ses fonctions. Le tableau 1 dresse une liste de vecteurs d’attaques communément rencontrés.</w:t>
      </w:r>
    </w:p>
    <w:p>
      <w:pPr>
        <w:pStyle w:val="Titre4"/>
        <w:spacing w:before="0" w:after="69"/>
        <w:jc w:val="center"/>
        <w:rPr/>
      </w:pPr>
      <w:r>
        <w:rPr>
          <w:rFonts w:cs="Times New Roman" w:ascii="Times New Roman" w:hAnsi="Times New Roman"/>
          <w:sz w:val="24"/>
        </w:rPr>
        <w:t>Tableau 1 – Vecteurs d’attaques</w:t>
      </w:r>
    </w:p>
    <w:tbl>
      <w:tblPr>
        <w:tblStyle w:val="GridTable4-Accent11"/>
        <w:tblW w:w="9037"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3628"/>
        <w:gridCol w:w="5409"/>
      </w:tblGrid>
      <w:tr>
        <w:trPr>
          <w:cnfStyle w:val="100000000000" w:firstRow="1" w:lastRow="0" w:firstColumn="0" w:lastColumn="0" w:oddVBand="0" w:evenVBand="0" w:oddHBand="0" w:evenHBand="0" w:firstRowFirstColumn="0" w:firstRowLastColumn="0" w:lastRowFirstColumn="0" w:lastRowLastColumn="0"/>
        </w:trPr>
        <w:tc>
          <w:tcPr>
            <w:tcW w:w="3628" w:type="dxa"/>
            <w:cnfStyle w:val="001000000000" w:firstRow="0" w:lastRow="0" w:firstColumn="1" w:lastColumn="0" w:oddVBand="0" w:evenVBand="0" w:oddHBand="0" w:evenHBand="0" w:firstRowFirstColumn="0" w:firstRowLastColumn="0" w:lastRowFirstColumn="0" w:lastRowLastColumn="0"/>
            <w:tcBorders>
              <w:top w:val="single" w:sz="4" w:space="0" w:color="4472C4"/>
              <w:left w:val="single" w:sz="4" w:space="0" w:color="4472C4"/>
              <w:bottom w:val="single" w:sz="4" w:space="0" w:color="4472C4"/>
              <w:right w:val="single" w:sz="4" w:space="0" w:color="4472C4"/>
            </w:tcBorders>
            <w:shd w:color="auto" w:fill="4472C4" w:themeFill="accent1" w:val="clear"/>
          </w:tcPr>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color w:val="FFFFFF"/>
                <w:kern w:val="0"/>
                <w:sz w:val="24"/>
                <w:szCs w:val="20"/>
                <w:lang w:val="en-US" w:eastAsia="en-US" w:bidi="ar-SA"/>
              </w:rPr>
              <w:t>VECTEUR</w:t>
            </w:r>
          </w:p>
        </w:tc>
        <w:tc>
          <w:tcPr>
            <w:tcW w:w="5409" w:type="dxa"/>
            <w:tcBorders>
              <w:top w:val="single" w:sz="4" w:space="0" w:color="4472C4"/>
              <w:left w:val="single" w:sz="4" w:space="0" w:color="4472C4"/>
              <w:bottom w:val="single" w:sz="4" w:space="0" w:color="4472C4"/>
              <w:right w:val="single" w:sz="4" w:space="0" w:color="4472C4"/>
            </w:tcBorders>
            <w:shd w:color="auto" w:fill="4472C4" w:themeFill="accent1" w:val="clear"/>
          </w:tcPr>
          <w:p>
            <w:pPr>
              <w:pStyle w:val="Normal"/>
              <w:widowControl/>
              <w:spacing w:lineRule="auto" w:line="240" w:before="0" w:after="0"/>
              <w:jc w:val="both"/>
              <w:cnfStyle w:val="100000000000" w:firstRow="1" w:lastRow="0" w:firstColumn="0" w:lastColumn="0" w:oddVBand="0" w:evenVBand="0" w:oddHBand="0" w:evenHBand="0" w:firstRowFirstColumn="0" w:firstRowLastColumn="0" w:lastRowFirstColumn="0" w:lastRowLastColumn="0"/>
              <w:rPr>
                <w:b w:val="false"/>
                <w:b w:val="false"/>
                <w:bCs w:val="false"/>
                <w:sz w:val="24"/>
              </w:rPr>
            </w:pPr>
            <w:r>
              <w:rPr>
                <w:rFonts w:eastAsia="Times New Roman" w:cs="Times New Roman" w:ascii="Times New Roman" w:hAnsi="Times New Roman"/>
                <w:b/>
                <w:bCs/>
                <w:color w:val="FFFFFF"/>
                <w:kern w:val="0"/>
                <w:sz w:val="24"/>
                <w:szCs w:val="20"/>
                <w:lang w:val="en-US" w:eastAsia="en-US" w:bidi="ar-SA"/>
              </w:rPr>
              <w:t>EXEMPLE</w:t>
            </w:r>
          </w:p>
        </w:tc>
      </w:tr>
      <w:tr>
        <w:trPr/>
        <w:tc>
          <w:tcPr>
            <w:tcW w:w="3628" w:type="dxa"/>
            <w:cnfStyle w:val="001000000000" w:firstRow="0" w:lastRow="0" w:firstColumn="1" w:lastColumn="0" w:oddVBand="0" w:evenVBand="0" w:oddHBand="0" w:evenHBand="0" w:firstRowFirstColumn="0" w:firstRowLastColumn="0" w:lastRowFirstColumn="0" w:lastRowLastColumn="0"/>
            <w:tcBorders/>
            <w:shd w:color="auto" w:fill="D9E2F3" w:themeFill="accent1" w:themeFillTint="33" w:val="clear"/>
          </w:tcPr>
          <w:p>
            <w:pPr>
              <w:pStyle w:val="Normal"/>
              <w:widowControl/>
              <w:spacing w:lineRule="auto" w:line="240" w:before="0" w:after="0"/>
              <w:jc w:val="both"/>
              <w:rPr>
                <w:b w:val="false"/>
                <w:b w:val="false"/>
                <w:bCs w:val="false"/>
                <w:sz w:val="24"/>
                <w:lang w:val="fr-FR"/>
              </w:rPr>
            </w:pPr>
            <w:r>
              <w:rPr>
                <w:rFonts w:eastAsia="Times New Roman" w:cs="Times New Roman" w:ascii="Times New Roman" w:hAnsi="Times New Roman"/>
                <w:b/>
                <w:bCs/>
                <w:kern w:val="0"/>
                <w:sz w:val="24"/>
                <w:szCs w:val="20"/>
                <w:lang w:val="fr-FR" w:eastAsia="en-US" w:bidi="ar-SA"/>
              </w:rPr>
              <w:t xml:space="preserve">Infrastructure interne / </w:t>
            </w:r>
            <w:r>
              <w:rPr>
                <w:rFonts w:eastAsia="Times New Roman" w:cs="Times New Roman" w:ascii="Times New Roman" w:hAnsi="Times New Roman"/>
                <w:b/>
                <w:bCs/>
                <w:kern w:val="0"/>
                <w:sz w:val="24"/>
                <w:szCs w:val="20"/>
                <w:lang w:val="fr-FR" w:eastAsia="en-US" w:bidi="ar-SA"/>
              </w:rPr>
              <w:t>externe l’</w:t>
            </w:r>
            <w:r>
              <w:rPr>
                <w:rFonts w:eastAsia="Times New Roman" w:cs="Times New Roman" w:ascii="Times New Roman" w:hAnsi="Times New Roman"/>
                <w:b/>
                <w:bCs/>
                <w:kern w:val="0"/>
                <w:sz w:val="24"/>
                <w:szCs w:val="20"/>
                <w:lang w:val="fr-FR" w:eastAsia="en-US" w:bidi="ar-SA"/>
              </w:rPr>
              <w:t>organis</w:t>
            </w:r>
            <w:r>
              <w:rPr>
                <w:rFonts w:eastAsia="Times New Roman" w:cs="Times New Roman" w:ascii="Times New Roman" w:hAnsi="Times New Roman"/>
                <w:b/>
                <w:bCs/>
                <w:kern w:val="0"/>
                <w:sz w:val="24"/>
                <w:szCs w:val="20"/>
                <w:lang w:val="fr-FR" w:eastAsia="en-US" w:bidi="ar-SA"/>
              </w:rPr>
              <w:t>me</w:t>
            </w:r>
          </w:p>
        </w:tc>
        <w:tc>
          <w:tcPr>
            <w:tcW w:w="5409" w:type="dxa"/>
            <w:tcBorders/>
            <w:shd w:color="auto" w:fill="D9E2F3" w:themeFill="accent1" w:themeFillTint="33" w:val="clear"/>
          </w:tcPr>
          <w:p>
            <w:pPr>
              <w:pStyle w:val="Normal"/>
              <w:widowControl/>
              <w:spacing w:lineRule="auto" w:line="240" w:before="0" w:after="0"/>
              <w:jc w:val="both"/>
              <w:cnfStyle w:val="000000000000" w:firstRow="0" w:lastRow="0" w:firstColumn="0" w:lastColumn="0" w:oddVBand="0" w:evenVBand="0" w:oddHBand="0" w:evenHBand="0" w:firstRowFirstColumn="0" w:firstRowLastColumn="0" w:lastRowFirstColumn="0" w:lastRowLastColumn="0"/>
              <w:rPr>
                <w:sz w:val="24"/>
                <w:lang w:val="fr-FR"/>
              </w:rPr>
            </w:pPr>
            <w:r>
              <w:rPr>
                <w:rFonts w:eastAsia="Times New Roman" w:cs="Times New Roman" w:ascii="Times New Roman" w:hAnsi="Times New Roman"/>
                <w:kern w:val="0"/>
                <w:sz w:val="24"/>
                <w:szCs w:val="20"/>
                <w:lang w:val="fr-FR" w:eastAsia="en-US" w:bidi="ar-SA"/>
              </w:rPr>
              <w:t xml:space="preserve">Systèmes soutenant les applications, notamment les pare-feu, les routeurs,... pour les services accessibles de l’extérieur du périmètre de sécurité </w:t>
            </w:r>
          </w:p>
        </w:tc>
      </w:tr>
      <w:tr>
        <w:trPr/>
        <w:tc>
          <w:tcPr>
            <w:tcW w:w="3628"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Application</w:t>
            </w:r>
          </w:p>
        </w:tc>
        <w:tc>
          <w:tcPr>
            <w:tcW w:w="5409" w:type="dxa"/>
            <w:tcBorders/>
          </w:tcPr>
          <w:p>
            <w:pPr>
              <w:pStyle w:val="Normal"/>
              <w:widowControl/>
              <w:spacing w:lineRule="auto" w:line="240" w:before="0" w:after="0"/>
              <w:jc w:val="both"/>
              <w:cnfStyle w:val="000000000000" w:firstRow="0" w:lastRow="0" w:firstColumn="0" w:lastColumn="0" w:oddVBand="0" w:evenVBand="0" w:oddHBand="0" w:evenHBand="0" w:firstRowFirstColumn="0" w:firstRowLastColumn="0" w:lastRowFirstColumn="0" w:lastRowLastColumn="0"/>
              <w:rPr>
                <w:sz w:val="24"/>
                <w:lang w:val="fr-FR"/>
              </w:rPr>
            </w:pPr>
            <w:r>
              <w:rPr>
                <w:rFonts w:eastAsia="Times New Roman" w:cs="Times New Roman" w:ascii="Times New Roman" w:hAnsi="Times New Roman"/>
                <w:kern w:val="0"/>
                <w:sz w:val="24"/>
                <w:szCs w:val="20"/>
                <w:lang w:val="fr-FR" w:eastAsia="en-US" w:bidi="ar-SA"/>
              </w:rPr>
              <w:t>Produits applicatifs de type client lourd, Web, mobiles, services Web, qu’ils soient conçus maison ou achetés (logiciels et progiciels).</w:t>
            </w:r>
          </w:p>
        </w:tc>
      </w:tr>
      <w:tr>
        <w:trPr/>
        <w:tc>
          <w:tcPr>
            <w:tcW w:w="3628" w:type="dxa"/>
            <w:cnfStyle w:val="001000000000" w:firstRow="0" w:lastRow="0" w:firstColumn="1" w:lastColumn="0" w:oddVBand="0" w:evenVBand="0" w:oddHBand="0" w:evenHBand="0" w:firstRowFirstColumn="0" w:firstRowLastColumn="0" w:lastRowFirstColumn="0" w:lastRowLastColumn="0"/>
            <w:tcBorders/>
            <w:shd w:color="auto" w:fill="D9E2F3" w:themeFill="accent1" w:themeFillTint="33" w:val="clear"/>
          </w:tcPr>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Solution de sécurité</w:t>
            </w:r>
          </w:p>
        </w:tc>
        <w:tc>
          <w:tcPr>
            <w:tcW w:w="5409" w:type="dxa"/>
            <w:tcBorders/>
            <w:shd w:color="auto" w:fill="D9E2F3" w:themeFill="accent1" w:themeFillTint="33" w:val="clear"/>
          </w:tcPr>
          <w:p>
            <w:pPr>
              <w:pStyle w:val="Normal"/>
              <w:widowControl/>
              <w:spacing w:lineRule="auto" w:line="240" w:before="0" w:after="0"/>
              <w:jc w:val="both"/>
              <w:cnfStyle w:val="000000000000" w:firstRow="0" w:lastRow="0" w:firstColumn="0" w:lastColumn="0" w:oddVBand="0" w:evenVBand="0" w:oddHBand="0" w:evenHBand="0" w:firstRowFirstColumn="0" w:firstRowLastColumn="0" w:lastRowFirstColumn="0" w:lastRowLastColumn="0"/>
              <w:rPr>
                <w:sz w:val="24"/>
                <w:lang w:val="fr-FR"/>
              </w:rPr>
            </w:pPr>
            <w:r>
              <w:rPr>
                <w:rFonts w:eastAsia="Times New Roman" w:cs="Times New Roman" w:ascii="Times New Roman" w:hAnsi="Times New Roman"/>
                <w:kern w:val="0"/>
                <w:sz w:val="24"/>
                <w:szCs w:val="20"/>
                <w:lang w:val="fr-FR" w:eastAsia="en-US" w:bidi="ar-SA"/>
              </w:rPr>
              <w:t>Systèmes ayant pour objectif de protéger les infrastructures ou les applications.</w:t>
            </w:r>
          </w:p>
        </w:tc>
      </w:tr>
      <w:tr>
        <w:trPr/>
        <w:tc>
          <w:tcPr>
            <w:tcW w:w="3628"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Bâtiment</w:t>
            </w:r>
          </w:p>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(sécurité physique)</w:t>
            </w:r>
          </w:p>
        </w:tc>
        <w:tc>
          <w:tcPr>
            <w:tcW w:w="5409" w:type="dxa"/>
            <w:tcBorders/>
          </w:tcPr>
          <w:p>
            <w:pPr>
              <w:pStyle w:val="Normal"/>
              <w:widowControl/>
              <w:spacing w:lineRule="auto" w:line="240" w:before="0" w:after="0"/>
              <w:jc w:val="both"/>
              <w:cnfStyle w:val="000000000000" w:firstRow="0" w:lastRow="0" w:firstColumn="0" w:lastColumn="0" w:oddVBand="0" w:evenVBand="0" w:oddHBand="0" w:evenHBand="0" w:firstRowFirstColumn="0" w:firstRowLastColumn="0" w:lastRowFirstColumn="0" w:lastRowLastColumn="0"/>
              <w:rPr>
                <w:sz w:val="24"/>
                <w:lang w:val="fr-FR"/>
              </w:rPr>
            </w:pPr>
            <w:r>
              <w:rPr>
                <w:rFonts w:eastAsia="Times New Roman" w:cs="Times New Roman" w:ascii="Times New Roman" w:hAnsi="Times New Roman"/>
                <w:kern w:val="0"/>
                <w:sz w:val="24"/>
                <w:szCs w:val="20"/>
                <w:lang w:val="fr-FR" w:eastAsia="en-US" w:bidi="ar-SA"/>
              </w:rPr>
              <w:t>Cartes d’accès, jetons, processus d’accès au bâtiment, processus de demande d’accès, absence de gardiens de sécurité pour surveiller l’accès au bâtiment, etc.</w:t>
            </w:r>
          </w:p>
        </w:tc>
      </w:tr>
      <w:tr>
        <w:trPr/>
        <w:tc>
          <w:tcPr>
            <w:tcW w:w="3628" w:type="dxa"/>
            <w:cnfStyle w:val="001000000000" w:firstRow="0" w:lastRow="0" w:firstColumn="1" w:lastColumn="0" w:oddVBand="0" w:evenVBand="0" w:oddHBand="0" w:evenHBand="0" w:firstRowFirstColumn="0" w:firstRowLastColumn="0" w:lastRowFirstColumn="0" w:lastRowLastColumn="0"/>
            <w:tcBorders/>
            <w:shd w:color="auto" w:fill="D9E2F3" w:themeFill="accent1" w:themeFillTint="33" w:val="clear"/>
          </w:tcPr>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Humain</w:t>
            </w:r>
          </w:p>
        </w:tc>
        <w:tc>
          <w:tcPr>
            <w:tcW w:w="5409" w:type="dxa"/>
            <w:tcBorders/>
            <w:shd w:color="auto" w:fill="D9E2F3" w:themeFill="accent1" w:themeFillTint="33" w:val="clear"/>
          </w:tcPr>
          <w:p>
            <w:pPr>
              <w:pStyle w:val="Normal"/>
              <w:widowControl/>
              <w:spacing w:lineRule="auto" w:line="240" w:before="0" w:after="0"/>
              <w:jc w:val="both"/>
              <w:cnfStyle w:val="000000000000" w:firstRow="0" w:lastRow="0" w:firstColumn="0" w:lastColumn="0" w:oddVBand="0" w:evenVBand="0" w:oddHBand="0" w:evenHBand="0" w:firstRowFirstColumn="0" w:firstRowLastColumn="0" w:lastRowFirstColumn="0" w:lastRowLastColumn="0"/>
              <w:rPr>
                <w:sz w:val="24"/>
                <w:lang w:val="fr-FR"/>
              </w:rPr>
            </w:pPr>
            <w:r>
              <w:rPr>
                <w:rFonts w:eastAsia="Times New Roman" w:cs="Times New Roman" w:ascii="Times New Roman" w:hAnsi="Times New Roman"/>
                <w:kern w:val="0"/>
                <w:sz w:val="24"/>
                <w:szCs w:val="20"/>
                <w:lang w:val="fr-FR" w:eastAsia="en-US" w:bidi="ar-SA"/>
              </w:rPr>
              <w:t>Comprend particulièrement l’ingénierie sociale. Par exemple, une personne malveillante pourrait abuser de la confiance d’un employé ou d’un dirigeant.</w:t>
            </w:r>
          </w:p>
        </w:tc>
      </w:tr>
    </w:tbl>
    <w:p>
      <w:pPr>
        <w:pStyle w:val="Titre4"/>
        <w:spacing w:before="40" w:after="240"/>
        <w:jc w:val="both"/>
        <w:rPr>
          <w:rFonts w:ascii="Times New Roman" w:hAnsi="Times New Roman" w:cs="Times New Roman"/>
          <w:sz w:val="24"/>
        </w:rPr>
      </w:pPr>
      <w:r>
        <w:rPr/>
      </w:r>
    </w:p>
    <w:p>
      <w:pPr>
        <w:pStyle w:val="Normal"/>
        <w:spacing w:before="0" w:after="0"/>
        <w:jc w:val="both"/>
        <w:rPr>
          <w:rFonts w:ascii="Times New Roman" w:hAnsi="Times New Roman" w:cs="Times New Roman"/>
          <w:sz w:val="24"/>
        </w:rPr>
      </w:pPr>
      <w:r>
        <w:rPr>
          <w:rFonts w:cs="Times New Roman" w:ascii="Times New Roman" w:hAnsi="Times New Roman"/>
          <w:sz w:val="24"/>
        </w:rPr>
        <w:t xml:space="preserve">De manière spécifique et en fonction de ces caractéristiques, nous avons par exemple comme vecteurs d’attaque : </w:t>
      </w:r>
    </w:p>
    <w:p>
      <w:pPr>
        <w:pStyle w:val="Normal"/>
        <w:widowControl w:val="false"/>
        <w:numPr>
          <w:ilvl w:val="0"/>
          <w:numId w:val="95"/>
        </w:numPr>
        <w:jc w:val="both"/>
        <w:rPr>
          <w:rFonts w:ascii="Times New Roman" w:hAnsi="Times New Roman" w:cs="Times New Roman"/>
          <w:sz w:val="24"/>
        </w:rPr>
      </w:pPr>
      <w:r>
        <w:rPr>
          <w:rFonts w:cs="Times New Roman" w:ascii="Times New Roman" w:hAnsi="Times New Roman"/>
          <w:sz w:val="24"/>
        </w:rPr>
        <w:t>L</w:t>
      </w:r>
      <w:r>
        <w:rPr>
          <w:rFonts w:cs="Times New Roman" w:ascii="Times New Roman" w:hAnsi="Times New Roman"/>
          <w:sz w:val="24"/>
        </w:rPr>
        <w:t>es serveurs : Internet Information Services (IIS), Apache et ngnix,</w:t>
      </w:r>
    </w:p>
    <w:p>
      <w:pPr>
        <w:pStyle w:val="Normal"/>
        <w:widowControl w:val="false"/>
        <w:numPr>
          <w:ilvl w:val="0"/>
          <w:numId w:val="95"/>
        </w:numPr>
        <w:jc w:val="both"/>
        <w:rPr>
          <w:rFonts w:ascii="Times New Roman" w:hAnsi="Times New Roman" w:cs="Times New Roman"/>
          <w:sz w:val="24"/>
        </w:rPr>
      </w:pPr>
      <w:r>
        <w:rPr>
          <w:rFonts w:cs="Times New Roman" w:ascii="Times New Roman" w:hAnsi="Times New Roman"/>
          <w:sz w:val="24"/>
        </w:rPr>
        <w:t>L</w:t>
      </w:r>
      <w:r>
        <w:rPr>
          <w:rFonts w:cs="Times New Roman" w:ascii="Times New Roman" w:hAnsi="Times New Roman"/>
          <w:sz w:val="24"/>
        </w:rPr>
        <w:t xml:space="preserve">es services de noms : Active Directory (AD) et BIND, </w:t>
      </w:r>
    </w:p>
    <w:p>
      <w:pPr>
        <w:pStyle w:val="Normal"/>
        <w:widowControl w:val="false"/>
        <w:numPr>
          <w:ilvl w:val="0"/>
          <w:numId w:val="95"/>
        </w:numPr>
        <w:jc w:val="both"/>
        <w:rPr>
          <w:rFonts w:ascii="Times New Roman" w:hAnsi="Times New Roman" w:cs="Times New Roman"/>
          <w:sz w:val="24"/>
        </w:rPr>
      </w:pPr>
      <w:r>
        <w:rPr>
          <w:rFonts w:cs="Times New Roman" w:ascii="Times New Roman" w:hAnsi="Times New Roman"/>
          <w:sz w:val="24"/>
        </w:rPr>
        <w:t>les services de messagerie tels que Microsoft Exchange, Dovecot, Postfix, Sendmail, Lotus Notes,</w:t>
      </w:r>
    </w:p>
    <w:p>
      <w:pPr>
        <w:pStyle w:val="Normal"/>
        <w:widowControl w:val="false"/>
        <w:numPr>
          <w:ilvl w:val="0"/>
          <w:numId w:val="95"/>
        </w:numPr>
        <w:jc w:val="both"/>
        <w:rPr>
          <w:rFonts w:ascii="Times New Roman" w:hAnsi="Times New Roman" w:cs="Times New Roman"/>
          <w:sz w:val="24"/>
        </w:rPr>
      </w:pPr>
      <w:r>
        <w:rPr>
          <w:rFonts w:cs="Times New Roman" w:ascii="Times New Roman" w:hAnsi="Times New Roman"/>
          <w:sz w:val="24"/>
        </w:rPr>
        <w:t>les services et protocoles d’accès distant : Point-to-Point Tunneling Protocol (PPTP), Layer 2 Tunneling Protocol (L2TP), Internet Protocol Security (IPSec) et OpenVPN.</w:t>
      </w:r>
    </w:p>
    <w:p>
      <w:pPr>
        <w:pStyle w:val="Titre1"/>
        <w:widowControl w:val="false"/>
        <w:numPr>
          <w:ilvl w:val="0"/>
          <w:numId w:val="0"/>
        </w:numPr>
        <w:spacing w:before="114" w:after="114"/>
        <w:ind w:left="1080" w:hanging="0"/>
        <w:jc w:val="center"/>
        <w:rPr>
          <w:sz w:val="28"/>
          <w:szCs w:val="28"/>
        </w:rPr>
      </w:pPr>
      <w:r>
        <w:rPr>
          <w:rFonts w:cs="Times New Roman" w:ascii="Times New Roman" w:hAnsi="Times New Roman"/>
          <w:sz w:val="28"/>
          <w:szCs w:val="28"/>
          <w:lang w:val="fr-FR"/>
        </w:rPr>
        <w:t>3.</w:t>
      </w:r>
      <w:r>
        <w:rPr>
          <w:rFonts w:cs="Times New Roman" w:ascii="Times New Roman" w:hAnsi="Times New Roman"/>
          <w:sz w:val="28"/>
          <w:szCs w:val="28"/>
          <w:lang w:val="fr-FR"/>
        </w:rPr>
        <w:t>2</w:t>
      </w:r>
      <w:r>
        <w:rPr>
          <w:rFonts w:cs="Times New Roman" w:ascii="Times New Roman" w:hAnsi="Times New Roman"/>
          <w:sz w:val="28"/>
          <w:szCs w:val="28"/>
          <w:lang w:val="fr-FR"/>
        </w:rPr>
        <w:t xml:space="preserve"> </w:t>
      </w:r>
      <w:bookmarkStart w:id="73" w:name="_Toc49703078"/>
      <w:r>
        <w:rPr>
          <w:rFonts w:cs="Times New Roman" w:ascii="Times New Roman" w:hAnsi="Times New Roman"/>
          <w:sz w:val="28"/>
          <w:szCs w:val="28"/>
          <w:lang w:val="fr-FR"/>
        </w:rPr>
        <w:t>Les stratégies de tests</w:t>
      </w:r>
      <w:bookmarkEnd w:id="73"/>
    </w:p>
    <w:p>
      <w:pPr>
        <w:pStyle w:val="Normal"/>
        <w:jc w:val="both"/>
        <w:rPr>
          <w:rFonts w:ascii="Times New Roman" w:hAnsi="Times New Roman" w:cs="Times New Roman"/>
          <w:sz w:val="24"/>
        </w:rPr>
      </w:pPr>
      <w:r>
        <w:rPr>
          <w:rFonts w:cs="Times New Roman" w:ascii="Times New Roman" w:hAnsi="Times New Roman"/>
          <w:sz w:val="24"/>
        </w:rPr>
        <w:t>De ce qui précède, pour chacun des vecteurs identifiés, il existe plusieurs stratégies et méthodologies pour effectuer un test d’intrusions. Aussi, les différentes caractéristiques qui peuvent influencer la nature d’un test sont :</w:t>
      </w:r>
    </w:p>
    <w:p>
      <w:pPr>
        <w:pStyle w:val="Normal"/>
        <w:widowControl w:val="false"/>
        <w:numPr>
          <w:ilvl w:val="0"/>
          <w:numId w:val="96"/>
        </w:numPr>
        <w:tabs>
          <w:tab w:val="clear" w:pos="708"/>
        </w:tabs>
        <w:spacing w:before="0" w:after="0"/>
        <w:jc w:val="both"/>
        <w:rPr>
          <w:rFonts w:ascii="Times New Roman" w:hAnsi="Times New Roman" w:cs="Times New Roman"/>
          <w:sz w:val="24"/>
        </w:rPr>
      </w:pPr>
      <w:r>
        <w:rPr>
          <w:rFonts w:cs="Times New Roman" w:ascii="Times New Roman" w:hAnsi="Times New Roman"/>
          <w:sz w:val="24"/>
        </w:rPr>
        <w:t>L’information disponible;</w:t>
      </w:r>
    </w:p>
    <w:p>
      <w:pPr>
        <w:pStyle w:val="Normal"/>
        <w:widowControl w:val="false"/>
        <w:numPr>
          <w:ilvl w:val="0"/>
          <w:numId w:val="96"/>
        </w:numPr>
        <w:tabs>
          <w:tab w:val="clear" w:pos="708"/>
        </w:tabs>
        <w:spacing w:before="0" w:after="0"/>
        <w:jc w:val="both"/>
        <w:rPr>
          <w:rFonts w:ascii="Times New Roman" w:hAnsi="Times New Roman" w:cs="Times New Roman"/>
          <w:sz w:val="24"/>
        </w:rPr>
      </w:pPr>
      <w:r>
        <w:rPr>
          <w:rFonts w:cs="Times New Roman" w:ascii="Times New Roman" w:hAnsi="Times New Roman"/>
          <w:sz w:val="24"/>
        </w:rPr>
        <w:t>L’accès utilisateur;</w:t>
      </w:r>
    </w:p>
    <w:p>
      <w:pPr>
        <w:pStyle w:val="Normal"/>
        <w:widowControl w:val="false"/>
        <w:numPr>
          <w:ilvl w:val="0"/>
          <w:numId w:val="96"/>
        </w:numPr>
        <w:tabs>
          <w:tab w:val="clear" w:pos="708"/>
        </w:tabs>
        <w:spacing w:before="0" w:after="0"/>
        <w:jc w:val="both"/>
        <w:rPr>
          <w:rFonts w:ascii="Times New Roman" w:hAnsi="Times New Roman" w:cs="Times New Roman"/>
          <w:sz w:val="24"/>
        </w:rPr>
      </w:pPr>
      <w:r>
        <w:rPr>
          <w:rFonts w:cs="Times New Roman" w:ascii="Times New Roman" w:hAnsi="Times New Roman"/>
          <w:sz w:val="24"/>
        </w:rPr>
        <w:t>L’accès réseau.</w:t>
      </w:r>
    </w:p>
    <w:p>
      <w:pPr>
        <w:pStyle w:val="Titre2"/>
        <w:keepNext w:val="true"/>
        <w:keepLines/>
        <w:widowControl w:val="false"/>
        <w:numPr>
          <w:ilvl w:val="0"/>
          <w:numId w:val="0"/>
        </w:numPr>
        <w:spacing w:beforeAutospacing="0" w:before="40" w:afterAutospacing="0" w:after="280"/>
        <w:ind w:left="1080" w:hanging="0"/>
        <w:jc w:val="center"/>
        <w:rPr>
          <w:b w:val="false"/>
          <w:b w:val="false"/>
          <w:bCs w:val="false"/>
          <w:color w:val="2A6099"/>
        </w:rPr>
      </w:pPr>
      <w:r>
        <w:rPr>
          <w:rFonts w:ascii="Times New Roman" w:hAnsi="Times New Roman"/>
          <w:b w:val="false"/>
          <w:bCs w:val="false"/>
          <w:color w:val="2A6099"/>
          <w:sz w:val="24"/>
          <w:szCs w:val="24"/>
        </w:rPr>
        <w:t>3.</w:t>
      </w:r>
      <w:r>
        <w:rPr>
          <w:rFonts w:ascii="Times New Roman" w:hAnsi="Times New Roman"/>
          <w:b w:val="false"/>
          <w:bCs w:val="false"/>
          <w:color w:val="2A6099"/>
          <w:sz w:val="24"/>
          <w:szCs w:val="24"/>
        </w:rPr>
        <w:t>2.</w:t>
      </w:r>
      <w:r>
        <w:rPr>
          <w:rFonts w:ascii="Times New Roman" w:hAnsi="Times New Roman"/>
          <w:b w:val="false"/>
          <w:bCs w:val="false"/>
          <w:color w:val="2A6099"/>
          <w:sz w:val="24"/>
          <w:szCs w:val="24"/>
        </w:rPr>
        <w:t xml:space="preserve">1 </w:t>
      </w:r>
      <w:bookmarkStart w:id="74" w:name="_Toc49703079"/>
      <w:r>
        <w:rPr>
          <w:rFonts w:ascii="Times New Roman" w:hAnsi="Times New Roman"/>
          <w:b w:val="false"/>
          <w:bCs w:val="false"/>
          <w:color w:val="2A6099"/>
          <w:sz w:val="24"/>
          <w:szCs w:val="24"/>
        </w:rPr>
        <w:t>L’information disponible</w:t>
      </w:r>
      <w:bookmarkEnd w:id="74"/>
    </w:p>
    <w:p>
      <w:pPr>
        <w:pStyle w:val="Normal"/>
        <w:spacing w:before="0" w:after="0"/>
        <w:jc w:val="both"/>
        <w:rPr>
          <w:rFonts w:ascii="Times New Roman" w:hAnsi="Times New Roman" w:cs="Times New Roman"/>
          <w:sz w:val="24"/>
        </w:rPr>
      </w:pPr>
      <w:r>
        <w:rPr>
          <w:rFonts w:cs="Times New Roman" w:ascii="Times New Roman" w:hAnsi="Times New Roman"/>
          <w:sz w:val="24"/>
        </w:rPr>
        <w:t>Il est possible pour une organisation de réaliser différents types de tests fonction de l’information qu’elle souhaite rendre disponible afin d’en de couvrir les vulnérabilités. Dans le tableau 2, nous décrivons les principaux types de tests proposes par des prestataires de tests d’intrusion, ainsi que le niveau d’information disponible associé.</w:t>
      </w:r>
    </w:p>
    <w:p>
      <w:pPr>
        <w:pStyle w:val="Normal"/>
        <w:jc w:val="both"/>
        <w:rPr>
          <w:rFonts w:ascii="Times New Roman" w:hAnsi="Times New Roman" w:cs="Times New Roman"/>
          <w:sz w:val="24"/>
        </w:rPr>
      </w:pPr>
      <w:r>
        <w:rPr>
          <w:rFonts w:cs="Times New Roman" w:ascii="Times New Roman" w:hAnsi="Times New Roman"/>
          <w:sz w:val="24"/>
        </w:rPr>
        <w:t>Ici, la stratégie de test peut-être déterminée, tout d’abord, en fonction des motivations de l’organisation et de l’étendu des tests à réaliser. Ainsi, pour une vue globale de la sécurité d’un système d’information, un test de base suffira, alors que pour un extranet ou un changement majeur apporté à une architecture, un test concentre ou complet sera mieux indique.</w:t>
      </w:r>
    </w:p>
    <w:p>
      <w:pPr>
        <w:pStyle w:val="Titre4"/>
        <w:spacing w:before="0" w:after="12"/>
        <w:jc w:val="center"/>
        <w:rPr>
          <w:i w:val="false"/>
          <w:i w:val="false"/>
          <w:iCs w:val="false"/>
        </w:rPr>
      </w:pPr>
      <w:r>
        <w:rPr>
          <w:rFonts w:cs="Times New Roman" w:ascii="Times New Roman" w:hAnsi="Times New Roman"/>
          <w:i w:val="false"/>
          <w:iCs w:val="false"/>
          <w:sz w:val="24"/>
        </w:rPr>
        <w:t>Tableau 2 – Type de tests en fonction du niveau d’information (inspiré du NIST)</w:t>
      </w:r>
    </w:p>
    <w:tbl>
      <w:tblPr>
        <w:tblStyle w:val="GridTable4-Accent11"/>
        <w:tblW w:w="9038"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1931"/>
        <w:gridCol w:w="7107"/>
      </w:tblGrid>
      <w:tr>
        <w:trPr>
          <w:cnfStyle w:val="100000000000" w:firstRow="1" w:lastRow="0" w:firstColumn="0" w:lastColumn="0" w:oddVBand="0" w:evenVBand="0" w:oddHBand="0" w:evenHBand="0" w:firstRowFirstColumn="0" w:firstRowLastColumn="0" w:lastRowFirstColumn="0" w:lastRowLastColumn="0"/>
        </w:trPr>
        <w:tc>
          <w:tcPr>
            <w:tcW w:w="1931" w:type="dxa"/>
            <w:cnfStyle w:val="001000000000" w:firstRow="0" w:lastRow="0" w:firstColumn="1" w:lastColumn="0" w:oddVBand="0" w:evenVBand="0" w:oddHBand="0" w:evenHBand="0" w:firstRowFirstColumn="0" w:firstRowLastColumn="0" w:lastRowFirstColumn="0" w:lastRowLastColumn="0"/>
            <w:tcBorders>
              <w:top w:val="single" w:sz="4" w:space="0" w:color="4472C4"/>
              <w:left w:val="single" w:sz="4" w:space="0" w:color="4472C4"/>
              <w:bottom w:val="single" w:sz="4" w:space="0" w:color="4472C4"/>
              <w:right w:val="single" w:sz="4" w:space="0" w:color="4472C4"/>
            </w:tcBorders>
            <w:shd w:color="auto" w:fill="4472C4" w:themeFill="accent1" w:val="clear"/>
          </w:tcPr>
          <w:p>
            <w:pPr>
              <w:pStyle w:val="Normal"/>
              <w:widowControl/>
              <w:spacing w:lineRule="auto" w:line="240" w:before="0" w:after="0"/>
              <w:jc w:val="both"/>
              <w:rPr>
                <w:rFonts w:ascii="Times New Roman" w:hAnsi="Times New Roman" w:eastAsia="Times New Roman" w:cs="Times New Roman"/>
                <w:b/>
                <w:b/>
                <w:bCs/>
                <w:color w:val="FFFFFF"/>
                <w:kern w:val="0"/>
                <w:sz w:val="24"/>
                <w:szCs w:val="20"/>
                <w:lang w:val="en-US" w:eastAsia="en-US" w:bidi="ar-SA"/>
              </w:rPr>
            </w:pPr>
            <w:r>
              <w:rPr>
                <w:rFonts w:eastAsia="Times New Roman" w:cs="Times New Roman" w:ascii="Times New Roman" w:hAnsi="Times New Roman"/>
                <w:b/>
                <w:bCs/>
                <w:color w:val="FFFFFF"/>
                <w:kern w:val="0"/>
                <w:sz w:val="24"/>
                <w:szCs w:val="20"/>
                <w:lang w:val="en-US" w:eastAsia="en-US" w:bidi="ar-SA"/>
              </w:rPr>
              <w:t>TYPE</w:t>
            </w:r>
          </w:p>
        </w:tc>
        <w:tc>
          <w:tcPr>
            <w:tcW w:w="7107" w:type="dxa"/>
            <w:tcBorders>
              <w:top w:val="single" w:sz="4" w:space="0" w:color="4472C4"/>
              <w:left w:val="single" w:sz="4" w:space="0" w:color="4472C4"/>
              <w:bottom w:val="single" w:sz="4" w:space="0" w:color="4472C4"/>
              <w:right w:val="single" w:sz="4" w:space="0" w:color="4472C4"/>
            </w:tcBorders>
            <w:shd w:color="auto" w:fill="4472C4" w:themeFill="accent1" w:val="clear"/>
          </w:tcPr>
          <w:p>
            <w:pPr>
              <w:pStyle w:val="Normal"/>
              <w:widowControl/>
              <w:spacing w:lineRule="auto" w:line="240" w:before="0"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b/>
                <w:b/>
                <w:bCs/>
                <w:color w:val="FFFFFF"/>
                <w:kern w:val="0"/>
                <w:sz w:val="24"/>
                <w:szCs w:val="20"/>
                <w:lang w:val="en-US" w:eastAsia="en-US" w:bidi="ar-SA"/>
              </w:rPr>
            </w:pPr>
            <w:r>
              <w:rPr>
                <w:rFonts w:eastAsia="Times New Roman" w:cs="Times New Roman" w:ascii="Times New Roman" w:hAnsi="Times New Roman"/>
                <w:b/>
                <w:bCs/>
                <w:color w:val="FFFFFF"/>
                <w:kern w:val="0"/>
                <w:sz w:val="24"/>
                <w:szCs w:val="20"/>
                <w:lang w:val="en-US" w:eastAsia="en-US" w:bidi="ar-SA"/>
              </w:rPr>
              <w:t>DESCRIPTION</w:t>
            </w:r>
          </w:p>
        </w:tc>
      </w:tr>
      <w:tr>
        <w:trPr/>
        <w:tc>
          <w:tcPr>
            <w:tcW w:w="1931" w:type="dxa"/>
            <w:cnfStyle w:val="001000000000" w:firstRow="0" w:lastRow="0" w:firstColumn="1" w:lastColumn="0" w:oddVBand="0" w:evenVBand="0" w:oddHBand="0" w:evenHBand="0" w:firstRowFirstColumn="0" w:firstRowLastColumn="0" w:lastRowFirstColumn="0" w:lastRowLastColumn="0"/>
            <w:tcBorders/>
            <w:shd w:color="auto" w:fill="D9E2F3" w:themeFill="accent1" w:themeFillTint="33" w:val="clear"/>
          </w:tcPr>
          <w:p>
            <w:pPr>
              <w:pStyle w:val="Normal"/>
              <w:widowControl/>
              <w:spacing w:lineRule="auto" w:line="240" w:before="0" w:after="0"/>
              <w:jc w:val="both"/>
              <w:rPr>
                <w:b w:val="false"/>
                <w:b w:val="false"/>
                <w:bCs w:val="false"/>
                <w:sz w:val="24"/>
                <w:lang w:val="fr-FR"/>
              </w:rPr>
            </w:pPr>
            <w:r>
              <w:rPr>
                <w:rFonts w:eastAsia="Times New Roman" w:cs="Times New Roman" w:ascii="Times New Roman" w:hAnsi="Times New Roman"/>
                <w:b/>
                <w:bCs/>
                <w:kern w:val="0"/>
                <w:sz w:val="24"/>
                <w:szCs w:val="20"/>
                <w:lang w:val="fr-FR" w:eastAsia="en-US" w:bidi="ar-SA"/>
              </w:rPr>
              <w:t>Test de base</w:t>
            </w:r>
          </w:p>
          <w:p>
            <w:pPr>
              <w:pStyle w:val="Normal"/>
              <w:widowControl/>
              <w:spacing w:lineRule="auto" w:line="240" w:before="0" w:after="0"/>
              <w:jc w:val="both"/>
              <w:rPr>
                <w:b w:val="false"/>
                <w:b w:val="false"/>
                <w:bCs w:val="false"/>
                <w:sz w:val="24"/>
                <w:lang w:val="fr-FR"/>
              </w:rPr>
            </w:pPr>
            <w:r>
              <w:rPr>
                <w:rFonts w:eastAsia="Times New Roman" w:cs="Times New Roman" w:ascii="Times New Roman" w:hAnsi="Times New Roman"/>
                <w:b/>
                <w:bCs/>
                <w:kern w:val="0"/>
                <w:sz w:val="24"/>
                <w:szCs w:val="20"/>
                <w:lang w:val="fr-FR" w:eastAsia="en-US" w:bidi="ar-SA"/>
              </w:rPr>
              <w:t>(Boîte noire)</w:t>
            </w:r>
          </w:p>
        </w:tc>
        <w:tc>
          <w:tcPr>
            <w:tcW w:w="7107" w:type="dxa"/>
            <w:tcBorders/>
            <w:shd w:color="auto" w:fill="D9E2F3" w:themeFill="accent1" w:themeFillTint="33" w:val="clear"/>
          </w:tcPr>
          <w:p>
            <w:pPr>
              <w:pStyle w:val="Normal"/>
              <w:widowControl/>
              <w:spacing w:lineRule="auto" w:line="240" w:before="0" w:after="0"/>
              <w:jc w:val="both"/>
              <w:cnfStyle w:val="000000000000" w:firstRow="0" w:lastRow="0" w:firstColumn="0" w:lastColumn="0" w:oddVBand="0" w:evenVBand="0" w:oddHBand="0" w:evenHBand="0" w:firstRowFirstColumn="0" w:firstRowLastColumn="0" w:lastRowFirstColumn="0" w:lastRowLastColumn="0"/>
              <w:rPr>
                <w:sz w:val="24"/>
                <w:lang w:val="fr-FR"/>
              </w:rPr>
            </w:pPr>
            <w:r>
              <w:rPr>
                <w:rFonts w:eastAsia="Times New Roman" w:cs="Times New Roman" w:ascii="Times New Roman" w:hAnsi="Times New Roman"/>
                <w:kern w:val="0"/>
                <w:sz w:val="24"/>
                <w:szCs w:val="20"/>
                <w:lang w:val="fr-FR" w:eastAsia="en-US" w:bidi="ar-SA"/>
              </w:rPr>
              <w:t xml:space="preserve">Ce type de test ne nécessite aucune connaissance sur la structure interne et l’implantation des systèmes à tester.  </w:t>
            </w:r>
          </w:p>
        </w:tc>
      </w:tr>
      <w:tr>
        <w:trPr/>
        <w:tc>
          <w:tcPr>
            <w:tcW w:w="1931"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Test concentré</w:t>
            </w:r>
          </w:p>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(Boîte grise)</w:t>
            </w:r>
          </w:p>
        </w:tc>
        <w:tc>
          <w:tcPr>
            <w:tcW w:w="7107" w:type="dxa"/>
            <w:tcBorders/>
          </w:tcPr>
          <w:p>
            <w:pPr>
              <w:pStyle w:val="Normal"/>
              <w:widowControl/>
              <w:spacing w:lineRule="auto" w:line="240" w:before="0" w:after="0"/>
              <w:jc w:val="both"/>
              <w:cnfStyle w:val="000000000000" w:firstRow="0" w:lastRow="0" w:firstColumn="0" w:lastColumn="0" w:oddVBand="0" w:evenVBand="0" w:oddHBand="0" w:evenHBand="0" w:firstRowFirstColumn="0" w:firstRowLastColumn="0" w:lastRowFirstColumn="0" w:lastRowLastColumn="0"/>
              <w:rPr>
                <w:sz w:val="24"/>
                <w:lang w:val="fr-FR"/>
              </w:rPr>
            </w:pPr>
            <w:r>
              <w:rPr>
                <w:rFonts w:eastAsia="Times New Roman" w:cs="Times New Roman" w:ascii="Times New Roman" w:hAnsi="Times New Roman"/>
                <w:kern w:val="0"/>
                <w:sz w:val="24"/>
                <w:szCs w:val="20"/>
                <w:lang w:val="fr-FR" w:eastAsia="en-US" w:bidi="ar-SA"/>
              </w:rPr>
              <w:t>L’accès de base représente un accès à un système, avec une identité, mais avec peu de privilèges.</w:t>
            </w:r>
          </w:p>
        </w:tc>
      </w:tr>
      <w:tr>
        <w:trPr/>
        <w:tc>
          <w:tcPr>
            <w:tcW w:w="1931" w:type="dxa"/>
            <w:cnfStyle w:val="001000000000" w:firstRow="0" w:lastRow="0" w:firstColumn="1" w:lastColumn="0" w:oddVBand="0" w:evenVBand="0" w:oddHBand="0" w:evenHBand="0" w:firstRowFirstColumn="0" w:firstRowLastColumn="0" w:lastRowFirstColumn="0" w:lastRowLastColumn="0"/>
            <w:tcBorders/>
            <w:shd w:color="auto" w:fill="D9E2F3" w:themeFill="accent1" w:themeFillTint="33" w:val="clear"/>
          </w:tcPr>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Test complet</w:t>
            </w:r>
          </w:p>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(Boîte blanche)</w:t>
            </w:r>
          </w:p>
        </w:tc>
        <w:tc>
          <w:tcPr>
            <w:tcW w:w="7107" w:type="dxa"/>
            <w:tcBorders/>
            <w:shd w:color="auto" w:fill="D9E2F3" w:themeFill="accent1" w:themeFillTint="33" w:val="clear"/>
          </w:tcPr>
          <w:p>
            <w:pPr>
              <w:pStyle w:val="Normal"/>
              <w:widowControl/>
              <w:spacing w:lineRule="auto" w:line="240" w:before="0" w:after="0"/>
              <w:jc w:val="both"/>
              <w:cnfStyle w:val="000000000000" w:firstRow="0" w:lastRow="0" w:firstColumn="0" w:lastColumn="0" w:oddVBand="0" w:evenVBand="0" w:oddHBand="0" w:evenHBand="0" w:firstRowFirstColumn="0" w:firstRowLastColumn="0" w:lastRowFirstColumn="0" w:lastRowLastColumn="0"/>
              <w:rPr>
                <w:sz w:val="24"/>
                <w:lang w:val="fr-FR"/>
              </w:rPr>
            </w:pPr>
            <w:r>
              <w:rPr>
                <w:rFonts w:eastAsia="Times New Roman" w:cs="Times New Roman" w:ascii="Times New Roman" w:hAnsi="Times New Roman"/>
                <w:kern w:val="0"/>
                <w:sz w:val="24"/>
                <w:szCs w:val="20"/>
                <w:lang w:val="fr-FR" w:eastAsia="en-US" w:bidi="ar-SA"/>
              </w:rPr>
              <w:t>Ce type de test nécessite des connaissances importantes sur la structure interne et l’implantation des systèmes à tester.</w:t>
            </w:r>
          </w:p>
        </w:tc>
      </w:tr>
    </w:tbl>
    <w:p>
      <w:pPr>
        <w:pStyle w:val="Titre2"/>
        <w:keepNext w:val="true"/>
        <w:keepLines/>
        <w:widowControl w:val="false"/>
        <w:numPr>
          <w:ilvl w:val="0"/>
          <w:numId w:val="0"/>
        </w:numPr>
        <w:spacing w:beforeAutospacing="0" w:before="0" w:afterAutospacing="0" w:after="109"/>
        <w:ind w:left="1080" w:hanging="0"/>
        <w:jc w:val="center"/>
        <w:rPr>
          <w:b w:val="false"/>
          <w:b w:val="false"/>
          <w:bCs w:val="false"/>
          <w:color w:val="2A6099"/>
          <w:sz w:val="24"/>
          <w:szCs w:val="24"/>
        </w:rPr>
      </w:pPr>
      <w:r>
        <w:rPr>
          <w:b w:val="false"/>
          <w:bCs w:val="false"/>
          <w:color w:val="2A6099"/>
          <w:sz w:val="24"/>
          <w:szCs w:val="24"/>
        </w:rPr>
      </w:r>
    </w:p>
    <w:p>
      <w:pPr>
        <w:pStyle w:val="Titre2"/>
        <w:widowControl w:val="false"/>
        <w:numPr>
          <w:ilvl w:val="0"/>
          <w:numId w:val="0"/>
        </w:numPr>
        <w:spacing w:beforeAutospacing="0" w:before="0" w:afterAutospacing="0" w:after="223"/>
        <w:ind w:left="1080" w:hanging="0"/>
        <w:jc w:val="center"/>
        <w:rPr>
          <w:b w:val="false"/>
          <w:b w:val="false"/>
          <w:bCs w:val="false"/>
          <w:color w:val="2A6099"/>
        </w:rPr>
      </w:pPr>
      <w:r>
        <w:rPr>
          <w:rFonts w:ascii="Times New Roman" w:hAnsi="Times New Roman"/>
          <w:b w:val="false"/>
          <w:bCs w:val="false"/>
          <w:color w:val="2A6099"/>
          <w:sz w:val="24"/>
          <w:szCs w:val="24"/>
          <w:lang w:val="fr-FR"/>
        </w:rPr>
        <w:t>3.</w:t>
      </w:r>
      <w:r>
        <w:rPr>
          <w:rFonts w:ascii="Times New Roman" w:hAnsi="Times New Roman"/>
          <w:b w:val="false"/>
          <w:bCs w:val="false"/>
          <w:color w:val="2A6099"/>
          <w:sz w:val="24"/>
          <w:szCs w:val="24"/>
          <w:lang w:val="fr-FR"/>
        </w:rPr>
        <w:t>2</w:t>
      </w:r>
      <w:r>
        <w:rPr>
          <w:rFonts w:ascii="Times New Roman" w:hAnsi="Times New Roman"/>
          <w:b w:val="false"/>
          <w:bCs w:val="false"/>
          <w:color w:val="2A6099"/>
          <w:sz w:val="24"/>
          <w:szCs w:val="24"/>
          <w:lang w:val="fr-FR"/>
        </w:rPr>
        <w:t xml:space="preserve">.2 </w:t>
      </w:r>
      <w:bookmarkStart w:id="75" w:name="_Toc49703080"/>
      <w:r>
        <w:rPr>
          <w:rFonts w:ascii="Times New Roman" w:hAnsi="Times New Roman"/>
          <w:b w:val="false"/>
          <w:bCs w:val="false"/>
          <w:color w:val="2A6099"/>
          <w:sz w:val="24"/>
          <w:szCs w:val="24"/>
          <w:lang w:val="fr-FR"/>
        </w:rPr>
        <w:t>L’accès utilisateur</w:t>
      </w:r>
      <w:bookmarkEnd w:id="75"/>
    </w:p>
    <w:p>
      <w:pPr>
        <w:pStyle w:val="Normal"/>
        <w:spacing w:before="0" w:after="0"/>
        <w:jc w:val="both"/>
        <w:rPr>
          <w:rFonts w:ascii="Times New Roman" w:hAnsi="Times New Roman" w:cs="Times New Roman"/>
          <w:sz w:val="24"/>
        </w:rPr>
      </w:pPr>
      <w:r>
        <w:rPr>
          <w:rFonts w:cs="Times New Roman" w:ascii="Times New Roman" w:hAnsi="Times New Roman"/>
          <w:sz w:val="24"/>
        </w:rPr>
        <w:t>Pour cette caractéristique, nous pouvons avoir un organisme voulant simuler différents niveaux d’accès utilisateur dans sa stratégie de tests. Pour cela, nous pouvons personnifier un utilisateur anonyme, un client accédant à son information ou encore un administrateur du système pour le test du système exposé sur Internet. Nous décrivons dans le tableau (3) trois exemples de niveaux d’accès utilisateur pouvant être retenus dans le cadre d’un test d’intrusion.</w:t>
      </w:r>
    </w:p>
    <w:p>
      <w:pPr>
        <w:pStyle w:val="Normal"/>
        <w:jc w:val="both"/>
        <w:rPr>
          <w:rFonts w:ascii="Times New Roman" w:hAnsi="Times New Roman" w:cs="Times New Roman"/>
          <w:sz w:val="24"/>
        </w:rPr>
      </w:pPr>
      <w:r>
        <w:rPr>
          <w:rFonts w:cs="Times New Roman" w:ascii="Times New Roman" w:hAnsi="Times New Roman"/>
          <w:sz w:val="24"/>
        </w:rPr>
        <w:t>Pour définir la stratégie d’un test, la sélection du niveau d’accès utilisateur peut également s’effectue en fonction de la motivation de l’organisation, et tout particulièrement en fonction de la criticité du système à tester. Nous avons par exemple le cas des situations où un organisme suspecte des comportements inhabituels de la part des employés ou des clients, au moyen d'un test, il pourrait, il peut alors vérifier si les mécanismes de contrôle d’accès en place sont suffisamment restrictifs.</w:t>
      </w:r>
    </w:p>
    <w:p>
      <w:pPr>
        <w:pStyle w:val="Titre4"/>
        <w:jc w:val="center"/>
        <w:rPr>
          <w:rFonts w:ascii="Times New Roman" w:hAnsi="Times New Roman"/>
          <w:i w:val="false"/>
          <w:i w:val="false"/>
          <w:iCs w:val="false"/>
          <w:sz w:val="24"/>
          <w:szCs w:val="24"/>
        </w:rPr>
      </w:pPr>
      <w:r>
        <w:rPr>
          <w:rFonts w:ascii="Times New Roman" w:hAnsi="Times New Roman"/>
          <w:i w:val="false"/>
          <w:iCs w:val="false"/>
          <w:sz w:val="24"/>
          <w:szCs w:val="24"/>
        </w:rPr>
        <w:t>Tableau 3 – Niveau d’accès utilisateur</w:t>
      </w:r>
    </w:p>
    <w:tbl>
      <w:tblPr>
        <w:tblStyle w:val="GridTable4-Accent11"/>
        <w:tblW w:w="9019" w:type="dxa"/>
        <w:jc w:val="left"/>
        <w:tblInd w:w="59" w:type="dxa"/>
        <w:tblLayout w:type="fixed"/>
        <w:tblCellMar>
          <w:top w:w="0" w:type="dxa"/>
          <w:left w:w="108" w:type="dxa"/>
          <w:bottom w:w="0" w:type="dxa"/>
          <w:right w:w="108" w:type="dxa"/>
        </w:tblCellMar>
        <w:tblLook w:val="04a0" w:noHBand="0" w:noVBand="1" w:firstColumn="1" w:lastRow="0" w:lastColumn="0" w:firstRow="1"/>
      </w:tblPr>
      <w:tblGrid>
        <w:gridCol w:w="1247"/>
        <w:gridCol w:w="7772"/>
      </w:tblGrid>
      <w:tr>
        <w:trPr>
          <w:cnfStyle w:val="100000000000" w:firstRow="1" w:lastRow="0" w:firstColumn="0" w:lastColumn="0" w:oddVBand="0" w:evenVBand="0" w:oddHBand="0" w:evenHBand="0" w:firstRowFirstColumn="0" w:firstRowLastColumn="0" w:lastRowFirstColumn="0" w:lastRowLastColumn="0"/>
        </w:trPr>
        <w:tc>
          <w:tcPr>
            <w:tcW w:w="1247" w:type="dxa"/>
            <w:cnfStyle w:val="001000000000" w:firstRow="0" w:lastRow="0" w:firstColumn="1" w:lastColumn="0" w:oddVBand="0" w:evenVBand="0" w:oddHBand="0" w:evenHBand="0" w:firstRowFirstColumn="0" w:firstRowLastColumn="0" w:lastRowFirstColumn="0" w:lastRowLastColumn="0"/>
            <w:tcBorders>
              <w:top w:val="single" w:sz="4" w:space="0" w:color="4472C4"/>
              <w:left w:val="single" w:sz="4" w:space="0" w:color="4472C4"/>
              <w:bottom w:val="single" w:sz="4" w:space="0" w:color="4472C4"/>
              <w:right w:val="single" w:sz="4" w:space="0" w:color="4472C4"/>
            </w:tcBorders>
            <w:shd w:color="auto" w:fill="4472C4" w:themeFill="accent1" w:val="clear"/>
          </w:tcPr>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color w:val="FFFFFF"/>
                <w:kern w:val="0"/>
                <w:sz w:val="24"/>
                <w:szCs w:val="20"/>
                <w:lang w:val="en-US" w:eastAsia="en-US" w:bidi="ar-SA"/>
              </w:rPr>
              <w:t>ACCES</w:t>
            </w:r>
          </w:p>
        </w:tc>
        <w:tc>
          <w:tcPr>
            <w:tcW w:w="7772" w:type="dxa"/>
            <w:tcBorders>
              <w:top w:val="single" w:sz="4" w:space="0" w:color="4472C4"/>
              <w:left w:val="single" w:sz="4" w:space="0" w:color="4472C4"/>
              <w:bottom w:val="single" w:sz="4" w:space="0" w:color="4472C4"/>
              <w:right w:val="single" w:sz="4" w:space="0" w:color="4472C4"/>
            </w:tcBorders>
            <w:shd w:color="auto" w:fill="4472C4" w:themeFill="accent1" w:val="clear"/>
          </w:tcPr>
          <w:p>
            <w:pPr>
              <w:pStyle w:val="Normal"/>
              <w:widowControl/>
              <w:spacing w:lineRule="auto" w:line="240" w:before="0" w:after="0"/>
              <w:jc w:val="both"/>
              <w:cnfStyle w:val="100000000000" w:firstRow="1" w:lastRow="0" w:firstColumn="0" w:lastColumn="0" w:oddVBand="0" w:evenVBand="0" w:oddHBand="0" w:evenHBand="0" w:firstRowFirstColumn="0" w:firstRowLastColumn="0" w:lastRowFirstColumn="0" w:lastRowLastColumn="0"/>
              <w:rPr>
                <w:b w:val="false"/>
                <w:b w:val="false"/>
                <w:bCs w:val="false"/>
                <w:sz w:val="24"/>
              </w:rPr>
            </w:pPr>
            <w:r>
              <w:rPr>
                <w:rFonts w:eastAsia="Times New Roman" w:cs="Times New Roman" w:ascii="Times New Roman" w:hAnsi="Times New Roman"/>
                <w:b/>
                <w:bCs/>
                <w:color w:val="FFFFFF"/>
                <w:kern w:val="0"/>
                <w:sz w:val="24"/>
                <w:szCs w:val="20"/>
                <w:lang w:val="en-US" w:eastAsia="en-US" w:bidi="ar-SA"/>
              </w:rPr>
              <w:t>DESCRIPTION</w:t>
            </w:r>
          </w:p>
        </w:tc>
      </w:tr>
      <w:tr>
        <w:trPr/>
        <w:tc>
          <w:tcPr>
            <w:tcW w:w="1247" w:type="dxa"/>
            <w:cnfStyle w:val="001000000000" w:firstRow="0" w:lastRow="0" w:firstColumn="1" w:lastColumn="0" w:oddVBand="0" w:evenVBand="0" w:oddHBand="0" w:evenHBand="0" w:firstRowFirstColumn="0" w:firstRowLastColumn="0" w:lastRowFirstColumn="0" w:lastRowLastColumn="0"/>
            <w:tcBorders/>
            <w:shd w:color="auto" w:fill="D9E2F3" w:themeFill="accent1" w:themeFillTint="33" w:val="clear"/>
          </w:tcPr>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Anonyme</w:t>
            </w:r>
          </w:p>
        </w:tc>
        <w:tc>
          <w:tcPr>
            <w:tcW w:w="7772" w:type="dxa"/>
            <w:tcBorders/>
            <w:shd w:color="auto" w:fill="D9E2F3" w:themeFill="accent1" w:themeFillTint="33" w:val="clear"/>
          </w:tcPr>
          <w:p>
            <w:pPr>
              <w:pStyle w:val="Normal"/>
              <w:widowControl/>
              <w:spacing w:lineRule="auto" w:line="240" w:before="0" w:after="0"/>
              <w:jc w:val="both"/>
              <w:cnfStyle w:val="000000000000" w:firstRow="0" w:lastRow="0" w:firstColumn="0" w:lastColumn="0" w:oddVBand="0" w:evenVBand="0" w:oddHBand="0" w:evenHBand="0" w:firstRowFirstColumn="0" w:firstRowLastColumn="0" w:lastRowFirstColumn="0" w:lastRowLastColumn="0"/>
              <w:rPr>
                <w:sz w:val="24"/>
                <w:lang w:val="fr-FR"/>
              </w:rPr>
            </w:pPr>
            <w:r>
              <w:rPr>
                <w:rFonts w:eastAsia="Times New Roman" w:cs="Times New Roman" w:ascii="Times New Roman" w:hAnsi="Times New Roman"/>
                <w:kern w:val="0"/>
                <w:sz w:val="24"/>
                <w:szCs w:val="20"/>
                <w:lang w:val="fr-FR" w:eastAsia="en-US" w:bidi="ar-SA"/>
              </w:rPr>
              <w:t xml:space="preserve">L’accès anonyme représente un accès à un système, sans identité ou privilèges. </w:t>
            </w:r>
          </w:p>
        </w:tc>
      </w:tr>
      <w:tr>
        <w:trPr/>
        <w:tc>
          <w:tcPr>
            <w:tcW w:w="1247"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 xml:space="preserve">Accès </w:t>
            </w:r>
          </w:p>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de base</w:t>
            </w:r>
          </w:p>
        </w:tc>
        <w:tc>
          <w:tcPr>
            <w:tcW w:w="7772" w:type="dxa"/>
            <w:tcBorders/>
          </w:tcPr>
          <w:p>
            <w:pPr>
              <w:pStyle w:val="Normal"/>
              <w:widowControl/>
              <w:spacing w:lineRule="auto" w:line="240" w:before="0" w:after="0"/>
              <w:jc w:val="both"/>
              <w:cnfStyle w:val="000000000000" w:firstRow="0" w:lastRow="0" w:firstColumn="0" w:lastColumn="0" w:oddVBand="0" w:evenVBand="0" w:oddHBand="0" w:evenHBand="0" w:firstRowFirstColumn="0" w:firstRowLastColumn="0" w:lastRowFirstColumn="0" w:lastRowLastColumn="0"/>
              <w:rPr>
                <w:sz w:val="24"/>
                <w:lang w:val="fr-FR"/>
              </w:rPr>
            </w:pPr>
            <w:r>
              <w:rPr>
                <w:rFonts w:eastAsia="Times New Roman" w:cs="Times New Roman" w:ascii="Times New Roman" w:hAnsi="Times New Roman"/>
                <w:kern w:val="0"/>
                <w:sz w:val="24"/>
                <w:szCs w:val="20"/>
                <w:lang w:val="fr-FR" w:eastAsia="en-US" w:bidi="ar-SA"/>
              </w:rPr>
              <w:t xml:space="preserve">L’accès de base représente un accès à un système, avec une identité, mais avec peu de privilèges. </w:t>
            </w:r>
          </w:p>
        </w:tc>
      </w:tr>
      <w:tr>
        <w:trPr/>
        <w:tc>
          <w:tcPr>
            <w:tcW w:w="1247" w:type="dxa"/>
            <w:cnfStyle w:val="001000000000" w:firstRow="0" w:lastRow="0" w:firstColumn="1" w:lastColumn="0" w:oddVBand="0" w:evenVBand="0" w:oddHBand="0" w:evenHBand="0" w:firstRowFirstColumn="0" w:firstRowLastColumn="0" w:lastRowFirstColumn="0" w:lastRowLastColumn="0"/>
            <w:tcBorders/>
            <w:shd w:color="auto" w:fill="D9E2F3" w:themeFill="accent1" w:themeFillTint="33" w:val="clear"/>
          </w:tcPr>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Accès privilégié</w:t>
            </w:r>
          </w:p>
        </w:tc>
        <w:tc>
          <w:tcPr>
            <w:tcW w:w="7772" w:type="dxa"/>
            <w:tcBorders/>
            <w:shd w:color="auto" w:fill="D9E2F3" w:themeFill="accent1" w:themeFillTint="33" w:val="clear"/>
          </w:tcPr>
          <w:p>
            <w:pPr>
              <w:pStyle w:val="Normal"/>
              <w:widowControl/>
              <w:spacing w:lineRule="auto" w:line="240" w:before="0" w:after="0"/>
              <w:jc w:val="both"/>
              <w:cnfStyle w:val="000000000000" w:firstRow="0" w:lastRow="0" w:firstColumn="0" w:lastColumn="0" w:oddVBand="0" w:evenVBand="0" w:oddHBand="0" w:evenHBand="0" w:firstRowFirstColumn="0" w:firstRowLastColumn="0" w:lastRowFirstColumn="0" w:lastRowLastColumn="0"/>
              <w:rPr>
                <w:sz w:val="24"/>
                <w:lang w:val="fr-FR"/>
              </w:rPr>
            </w:pPr>
            <w:r>
              <w:rPr>
                <w:rFonts w:eastAsia="Times New Roman" w:cs="Times New Roman" w:ascii="Times New Roman" w:hAnsi="Times New Roman"/>
                <w:kern w:val="0"/>
                <w:sz w:val="24"/>
                <w:szCs w:val="20"/>
                <w:lang w:val="fr-FR" w:eastAsia="en-US" w:bidi="ar-SA"/>
              </w:rPr>
              <w:t xml:space="preserve">L’accès privilégié représente un accès à un système, avec une identité et des privilèges élevés. </w:t>
            </w:r>
          </w:p>
        </w:tc>
      </w:tr>
    </w:tbl>
    <w:p>
      <w:pPr>
        <w:pStyle w:val="Titre4"/>
        <w:spacing w:before="40" w:after="240"/>
        <w:jc w:val="both"/>
        <w:rPr>
          <w:rFonts w:ascii="Times New Roman" w:hAnsi="Times New Roman" w:cs="Times New Roman"/>
          <w:sz w:val="24"/>
        </w:rPr>
      </w:pPr>
      <w:r>
        <w:rPr/>
      </w:r>
    </w:p>
    <w:p>
      <w:pPr>
        <w:pStyle w:val="Titre2"/>
        <w:keepNext w:val="true"/>
        <w:keepLines/>
        <w:widowControl w:val="false"/>
        <w:numPr>
          <w:ilvl w:val="0"/>
          <w:numId w:val="0"/>
        </w:numPr>
        <w:spacing w:beforeAutospacing="0" w:before="40" w:afterAutospacing="0" w:after="280"/>
        <w:ind w:left="1080" w:hanging="0"/>
        <w:jc w:val="center"/>
        <w:rPr>
          <w:b w:val="false"/>
          <w:b w:val="false"/>
          <w:bCs w:val="false"/>
          <w:color w:val="2A6099"/>
        </w:rPr>
      </w:pPr>
      <w:r>
        <w:rPr>
          <w:rFonts w:ascii="Times New Roman" w:hAnsi="Times New Roman"/>
          <w:b w:val="false"/>
          <w:bCs w:val="false"/>
          <w:color w:val="2A6099"/>
          <w:sz w:val="24"/>
          <w:szCs w:val="24"/>
          <w:lang w:val="fr-FR"/>
        </w:rPr>
        <w:t>3.</w:t>
      </w:r>
      <w:r>
        <w:rPr>
          <w:rFonts w:ascii="Times New Roman" w:hAnsi="Times New Roman"/>
          <w:b w:val="false"/>
          <w:bCs w:val="false"/>
          <w:color w:val="2A6099"/>
          <w:sz w:val="24"/>
          <w:szCs w:val="24"/>
          <w:lang w:val="fr-FR"/>
        </w:rPr>
        <w:t>2</w:t>
      </w:r>
      <w:r>
        <w:rPr>
          <w:rFonts w:ascii="Times New Roman" w:hAnsi="Times New Roman"/>
          <w:b w:val="false"/>
          <w:bCs w:val="false"/>
          <w:color w:val="2A6099"/>
          <w:sz w:val="24"/>
          <w:szCs w:val="24"/>
          <w:lang w:val="fr-FR"/>
        </w:rPr>
        <w:t xml:space="preserve">.3 </w:t>
      </w:r>
      <w:bookmarkStart w:id="76" w:name="_Toc49703081"/>
      <w:r>
        <w:rPr>
          <w:rFonts w:ascii="Times New Roman" w:hAnsi="Times New Roman"/>
          <w:b w:val="false"/>
          <w:bCs w:val="false"/>
          <w:color w:val="2A6099"/>
          <w:sz w:val="24"/>
          <w:szCs w:val="24"/>
          <w:lang w:val="fr-FR"/>
        </w:rPr>
        <w:t>Le niveau d’accès réseau</w:t>
      </w:r>
      <w:bookmarkEnd w:id="76"/>
    </w:p>
    <w:p>
      <w:pPr>
        <w:pStyle w:val="Normal"/>
        <w:spacing w:before="0" w:after="0"/>
        <w:jc w:val="both"/>
        <w:rPr>
          <w:rFonts w:ascii="Times New Roman" w:hAnsi="Times New Roman" w:cs="Times New Roman"/>
          <w:sz w:val="24"/>
        </w:rPr>
      </w:pPr>
      <w:r>
        <w:rPr>
          <w:rFonts w:cs="Times New Roman" w:ascii="Times New Roman" w:hAnsi="Times New Roman"/>
          <w:sz w:val="24"/>
        </w:rPr>
        <w:t>Selon le niveau d’accès réseau, un organisme peut également vouloir simuler différentes attaques de sa clientèle. Nous récapitulons dans le tableau (4) les niveaux d’accès réseau que peut retenir un organisme dans le cadre d’un test d’intrusion.</w:t>
      </w:r>
    </w:p>
    <w:p>
      <w:pPr>
        <w:pStyle w:val="Normal"/>
        <w:jc w:val="both"/>
        <w:rPr>
          <w:rFonts w:ascii="Times New Roman" w:hAnsi="Times New Roman" w:cs="Times New Roman"/>
          <w:sz w:val="24"/>
        </w:rPr>
      </w:pPr>
      <w:r>
        <w:rPr>
          <w:rFonts w:cs="Times New Roman" w:ascii="Times New Roman" w:hAnsi="Times New Roman"/>
          <w:sz w:val="24"/>
        </w:rPr>
        <w:t>Pour le choix du niveau d’accès réseau, il faudra tenir compte des motivations de l’organisation et surtout de l’accessibilité des systèmes à tester. Aussi lors d’un test réaliste simulant une attaque depuis d’internet, un accès à partir de l’extérieur du périmètre de sécurité est sollicité. Aujourd’hui par-contre, les attaques sont le plus souvent initialisées de l’intérieur. Ce qui justifiera, lors d’un changement organisationnel majeur ou fonction de l’exposition aux risques, qu’un test effectué à partir de l’intérieur d’un organisme soit également nécessaire.</w:t>
      </w:r>
    </w:p>
    <w:p>
      <w:pPr>
        <w:pStyle w:val="Titre4"/>
        <w:jc w:val="center"/>
        <w:rPr>
          <w:i w:val="false"/>
          <w:i w:val="false"/>
          <w:iCs w:val="false"/>
        </w:rPr>
      </w:pPr>
      <w:r>
        <w:rPr>
          <w:rFonts w:cs="Times New Roman" w:ascii="Times New Roman" w:hAnsi="Times New Roman"/>
          <w:i w:val="false"/>
          <w:iCs w:val="false"/>
          <w:sz w:val="24"/>
        </w:rPr>
        <w:t>Tableau 4 – Niveau d’accès réseau</w:t>
      </w:r>
    </w:p>
    <w:tbl>
      <w:tblPr>
        <w:tblStyle w:val="GridTable4-Accent11"/>
        <w:tblW w:w="955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212"/>
        <w:gridCol w:w="8339"/>
      </w:tblGrid>
      <w:tr>
        <w:trPr>
          <w:cnfStyle w:val="100000000000" w:firstRow="1" w:lastRow="0" w:firstColumn="0" w:lastColumn="0" w:oddVBand="0" w:evenVBand="0" w:oddHBand="0" w:evenHBand="0" w:firstRowFirstColumn="0" w:firstRowLastColumn="0" w:lastRowFirstColumn="0" w:lastRowLastColumn="0"/>
        </w:trPr>
        <w:tc>
          <w:tcPr>
            <w:tcW w:w="1212" w:type="dxa"/>
            <w:cnfStyle w:val="001000000000" w:firstRow="0" w:lastRow="0" w:firstColumn="1" w:lastColumn="0" w:oddVBand="0" w:evenVBand="0" w:oddHBand="0" w:evenHBand="0" w:firstRowFirstColumn="0" w:firstRowLastColumn="0" w:lastRowFirstColumn="0" w:lastRowLastColumn="0"/>
            <w:tcBorders>
              <w:top w:val="single" w:sz="4" w:space="0" w:color="4472C4"/>
              <w:left w:val="single" w:sz="4" w:space="0" w:color="4472C4"/>
              <w:bottom w:val="single" w:sz="4" w:space="0" w:color="4472C4"/>
              <w:right w:val="single" w:sz="4" w:space="0" w:color="4472C4"/>
            </w:tcBorders>
            <w:shd w:color="auto" w:fill="4472C4" w:themeFill="accent1" w:val="clear"/>
          </w:tcPr>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color w:val="FFFFFF"/>
                <w:kern w:val="0"/>
                <w:sz w:val="24"/>
                <w:szCs w:val="20"/>
                <w:lang w:val="en-US" w:eastAsia="en-US" w:bidi="ar-SA"/>
              </w:rPr>
              <w:t>ACCES</w:t>
            </w:r>
          </w:p>
        </w:tc>
        <w:tc>
          <w:tcPr>
            <w:tcW w:w="8339" w:type="dxa"/>
            <w:tcBorders>
              <w:top w:val="single" w:sz="4" w:space="0" w:color="4472C4"/>
              <w:left w:val="single" w:sz="4" w:space="0" w:color="4472C4"/>
              <w:bottom w:val="single" w:sz="4" w:space="0" w:color="4472C4"/>
              <w:right w:val="single" w:sz="4" w:space="0" w:color="4472C4"/>
            </w:tcBorders>
            <w:shd w:color="auto" w:fill="4472C4" w:themeFill="accent1" w:val="clear"/>
          </w:tcPr>
          <w:p>
            <w:pPr>
              <w:pStyle w:val="Normal"/>
              <w:widowControl/>
              <w:spacing w:lineRule="auto" w:line="240" w:before="0" w:after="0"/>
              <w:jc w:val="both"/>
              <w:cnfStyle w:val="100000000000" w:firstRow="1" w:lastRow="0" w:firstColumn="0" w:lastColumn="0" w:oddVBand="0" w:evenVBand="0" w:oddHBand="0" w:evenHBand="0" w:firstRowFirstColumn="0" w:firstRowLastColumn="0" w:lastRowFirstColumn="0" w:lastRowLastColumn="0"/>
              <w:rPr>
                <w:b w:val="false"/>
                <w:b w:val="false"/>
                <w:bCs w:val="false"/>
                <w:sz w:val="24"/>
              </w:rPr>
            </w:pPr>
            <w:r>
              <w:rPr>
                <w:rFonts w:eastAsia="Times New Roman" w:cs="Times New Roman" w:ascii="Times New Roman" w:hAnsi="Times New Roman"/>
                <w:b/>
                <w:bCs/>
                <w:color w:val="FFFFFF"/>
                <w:kern w:val="0"/>
                <w:sz w:val="24"/>
                <w:szCs w:val="20"/>
                <w:lang w:val="en-US" w:eastAsia="en-US" w:bidi="ar-SA"/>
              </w:rPr>
              <w:t>DESCRIPTION</w:t>
            </w:r>
          </w:p>
        </w:tc>
      </w:tr>
      <w:tr>
        <w:trPr/>
        <w:tc>
          <w:tcPr>
            <w:tcW w:w="1212" w:type="dxa"/>
            <w:cnfStyle w:val="001000000000" w:firstRow="0" w:lastRow="0" w:firstColumn="1" w:lastColumn="0" w:oddVBand="0" w:evenVBand="0" w:oddHBand="0" w:evenHBand="0" w:firstRowFirstColumn="0" w:firstRowLastColumn="0" w:lastRowFirstColumn="0" w:lastRowLastColumn="0"/>
            <w:tcBorders/>
            <w:shd w:color="auto" w:fill="D9E2F3" w:themeFill="accent1" w:themeFillTint="33" w:val="clear"/>
          </w:tcPr>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Externe</w:t>
            </w:r>
          </w:p>
        </w:tc>
        <w:tc>
          <w:tcPr>
            <w:tcW w:w="8339" w:type="dxa"/>
            <w:tcBorders/>
            <w:shd w:color="auto" w:fill="D9E2F3" w:themeFill="accent1" w:themeFillTint="33" w:val="clear"/>
          </w:tcPr>
          <w:p>
            <w:pPr>
              <w:pStyle w:val="Normal"/>
              <w:widowControl/>
              <w:spacing w:lineRule="auto" w:line="240" w:before="0" w:after="0"/>
              <w:jc w:val="both"/>
              <w:cnfStyle w:val="000000000000" w:firstRow="0" w:lastRow="0" w:firstColumn="0" w:lastColumn="0" w:oddVBand="0" w:evenVBand="0" w:oddHBand="0" w:evenHBand="0" w:firstRowFirstColumn="0" w:firstRowLastColumn="0" w:lastRowFirstColumn="0" w:lastRowLastColumn="0"/>
              <w:rPr>
                <w:sz w:val="24"/>
                <w:lang w:val="fr-FR"/>
              </w:rPr>
            </w:pPr>
            <w:r>
              <w:rPr>
                <w:rFonts w:eastAsia="Times New Roman" w:cs="Times New Roman" w:ascii="Times New Roman" w:hAnsi="Times New Roman"/>
                <w:kern w:val="0"/>
                <w:sz w:val="24"/>
                <w:szCs w:val="20"/>
                <w:lang w:val="fr-FR" w:eastAsia="en-US" w:bidi="ar-SA"/>
              </w:rPr>
              <w:t xml:space="preserve">Pour effectuer les tests à l’extérieur du périmètre de sécurité, une ou plusieurs adresses IP (Internet Protocol) publiques sont prédéterminées. </w:t>
            </w:r>
          </w:p>
        </w:tc>
      </w:tr>
      <w:tr>
        <w:trPr/>
        <w:tc>
          <w:tcPr>
            <w:tcW w:w="1212"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Interne</w:t>
            </w:r>
          </w:p>
        </w:tc>
        <w:tc>
          <w:tcPr>
            <w:tcW w:w="8339" w:type="dxa"/>
            <w:tcBorders/>
          </w:tcPr>
          <w:p>
            <w:pPr>
              <w:pStyle w:val="Normal"/>
              <w:widowControl/>
              <w:spacing w:lineRule="auto" w:line="240" w:before="0" w:after="0"/>
              <w:jc w:val="both"/>
              <w:cnfStyle w:val="000000000000" w:firstRow="0" w:lastRow="0" w:firstColumn="0" w:lastColumn="0" w:oddVBand="0" w:evenVBand="0" w:oddHBand="0" w:evenHBand="0" w:firstRowFirstColumn="0" w:firstRowLastColumn="0" w:lastRowFirstColumn="0" w:lastRowLastColumn="0"/>
              <w:rPr>
                <w:sz w:val="24"/>
                <w:lang w:val="fr-FR"/>
              </w:rPr>
            </w:pPr>
            <w:r>
              <w:rPr>
                <w:rFonts w:eastAsia="Times New Roman" w:cs="Times New Roman" w:ascii="Times New Roman" w:hAnsi="Times New Roman"/>
                <w:kern w:val="0"/>
                <w:sz w:val="24"/>
                <w:szCs w:val="20"/>
                <w:lang w:val="fr-FR" w:eastAsia="en-US" w:bidi="ar-SA"/>
              </w:rPr>
              <w:t>Pour effectuer les tests à l’intérieur du périmètre de sécurité, un organisme</w:t>
            </w:r>
          </w:p>
          <w:p>
            <w:pPr>
              <w:pStyle w:val="Normal"/>
              <w:widowControl/>
              <w:spacing w:lineRule="auto" w:line="240" w:before="0" w:after="0"/>
              <w:jc w:val="both"/>
              <w:cnfStyle w:val="000000000000" w:firstRow="0" w:lastRow="0" w:firstColumn="0" w:lastColumn="0" w:oddVBand="0" w:evenVBand="0" w:oddHBand="0" w:evenHBand="0" w:firstRowFirstColumn="0" w:firstRowLastColumn="0" w:lastRowFirstColumn="0" w:lastRowLastColumn="0"/>
              <w:rPr>
                <w:sz w:val="24"/>
                <w:lang w:val="fr-FR"/>
              </w:rPr>
            </w:pPr>
            <w:r>
              <w:rPr>
                <w:rFonts w:eastAsia="Times New Roman" w:cs="Times New Roman" w:ascii="Times New Roman" w:hAnsi="Times New Roman"/>
                <w:kern w:val="0"/>
                <w:sz w:val="24"/>
                <w:szCs w:val="20"/>
                <w:lang w:val="fr-FR" w:eastAsia="en-US" w:bidi="ar-SA"/>
              </w:rPr>
              <w:t xml:space="preserve">public teste les différents systèmes à partir de son réseau interne. </w:t>
            </w:r>
          </w:p>
        </w:tc>
      </w:tr>
    </w:tbl>
    <w:p>
      <w:pPr>
        <w:pStyle w:val="Titre4"/>
        <w:jc w:val="both"/>
        <w:rPr>
          <w:rFonts w:ascii="Times New Roman" w:hAnsi="Times New Roman" w:cs="Times New Roman"/>
          <w:sz w:val="24"/>
        </w:rPr>
      </w:pPr>
      <w:r>
        <w:rPr>
          <w:rFonts w:cs="Times New Roman" w:ascii="Times New Roman" w:hAnsi="Times New Roman"/>
          <w:sz w:val="24"/>
        </w:rPr>
      </w:r>
    </w:p>
    <w:p>
      <w:pPr>
        <w:pStyle w:val="Titreprincipal"/>
        <w:numPr>
          <w:ilvl w:val="0"/>
          <w:numId w:val="0"/>
        </w:numPr>
        <w:spacing w:before="57" w:after="297"/>
        <w:ind w:left="720" w:hanging="0"/>
        <w:contextualSpacing/>
        <w:jc w:val="center"/>
        <w:rPr>
          <w:sz w:val="24"/>
        </w:rPr>
      </w:pPr>
      <w:r>
        <w:rPr>
          <w:rFonts w:cs="Times New Roman" w:ascii="Times New Roman" w:hAnsi="Times New Roman"/>
          <w:color w:val="4472C4" w:themeColor="accent1"/>
          <w:sz w:val="24"/>
          <w:szCs w:val="24"/>
          <w:lang w:val="fr-FR"/>
        </w:rPr>
        <w:t>3.3 Les étapes d’un test d’intrusion</w:t>
      </w:r>
    </w:p>
    <w:p>
      <w:pPr>
        <w:pStyle w:val="Normal"/>
        <w:jc w:val="both"/>
        <w:rPr>
          <w:rFonts w:ascii="Times New Roman" w:hAnsi="Times New Roman" w:cs="Times New Roman"/>
          <w:sz w:val="24"/>
        </w:rPr>
      </w:pPr>
      <w:r>
        <w:rPr>
          <w:rFonts w:cs="Times New Roman" w:ascii="Times New Roman" w:hAnsi="Times New Roman"/>
          <w:sz w:val="24"/>
        </w:rPr>
        <w:t>Plusieurs méthodologies nourrissent la réalisation des tests d’intrusions. Les plus utilisées d’entre elles sont sommairement présentées en annexe. De manière globale, nous pouvons regrouper les étapes d’un test en en trois grandes sections, comme illustré dans la figure(1). On y retrouve les étapes de planification, de découverte, d'exploitation et de rapport qui couvrent l’ensemble des éléments à considérer lors de tests d’intrusions</w:t>
      </w:r>
    </w:p>
    <w:p>
      <w:pPr>
        <w:pStyle w:val="Normal"/>
        <w:jc w:val="center"/>
        <w:rPr>
          <w:rFonts w:ascii="Times New Roman" w:hAnsi="Times New Roman" w:cs="Times New Roman"/>
          <w:sz w:val="24"/>
        </w:rPr>
      </w:pPr>
      <w:r>
        <w:rPr/>
        <w:drawing>
          <wp:inline distT="0" distB="0" distL="0" distR="0">
            <wp:extent cx="3841750" cy="2286000"/>
            <wp:effectExtent l="0" t="0" r="0" b="0"/>
            <wp:docPr id="5"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descr=""/>
                    <pic:cNvPicPr>
                      <a:picLocks noChangeAspect="1" noChangeArrowheads="1"/>
                    </pic:cNvPicPr>
                  </pic:nvPicPr>
                  <pic:blipFill>
                    <a:blip r:embed="rId5"/>
                    <a:stretch>
                      <a:fillRect/>
                    </a:stretch>
                  </pic:blipFill>
                  <pic:spPr bwMode="auto">
                    <a:xfrm>
                      <a:off x="0" y="0"/>
                      <a:ext cx="3841750" cy="2286000"/>
                    </a:xfrm>
                    <a:prstGeom prst="rect">
                      <a:avLst/>
                    </a:prstGeom>
                  </pic:spPr>
                </pic:pic>
              </a:graphicData>
            </a:graphic>
          </wp:inline>
        </w:drawing>
      </w:r>
    </w:p>
    <w:p>
      <w:pPr>
        <w:pStyle w:val="Normal"/>
        <w:jc w:val="center"/>
        <w:rPr>
          <w:color w:val="2A6099"/>
        </w:rPr>
      </w:pPr>
      <w:r>
        <w:rPr>
          <w:rFonts w:cs="Times New Roman" w:ascii="Times New Roman" w:hAnsi="Times New Roman"/>
          <w:color w:val="2A6099"/>
          <w:sz w:val="24"/>
        </w:rPr>
        <w:t>Figure 1 – Étapes de mise en œuvre d’un test d’intrusions</w:t>
      </w:r>
    </w:p>
    <w:p>
      <w:pPr>
        <w:pStyle w:val="Titre1"/>
        <w:widowControl w:val="false"/>
        <w:numPr>
          <w:ilvl w:val="0"/>
          <w:numId w:val="0"/>
        </w:numPr>
        <w:spacing w:before="240" w:after="240"/>
        <w:ind w:left="1080" w:hanging="0"/>
        <w:jc w:val="both"/>
        <w:rPr>
          <w:rFonts w:ascii="Times New Roman" w:hAnsi="Times New Roman" w:cs="Times New Roman"/>
          <w:sz w:val="24"/>
          <w:szCs w:val="24"/>
          <w:lang w:val="fr-FR"/>
        </w:rPr>
      </w:pPr>
      <w:r>
        <w:rPr>
          <w:rFonts w:cs="Times New Roman" w:ascii="Times New Roman" w:hAnsi="Times New Roman"/>
          <w:sz w:val="24"/>
          <w:szCs w:val="24"/>
          <w:lang w:val="fr-FR"/>
        </w:rPr>
        <w:t xml:space="preserve">3.3.1 </w:t>
      </w:r>
      <w:bookmarkStart w:id="77" w:name="_Toc49703082"/>
      <w:r>
        <w:rPr>
          <w:rFonts w:cs="Times New Roman" w:ascii="Times New Roman" w:hAnsi="Times New Roman"/>
          <w:sz w:val="24"/>
          <w:szCs w:val="24"/>
          <w:lang w:val="fr-FR"/>
        </w:rPr>
        <w:t>Planification</w:t>
      </w:r>
      <w:bookmarkEnd w:id="77"/>
    </w:p>
    <w:p>
      <w:pPr>
        <w:pStyle w:val="Normal"/>
        <w:jc w:val="both"/>
        <w:rPr>
          <w:rFonts w:ascii="Times New Roman" w:hAnsi="Times New Roman" w:cs="Times New Roman"/>
          <w:sz w:val="24"/>
        </w:rPr>
      </w:pPr>
      <w:r>
        <w:rPr>
          <w:rFonts w:cs="Times New Roman" w:ascii="Times New Roman" w:hAnsi="Times New Roman"/>
          <w:sz w:val="24"/>
        </w:rPr>
        <w:t>L’importance de cette étape n’est pas de moindre importance et les éléments qu’elle doit couvrir le sont encore moins. Aussi, avec une bonne planification la détermination des objectifs est garantie et aisance de la réalisation des étapes conséquente. Ainsi pour qu’un organisme qui définisse clairement les objectifs des tests à réaliser, il peut s’inspirer de ses motivations et des vecteurs d’attaques présentés au point 2.3 du chapitre 2. En outre, c’est à cette étape qu’est établie la stratégie du test. Elle intègre également les caractéristiques des tests d’intrusions au point 2.4 du chapitre 2. Par exemple, pour une vue générale de la situation de la sécurité d’un segment de réseau, un test de base pourrait être suffisant. Cependant, pour valider la robustesse des mécanismes de sécurité d’un système critique pour la mission d’une organisation, un test complet reste le meilleur choix.</w:t>
      </w:r>
    </w:p>
    <w:p>
      <w:pPr>
        <w:pStyle w:val="Normal"/>
        <w:jc w:val="both"/>
        <w:rPr>
          <w:rFonts w:ascii="Times New Roman" w:hAnsi="Times New Roman" w:cs="Times New Roman"/>
          <w:sz w:val="24"/>
        </w:rPr>
      </w:pPr>
      <w:r>
        <w:rPr>
          <w:rFonts w:cs="Times New Roman" w:ascii="Times New Roman" w:hAnsi="Times New Roman"/>
          <w:sz w:val="24"/>
        </w:rPr>
        <w:t>Par ailleurs, les efforts à consentir sont également influences par les objectifs  et les coûts à engager. Pour reprendre ce qui précède, un mécanisme de sécurité peut être testé en 2 jours-personnes ou en 8 jours- personnes, selon le niveau de profondeur recherché et la complexité du système.</w:t>
      </w:r>
    </w:p>
    <w:p>
      <w:pPr>
        <w:pStyle w:val="Titre2"/>
        <w:keepNext w:val="true"/>
        <w:keepLines/>
        <w:widowControl w:val="false"/>
        <w:numPr>
          <w:ilvl w:val="0"/>
          <w:numId w:val="0"/>
        </w:numPr>
        <w:spacing w:beforeAutospacing="0" w:before="40" w:afterAutospacing="0" w:after="240"/>
        <w:ind w:left="1080" w:hanging="0"/>
        <w:jc w:val="both"/>
        <w:rPr>
          <w:b w:val="false"/>
          <w:b w:val="false"/>
          <w:bCs w:val="false"/>
          <w:color w:val="2A6099"/>
        </w:rPr>
      </w:pPr>
      <w:r>
        <w:rPr>
          <w:rFonts w:ascii="Times New Roman" w:hAnsi="Times New Roman"/>
          <w:b w:val="false"/>
          <w:bCs w:val="false"/>
          <w:color w:val="2A6099"/>
          <w:sz w:val="24"/>
          <w:szCs w:val="24"/>
          <w:lang w:val="fr-FR"/>
        </w:rPr>
        <w:t xml:space="preserve">3.3.1.1 </w:t>
      </w:r>
      <w:bookmarkStart w:id="78" w:name="_Toc49703083"/>
      <w:r>
        <w:rPr>
          <w:rFonts w:ascii="Times New Roman" w:hAnsi="Times New Roman"/>
          <w:b w:val="false"/>
          <w:bCs w:val="false"/>
          <w:color w:val="2A6099"/>
          <w:sz w:val="24"/>
          <w:szCs w:val="24"/>
          <w:lang w:val="fr-FR"/>
        </w:rPr>
        <w:t>Considérations relatives aux prestataires de services</w:t>
      </w:r>
      <w:bookmarkEnd w:id="78"/>
    </w:p>
    <w:p>
      <w:pPr>
        <w:pStyle w:val="Normal"/>
        <w:spacing w:before="0" w:after="0"/>
        <w:jc w:val="both"/>
        <w:rPr>
          <w:rFonts w:ascii="Times New Roman" w:hAnsi="Times New Roman" w:cs="Times New Roman"/>
          <w:sz w:val="24"/>
        </w:rPr>
      </w:pPr>
      <w:r>
        <w:rPr>
          <w:rFonts w:cs="Times New Roman" w:ascii="Times New Roman" w:hAnsi="Times New Roman"/>
          <w:sz w:val="24"/>
        </w:rPr>
        <w:t>Dans un organisme, les pentests sont souvent réalisés avec l’aide des prestataires de services spécialisés pour un soutien, en vue d’une optimisation du test. Lors de l’étape de planification, afin qu'il puisse élaborer une stratégie optimale de tests. Dans ce cas, la consultation avec les détenteurs de systèmes et les principaux intervenants en sécurité de l’information de l’organisme permettront de me circonscrire les systèmes à tester.</w:t>
      </w:r>
    </w:p>
    <w:p>
      <w:pPr>
        <w:pStyle w:val="Normal"/>
        <w:jc w:val="both"/>
        <w:rPr>
          <w:rFonts w:ascii="Times New Roman" w:hAnsi="Times New Roman" w:cs="Times New Roman"/>
          <w:sz w:val="24"/>
        </w:rPr>
      </w:pPr>
      <w:r>
        <w:rPr>
          <w:rFonts w:cs="Times New Roman" w:ascii="Times New Roman" w:hAnsi="Times New Roman"/>
          <w:sz w:val="24"/>
        </w:rPr>
        <w:t>En outre, un organisme qui désire faire affaire avec un prestataire, devra prendre en compte plusieurs éléments lors de la préparation des devis. Plusieurs considérations au niveau des compétences techniques requises et des solutions logicielles potentielles sont citées dans le chapitre 4. Aussi, Il est important, de bien définir les rôles, les responsabilités ainsi que les règles d’engagement des parties, lors de l’élaboration du document d’appel d’offres, du contrat ou de l’entente. Ce qui sera décrit dans la suite.</w:t>
      </w:r>
    </w:p>
    <w:p>
      <w:pPr>
        <w:pStyle w:val="Titre2"/>
        <w:keepNext w:val="true"/>
        <w:keepLines/>
        <w:widowControl w:val="false"/>
        <w:numPr>
          <w:ilvl w:val="0"/>
          <w:numId w:val="0"/>
        </w:numPr>
        <w:spacing w:beforeAutospacing="0" w:before="40" w:afterAutospacing="0" w:after="280"/>
        <w:ind w:left="1080" w:hanging="0"/>
        <w:jc w:val="both"/>
        <w:rPr>
          <w:b w:val="false"/>
          <w:b w:val="false"/>
          <w:bCs w:val="false"/>
          <w:color w:val="2A6099"/>
        </w:rPr>
      </w:pPr>
      <w:r>
        <w:rPr>
          <w:rFonts w:ascii="Times New Roman" w:hAnsi="Times New Roman"/>
          <w:b w:val="false"/>
          <w:bCs w:val="false"/>
          <w:color w:val="2A6099"/>
          <w:sz w:val="24"/>
          <w:szCs w:val="24"/>
          <w:lang w:val="fr-FR"/>
        </w:rPr>
        <w:t xml:space="preserve">3.3.1.2 </w:t>
      </w:r>
      <w:bookmarkStart w:id="79" w:name="_Toc49703084"/>
      <w:r>
        <w:rPr>
          <w:rFonts w:ascii="Times New Roman" w:hAnsi="Times New Roman"/>
          <w:b w:val="false"/>
          <w:bCs w:val="false"/>
          <w:color w:val="2A6099"/>
          <w:sz w:val="24"/>
          <w:szCs w:val="24"/>
          <w:lang w:val="fr-FR"/>
        </w:rPr>
        <w:t>Identification des intervenants</w:t>
      </w:r>
      <w:bookmarkEnd w:id="79"/>
    </w:p>
    <w:p>
      <w:pPr>
        <w:pStyle w:val="Normal"/>
        <w:jc w:val="both"/>
        <w:rPr>
          <w:rFonts w:ascii="Times New Roman" w:hAnsi="Times New Roman" w:cs="Times New Roman"/>
          <w:sz w:val="24"/>
        </w:rPr>
      </w:pPr>
      <w:r>
        <w:rPr>
          <w:rFonts w:cs="Times New Roman" w:ascii="Times New Roman" w:hAnsi="Times New Roman"/>
          <w:sz w:val="24"/>
        </w:rPr>
        <w:t>Lorsque l’entreprise fait appel a</w:t>
      </w:r>
      <w:r>
        <w:rPr>
          <w:rFonts w:cs="Times New Roman" w:ascii="Times New Roman" w:hAnsi="Times New Roman"/>
          <w:sz w:val="24"/>
        </w:rPr>
        <w:t xml:space="preserve"> un prestataire de services, nous avons un chargé de projet, qui effectue la gestion de l’intervention, mais également une équipe technique de réalisation, spécialisée dans le domaine. Nous proposons plusieurs considérations en matière de compétences techniques de l’équipe de réalisation dans le chapitre4.</w:t>
      </w:r>
    </w:p>
    <w:p>
      <w:pPr>
        <w:pStyle w:val="Normal"/>
        <w:jc w:val="both"/>
        <w:rPr>
          <w:rFonts w:ascii="Times New Roman" w:hAnsi="Times New Roman" w:cs="Times New Roman"/>
          <w:sz w:val="24"/>
        </w:rPr>
      </w:pPr>
      <w:r>
        <w:rPr/>
      </w:r>
    </w:p>
    <w:p>
      <w:pPr>
        <w:pStyle w:val="Normal"/>
        <w:jc w:val="both"/>
        <w:rPr>
          <w:rFonts w:ascii="Times New Roman" w:hAnsi="Times New Roman" w:cs="Times New Roman"/>
          <w:sz w:val="24"/>
        </w:rPr>
      </w:pPr>
      <w:r>
        <w:rPr/>
      </w:r>
    </w:p>
    <w:p>
      <w:pPr>
        <w:pStyle w:val="Normal"/>
        <w:jc w:val="both"/>
        <w:rPr>
          <w:rFonts w:ascii="Times New Roman" w:hAnsi="Times New Roman" w:cs="Times New Roman"/>
          <w:sz w:val="24"/>
        </w:rPr>
      </w:pPr>
      <w:r>
        <w:rPr/>
      </w:r>
    </w:p>
    <w:p>
      <w:pPr>
        <w:pStyle w:val="Normal"/>
        <w:jc w:val="both"/>
        <w:rPr>
          <w:rFonts w:ascii="Times New Roman" w:hAnsi="Times New Roman" w:cs="Times New Roman"/>
          <w:sz w:val="24"/>
        </w:rPr>
      </w:pPr>
      <w:r>
        <w:rPr/>
      </w:r>
    </w:p>
    <w:p>
      <w:pPr>
        <w:pStyle w:val="Normal"/>
        <w:jc w:val="both"/>
        <w:rPr>
          <w:rFonts w:ascii="Times New Roman" w:hAnsi="Times New Roman" w:cs="Times New Roman"/>
          <w:sz w:val="24"/>
        </w:rPr>
      </w:pPr>
      <w:r>
        <w:rPr/>
      </w:r>
    </w:p>
    <w:p>
      <w:pPr>
        <w:pStyle w:val="Normal"/>
        <w:jc w:val="both"/>
        <w:rPr>
          <w:rFonts w:ascii="Times New Roman" w:hAnsi="Times New Roman" w:cs="Times New Roman"/>
          <w:sz w:val="24"/>
        </w:rPr>
      </w:pPr>
      <w:r>
        <w:rPr/>
      </w:r>
    </w:p>
    <w:p>
      <w:pPr>
        <w:pStyle w:val="Normal"/>
        <w:jc w:val="both"/>
        <w:rPr>
          <w:rFonts w:ascii="Times New Roman" w:hAnsi="Times New Roman" w:cs="Times New Roman"/>
          <w:sz w:val="24"/>
        </w:rPr>
      </w:pPr>
      <w:r>
        <w:rPr/>
      </w:r>
    </w:p>
    <w:p>
      <w:pPr>
        <w:pStyle w:val="Titre4"/>
        <w:spacing w:before="0" w:after="12"/>
        <w:jc w:val="center"/>
        <w:rPr>
          <w:i w:val="false"/>
          <w:i w:val="false"/>
          <w:iCs w:val="false"/>
        </w:rPr>
      </w:pPr>
      <w:r>
        <w:rPr>
          <w:rFonts w:cs="Times New Roman" w:ascii="Times New Roman" w:hAnsi="Times New Roman"/>
          <w:i w:val="false"/>
          <w:iCs w:val="false"/>
          <w:sz w:val="24"/>
        </w:rPr>
        <w:t>Tableau 5 – Exemple de rôle des intervenants d’un organisme</w:t>
      </w:r>
    </w:p>
    <w:tbl>
      <w:tblPr>
        <w:tblStyle w:val="GridTable4-Accent11"/>
        <w:tblW w:w="9075"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5156"/>
        <w:gridCol w:w="3919"/>
      </w:tblGrid>
      <w:tr>
        <w:trPr>
          <w:cnfStyle w:val="100000000000" w:firstRow="1" w:lastRow="0" w:firstColumn="0" w:lastColumn="0" w:oddVBand="0" w:evenVBand="0" w:oddHBand="0" w:evenHBand="0" w:firstRowFirstColumn="0" w:firstRowLastColumn="0" w:lastRowFirstColumn="0" w:lastRowLastColumn="0"/>
        </w:trPr>
        <w:tc>
          <w:tcPr>
            <w:tcW w:w="5156" w:type="dxa"/>
            <w:cnfStyle w:val="001000000000" w:firstRow="0" w:lastRow="0" w:firstColumn="1" w:lastColumn="0" w:oddVBand="0" w:evenVBand="0" w:oddHBand="0" w:evenHBand="0" w:firstRowFirstColumn="0" w:firstRowLastColumn="0" w:lastRowFirstColumn="0" w:lastRowLastColumn="0"/>
            <w:tcBorders>
              <w:top w:val="single" w:sz="4" w:space="0" w:color="4472C4"/>
              <w:left w:val="single" w:sz="4" w:space="0" w:color="4472C4"/>
              <w:bottom w:val="single" w:sz="4" w:space="0" w:color="4472C4"/>
              <w:right w:val="single" w:sz="4" w:space="0" w:color="4472C4"/>
            </w:tcBorders>
            <w:shd w:color="auto" w:fill="4472C4" w:themeFill="accent1" w:val="clear"/>
          </w:tcPr>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color w:val="FFFFFF"/>
                <w:kern w:val="0"/>
                <w:sz w:val="24"/>
                <w:szCs w:val="20"/>
                <w:lang w:val="en-US" w:eastAsia="en-US" w:bidi="ar-SA"/>
              </w:rPr>
              <w:t>ROLES</w:t>
            </w:r>
          </w:p>
        </w:tc>
        <w:tc>
          <w:tcPr>
            <w:tcW w:w="3919" w:type="dxa"/>
            <w:tcBorders>
              <w:top w:val="single" w:sz="4" w:space="0" w:color="4472C4"/>
              <w:left w:val="single" w:sz="4" w:space="0" w:color="4472C4"/>
              <w:bottom w:val="single" w:sz="4" w:space="0" w:color="4472C4"/>
              <w:right w:val="single" w:sz="4" w:space="0" w:color="4472C4"/>
            </w:tcBorders>
            <w:shd w:color="auto" w:fill="4472C4" w:themeFill="accent1" w:val="clear"/>
          </w:tcPr>
          <w:p>
            <w:pPr>
              <w:pStyle w:val="Normal"/>
              <w:widowControl/>
              <w:spacing w:lineRule="auto" w:line="240" w:before="0" w:after="0"/>
              <w:jc w:val="both"/>
              <w:cnfStyle w:val="100000000000" w:firstRow="1" w:lastRow="0" w:firstColumn="0" w:lastColumn="0" w:oddVBand="0" w:evenVBand="0" w:oddHBand="0" w:evenHBand="0" w:firstRowFirstColumn="0" w:firstRowLastColumn="0" w:lastRowFirstColumn="0" w:lastRowLastColumn="0"/>
              <w:rPr>
                <w:b w:val="false"/>
                <w:b w:val="false"/>
                <w:bCs w:val="false"/>
                <w:sz w:val="24"/>
              </w:rPr>
            </w:pPr>
            <w:r>
              <w:rPr>
                <w:rFonts w:eastAsia="Times New Roman" w:cs="Times New Roman" w:ascii="Times New Roman" w:hAnsi="Times New Roman"/>
                <w:b/>
                <w:bCs/>
                <w:color w:val="FFFFFF"/>
                <w:kern w:val="0"/>
                <w:sz w:val="24"/>
                <w:szCs w:val="20"/>
                <w:lang w:val="en-US" w:eastAsia="en-US" w:bidi="ar-SA"/>
              </w:rPr>
              <w:t>IMPLICATION</w:t>
            </w:r>
          </w:p>
        </w:tc>
      </w:tr>
      <w:tr>
        <w:trPr>
          <w:trHeight w:val="2060" w:hRule="atLeast"/>
        </w:trPr>
        <w:tc>
          <w:tcPr>
            <w:tcW w:w="5156" w:type="dxa"/>
            <w:cnfStyle w:val="001000000000" w:firstRow="0" w:lastRow="0" w:firstColumn="1" w:lastColumn="0" w:oddVBand="0" w:evenVBand="0" w:oddHBand="0" w:evenHBand="0" w:firstRowFirstColumn="0" w:firstRowLastColumn="0" w:lastRowFirstColumn="0" w:lastRowLastColumn="0"/>
            <w:tcBorders/>
            <w:shd w:color="auto" w:fill="D9E2F3" w:themeFill="accent1" w:themeFillTint="33" w:val="clear"/>
          </w:tcPr>
          <w:p>
            <w:pPr>
              <w:pStyle w:val="Normal"/>
              <w:widowControl w:val="false"/>
              <w:numPr>
                <w:ilvl w:val="0"/>
                <w:numId w:val="97"/>
              </w:numPr>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Dirigeant d’un organisme public</w:t>
            </w:r>
          </w:p>
          <w:p>
            <w:pPr>
              <w:pStyle w:val="Normal"/>
              <w:widowControl w:val="false"/>
              <w:numPr>
                <w:ilvl w:val="0"/>
                <w:numId w:val="97"/>
              </w:numPr>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Dirigeant réseau de l’information</w:t>
            </w:r>
          </w:p>
          <w:p>
            <w:pPr>
              <w:pStyle w:val="Normal"/>
              <w:widowControl w:val="false"/>
              <w:numPr>
                <w:ilvl w:val="0"/>
                <w:numId w:val="97"/>
              </w:numPr>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Dirigeant sectoriel de l’information</w:t>
            </w:r>
          </w:p>
          <w:p>
            <w:pPr>
              <w:pStyle w:val="Normal"/>
              <w:widowControl w:val="false"/>
              <w:numPr>
                <w:ilvl w:val="0"/>
                <w:numId w:val="97"/>
              </w:numPr>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fr-FR" w:eastAsia="en-US" w:bidi="ar-SA"/>
              </w:rPr>
              <w:t>Responsable organisationnel de la sécurité de l’information</w:t>
            </w:r>
          </w:p>
          <w:p>
            <w:pPr>
              <w:pStyle w:val="Normal"/>
              <w:widowControl w:val="false"/>
              <w:numPr>
                <w:ilvl w:val="0"/>
                <w:numId w:val="97"/>
              </w:numPr>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fr-FR" w:eastAsia="en-US" w:bidi="ar-SA"/>
              </w:rPr>
              <w:t xml:space="preserve">Conseillé organisationnel en sécurité de </w:t>
            </w:r>
            <w:r>
              <w:rPr>
                <w:rFonts w:eastAsia="Times New Roman" w:cs="Times New Roman" w:ascii="Times New Roman" w:hAnsi="Times New Roman"/>
                <w:b/>
                <w:bCs/>
                <w:kern w:val="0"/>
                <w:sz w:val="24"/>
                <w:szCs w:val="20"/>
                <w:lang w:val="en-US" w:eastAsia="en-US" w:bidi="ar-SA"/>
              </w:rPr>
              <w:t>l’information</w:t>
            </w:r>
          </w:p>
          <w:p>
            <w:pPr>
              <w:pStyle w:val="Normal"/>
              <w:widowControl w:val="false"/>
              <w:numPr>
                <w:ilvl w:val="0"/>
                <w:numId w:val="97"/>
              </w:numPr>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fr-FR" w:eastAsia="en-US" w:bidi="ar-SA"/>
              </w:rPr>
              <w:t>Coordonnateur organisationnel de gestion des incidents</w:t>
            </w:r>
          </w:p>
          <w:p>
            <w:pPr>
              <w:pStyle w:val="Normal"/>
              <w:widowControl w:val="false"/>
              <w:numPr>
                <w:ilvl w:val="0"/>
                <w:numId w:val="97"/>
              </w:numPr>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Détenteur de l’information</w:t>
            </w:r>
          </w:p>
          <w:p>
            <w:pPr>
              <w:pStyle w:val="Normal"/>
              <w:widowControl w:val="false"/>
              <w:numPr>
                <w:ilvl w:val="0"/>
                <w:numId w:val="77"/>
              </w:numPr>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Responsable de la vérification interne</w:t>
            </w:r>
          </w:p>
          <w:p>
            <w:pPr>
              <w:pStyle w:val="Normal"/>
              <w:widowControl w:val="false"/>
              <w:numPr>
                <w:ilvl w:val="0"/>
                <w:numId w:val="77"/>
              </w:numPr>
              <w:spacing w:lineRule="auto" w:line="240" w:before="0" w:after="0"/>
              <w:jc w:val="both"/>
              <w:rPr>
                <w:b w:val="false"/>
                <w:b w:val="false"/>
                <w:bCs w:val="false"/>
                <w:sz w:val="24"/>
                <w:lang w:val="fr-FR"/>
              </w:rPr>
            </w:pPr>
            <w:r>
              <w:rPr>
                <w:rFonts w:eastAsia="Times New Roman" w:cs="Times New Roman" w:ascii="Times New Roman" w:hAnsi="Times New Roman"/>
                <w:b/>
                <w:bCs/>
                <w:kern w:val="0"/>
                <w:sz w:val="24"/>
                <w:szCs w:val="20"/>
                <w:lang w:val="fr-FR" w:eastAsia="en-US" w:bidi="ar-SA"/>
              </w:rPr>
              <w:t>Responsable de l’accès à l’information et de la protection des renseignements personnels</w:t>
            </w:r>
          </w:p>
          <w:p>
            <w:pPr>
              <w:pStyle w:val="Normal"/>
              <w:widowControl w:val="false"/>
              <w:numPr>
                <w:ilvl w:val="0"/>
                <w:numId w:val="77"/>
              </w:numPr>
              <w:spacing w:lineRule="auto" w:line="240" w:before="0" w:after="0"/>
              <w:jc w:val="both"/>
              <w:rPr>
                <w:b w:val="false"/>
                <w:b w:val="false"/>
                <w:bCs w:val="false"/>
                <w:sz w:val="24"/>
                <w:lang w:val="fr-FR"/>
              </w:rPr>
            </w:pPr>
            <w:r>
              <w:rPr>
                <w:rFonts w:eastAsia="Times New Roman" w:cs="Times New Roman" w:ascii="Times New Roman" w:hAnsi="Times New Roman"/>
                <w:b/>
                <w:bCs/>
                <w:kern w:val="0"/>
                <w:sz w:val="24"/>
                <w:szCs w:val="20"/>
                <w:lang w:val="fr-FR" w:eastAsia="en-US" w:bidi="ar-SA"/>
              </w:rPr>
              <w:t>Responsable de l’architecture de sécurité de l’information</w:t>
            </w:r>
          </w:p>
          <w:p>
            <w:pPr>
              <w:pStyle w:val="Normal"/>
              <w:widowControl w:val="false"/>
              <w:numPr>
                <w:ilvl w:val="0"/>
                <w:numId w:val="77"/>
              </w:numPr>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Comités de sécurité</w:t>
            </w:r>
          </w:p>
          <w:p>
            <w:pPr>
              <w:pStyle w:val="Normal"/>
              <w:widowControl w:val="false"/>
              <w:numPr>
                <w:ilvl w:val="0"/>
                <w:numId w:val="77"/>
              </w:numPr>
              <w:spacing w:lineRule="auto" w:line="240" w:before="0" w:after="0"/>
              <w:jc w:val="both"/>
              <w:rPr>
                <w:b w:val="false"/>
                <w:b w:val="false"/>
                <w:bCs w:val="false"/>
                <w:sz w:val="24"/>
                <w:lang w:val="fr-FR"/>
              </w:rPr>
            </w:pPr>
            <w:r>
              <w:rPr>
                <w:rFonts w:eastAsia="Times New Roman" w:cs="Times New Roman" w:ascii="Times New Roman" w:hAnsi="Times New Roman"/>
                <w:b/>
                <w:bCs/>
                <w:kern w:val="0"/>
                <w:sz w:val="24"/>
                <w:szCs w:val="20"/>
                <w:lang w:val="fr-FR" w:eastAsia="en-US" w:bidi="ar-SA"/>
              </w:rPr>
              <w:t>Responsable de la continuité des services</w:t>
            </w:r>
          </w:p>
          <w:p>
            <w:pPr>
              <w:pStyle w:val="Normal"/>
              <w:widowControl w:val="false"/>
              <w:numPr>
                <w:ilvl w:val="0"/>
                <w:numId w:val="77"/>
              </w:numPr>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Responsable de la sécurité physique</w:t>
            </w:r>
          </w:p>
          <w:p>
            <w:pPr>
              <w:pStyle w:val="Normal"/>
              <w:widowControl w:val="false"/>
              <w:numPr>
                <w:ilvl w:val="0"/>
                <w:numId w:val="77"/>
              </w:numPr>
              <w:spacing w:lineRule="auto" w:line="240" w:before="0" w:after="0"/>
              <w:jc w:val="both"/>
              <w:rPr>
                <w:b w:val="false"/>
                <w:b w:val="false"/>
                <w:bCs w:val="false"/>
                <w:sz w:val="24"/>
                <w:lang w:val="fr-FR"/>
              </w:rPr>
            </w:pPr>
            <w:r>
              <w:rPr>
                <w:rFonts w:eastAsia="Times New Roman" w:cs="Times New Roman" w:ascii="Times New Roman" w:hAnsi="Times New Roman"/>
                <w:b/>
                <w:bCs/>
                <w:kern w:val="0"/>
                <w:sz w:val="24"/>
                <w:szCs w:val="20"/>
                <w:lang w:val="fr-FR" w:eastAsia="en-US" w:bidi="ar-SA"/>
              </w:rPr>
              <w:t>Responsable de la gestion des technologies de l’information</w:t>
            </w:r>
          </w:p>
          <w:p>
            <w:pPr>
              <w:pStyle w:val="Normal"/>
              <w:widowControl w:val="false"/>
              <w:numPr>
                <w:ilvl w:val="0"/>
                <w:numId w:val="77"/>
              </w:numPr>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Responsable de la gestion documentaire</w:t>
            </w:r>
          </w:p>
          <w:p>
            <w:pPr>
              <w:pStyle w:val="Normal"/>
              <w:widowControl w:val="false"/>
              <w:numPr>
                <w:ilvl w:val="0"/>
                <w:numId w:val="77"/>
              </w:numPr>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Responsable de l’éthique</w:t>
            </w:r>
          </w:p>
          <w:p>
            <w:pPr>
              <w:pStyle w:val="Normal"/>
              <w:widowControl w:val="false"/>
              <w:numPr>
                <w:ilvl w:val="0"/>
                <w:numId w:val="77"/>
              </w:numPr>
              <w:spacing w:lineRule="auto" w:line="240" w:before="0" w:after="0"/>
              <w:jc w:val="both"/>
              <w:rPr>
                <w:b w:val="false"/>
                <w:b w:val="false"/>
                <w:bCs w:val="false"/>
                <w:sz w:val="24"/>
                <w:lang w:val="fr-FR"/>
              </w:rPr>
            </w:pPr>
            <w:r>
              <w:rPr>
                <w:rFonts w:eastAsia="Times New Roman" w:cs="Times New Roman" w:ascii="Times New Roman" w:hAnsi="Times New Roman"/>
                <w:b/>
                <w:bCs/>
                <w:kern w:val="0"/>
                <w:sz w:val="24"/>
                <w:szCs w:val="20"/>
                <w:lang w:val="fr-FR" w:eastAsia="en-US" w:bidi="ar-SA"/>
              </w:rPr>
              <w:t>Responsable du développement ou de l’acquisition de systèmes d’information</w:t>
            </w:r>
          </w:p>
        </w:tc>
        <w:tc>
          <w:tcPr>
            <w:tcW w:w="3919" w:type="dxa"/>
            <w:tcBorders/>
            <w:shd w:color="auto" w:fill="D9E2F3" w:themeFill="accent1" w:themeFillTint="33" w:val="clear"/>
          </w:tcPr>
          <w:p>
            <w:pPr>
              <w:pStyle w:val="Normal"/>
              <w:widowControl w:val="false"/>
              <w:numPr>
                <w:ilvl w:val="0"/>
                <w:numId w:val="78"/>
              </w:numPr>
              <w:spacing w:lineRule="auto" w:line="240" w:before="0" w:after="0"/>
              <w:jc w:val="both"/>
              <w:cnfStyle w:val="000000000000" w:firstRow="0" w:lastRow="0" w:firstColumn="0" w:lastColumn="0" w:oddVBand="0" w:evenVBand="0" w:oddHBand="0" w:evenHBand="0" w:firstRowFirstColumn="0" w:firstRowLastColumn="0" w:lastRowFirstColumn="0" w:lastRowLastColumn="0"/>
              <w:rPr>
                <w:sz w:val="24"/>
                <w:lang w:val="fr-FR"/>
              </w:rPr>
            </w:pPr>
            <w:r>
              <w:rPr>
                <w:rFonts w:eastAsia="Times New Roman" w:cs="Times New Roman" w:ascii="Times New Roman" w:hAnsi="Times New Roman"/>
                <w:kern w:val="0"/>
                <w:sz w:val="24"/>
                <w:szCs w:val="20"/>
                <w:lang w:val="fr-FR" w:eastAsia="en-US" w:bidi="ar-SA"/>
              </w:rPr>
              <w:t xml:space="preserve">L’implication de ces intervenants à l’étape de planification permet de couvrir l’ensemble des besoins de l’organisation en matière de sécurité. </w:t>
            </w:r>
          </w:p>
          <w:p>
            <w:pPr>
              <w:pStyle w:val="Normal"/>
              <w:widowControl w:val="false"/>
              <w:numPr>
                <w:ilvl w:val="0"/>
                <w:numId w:val="78"/>
              </w:numPr>
              <w:spacing w:lineRule="auto" w:line="240" w:before="0" w:after="0"/>
              <w:jc w:val="both"/>
              <w:cnfStyle w:val="000000000000" w:firstRow="0" w:lastRow="0" w:firstColumn="0" w:lastColumn="0" w:oddVBand="0" w:evenVBand="0" w:oddHBand="0" w:evenHBand="0" w:firstRowFirstColumn="0" w:firstRowLastColumn="0" w:lastRowFirstColumn="0" w:lastRowLastColumn="0"/>
              <w:rPr>
                <w:sz w:val="24"/>
                <w:lang w:val="fr-FR"/>
              </w:rPr>
            </w:pPr>
            <w:r>
              <w:rPr>
                <w:rFonts w:eastAsia="Times New Roman" w:cs="Times New Roman" w:ascii="Times New Roman" w:hAnsi="Times New Roman"/>
                <w:kern w:val="0"/>
                <w:sz w:val="24"/>
                <w:szCs w:val="20"/>
                <w:lang w:val="fr-FR" w:eastAsia="en-US" w:bidi="ar-SA"/>
              </w:rPr>
              <w:t>De par leurs connaissances, ces intervenants ont un rôle important à jouer lors des étapes de planification et de découverte.</w:t>
            </w:r>
          </w:p>
          <w:p>
            <w:pPr>
              <w:pStyle w:val="Normal"/>
              <w:widowControl w:val="false"/>
              <w:numPr>
                <w:ilvl w:val="0"/>
                <w:numId w:val="78"/>
              </w:numPr>
              <w:spacing w:lineRule="auto" w:line="240" w:before="0" w:after="0"/>
              <w:jc w:val="both"/>
              <w:cnfStyle w:val="000000000000" w:firstRow="0" w:lastRow="0" w:firstColumn="0" w:lastColumn="0" w:oddVBand="0" w:evenVBand="0" w:oddHBand="0" w:evenHBand="0" w:firstRowFirstColumn="0" w:firstRowLastColumn="0" w:lastRowFirstColumn="0" w:lastRowLastColumn="0"/>
              <w:rPr>
                <w:sz w:val="24"/>
                <w:lang w:val="fr-FR"/>
              </w:rPr>
            </w:pPr>
            <w:r>
              <w:rPr>
                <w:rFonts w:eastAsia="Times New Roman" w:cs="Times New Roman" w:ascii="Times New Roman" w:hAnsi="Times New Roman"/>
                <w:kern w:val="0"/>
                <w:sz w:val="24"/>
                <w:szCs w:val="20"/>
                <w:lang w:val="fr-FR" w:eastAsia="en-US" w:bidi="ar-SA"/>
              </w:rPr>
              <w:t>L</w:t>
            </w:r>
            <w:r>
              <w:rPr>
                <w:rFonts w:eastAsia="Times New Roman" w:cs="Times New Roman" w:ascii="Times New Roman" w:hAnsi="Times New Roman"/>
                <w:kern w:val="0"/>
                <w:sz w:val="24"/>
                <w:szCs w:val="20"/>
                <w:lang w:val="fr-FR" w:eastAsia="en-US" w:bidi="ar-SA"/>
              </w:rPr>
              <w:t>e responsable de la gestion documentaire ou le responsable de l’accès à l’information et de la protection des renseignements personnels, peut être appelés à communiquer avec le prestataire lors de la phase de découverte.</w:t>
            </w:r>
          </w:p>
          <w:p>
            <w:pPr>
              <w:pStyle w:val="Normal"/>
              <w:widowControl w:val="false"/>
              <w:numPr>
                <w:ilvl w:val="0"/>
                <w:numId w:val="78"/>
              </w:numPr>
              <w:spacing w:lineRule="auto" w:line="240" w:before="0" w:after="0"/>
              <w:jc w:val="both"/>
              <w:cnfStyle w:val="000000000000" w:firstRow="0" w:lastRow="0" w:firstColumn="0" w:lastColumn="0" w:oddVBand="0" w:evenVBand="0" w:oddHBand="0" w:evenHBand="0" w:firstRowFirstColumn="0" w:firstRowLastColumn="0" w:lastRowFirstColumn="0" w:lastRowLastColumn="0"/>
              <w:rPr>
                <w:sz w:val="24"/>
                <w:lang w:val="fr-FR"/>
              </w:rPr>
            </w:pPr>
            <w:r>
              <w:rPr>
                <w:rFonts w:eastAsia="Times New Roman" w:cs="Times New Roman" w:ascii="Times New Roman" w:hAnsi="Times New Roman"/>
                <w:kern w:val="0"/>
                <w:sz w:val="24"/>
                <w:szCs w:val="20"/>
                <w:lang w:val="fr-FR" w:eastAsia="en-US" w:bidi="ar-SA"/>
              </w:rPr>
              <w:t xml:space="preserve">Enfin, le responsable de la gestion des technologies de l’information doit être impliqué dans la phase de découverte, afin de transmettre aux prestataires ses connaissances sur les systèmes. </w:t>
            </w:r>
          </w:p>
        </w:tc>
      </w:tr>
    </w:tbl>
    <w:p>
      <w:pPr>
        <w:pStyle w:val="Titre2"/>
        <w:keepNext w:val="true"/>
        <w:keepLines/>
        <w:widowControl w:val="false"/>
        <w:numPr>
          <w:ilvl w:val="0"/>
          <w:numId w:val="0"/>
        </w:numPr>
        <w:spacing w:beforeAutospacing="0" w:before="40" w:afterAutospacing="0" w:after="280"/>
        <w:ind w:left="1080" w:hanging="0"/>
        <w:jc w:val="center"/>
        <w:rPr>
          <w:rFonts w:ascii="Times New Roman" w:hAnsi="Times New Roman" w:cs="Times New Roman"/>
          <w:b w:val="false"/>
          <w:b w:val="false"/>
          <w:bCs w:val="false"/>
          <w:color w:val="2A6099"/>
          <w:sz w:val="24"/>
          <w:szCs w:val="24"/>
          <w:lang w:val="fr-FR"/>
        </w:rPr>
      </w:pPr>
      <w:r>
        <w:rPr/>
      </w:r>
    </w:p>
    <w:p>
      <w:pPr>
        <w:pStyle w:val="Titre2"/>
        <w:widowControl w:val="false"/>
        <w:numPr>
          <w:ilvl w:val="0"/>
          <w:numId w:val="0"/>
        </w:numPr>
        <w:spacing w:beforeAutospacing="0" w:before="40" w:afterAutospacing="0" w:after="280"/>
        <w:ind w:left="1080" w:hanging="0"/>
        <w:jc w:val="center"/>
        <w:rPr/>
      </w:pPr>
      <w:r>
        <w:rPr>
          <w:rFonts w:ascii="Times New Roman" w:hAnsi="Times New Roman"/>
          <w:b w:val="false"/>
          <w:bCs w:val="false"/>
          <w:color w:val="2A6099"/>
          <w:sz w:val="24"/>
          <w:szCs w:val="24"/>
          <w:lang w:val="fr-FR"/>
        </w:rPr>
        <w:t xml:space="preserve">3.3.1.3 </w:t>
      </w:r>
      <w:bookmarkStart w:id="80" w:name="_Toc49703085"/>
      <w:r>
        <w:rPr>
          <w:rFonts w:ascii="Times New Roman" w:hAnsi="Times New Roman"/>
          <w:b w:val="false"/>
          <w:bCs w:val="false"/>
          <w:color w:val="2A6099"/>
          <w:sz w:val="24"/>
          <w:szCs w:val="24"/>
          <w:lang w:val="fr-FR"/>
        </w:rPr>
        <w:t>Règles d’engagement</w:t>
      </w:r>
      <w:bookmarkEnd w:id="80"/>
    </w:p>
    <w:p>
      <w:pPr>
        <w:pStyle w:val="Normal"/>
        <w:spacing w:before="0" w:after="0"/>
        <w:jc w:val="both"/>
        <w:rPr>
          <w:rFonts w:ascii="Times New Roman" w:hAnsi="Times New Roman" w:cs="Times New Roman"/>
          <w:sz w:val="24"/>
        </w:rPr>
      </w:pPr>
      <w:r>
        <w:rPr>
          <w:rFonts w:cs="Times New Roman" w:ascii="Times New Roman" w:hAnsi="Times New Roman"/>
          <w:sz w:val="24"/>
        </w:rPr>
        <w:t>Des recommandations sont faites aux organismes quant a l’évaluation de la précision les règles d’engagement des parties lors de l’élaboration du document d’appel d’offres, du contrat ou de l’entente. Aussi les indications utiles en fonction de la nature des tests à réaliser sont:</w:t>
      </w:r>
    </w:p>
    <w:p>
      <w:pPr>
        <w:pStyle w:val="Normal"/>
        <w:widowControl w:val="false"/>
        <w:numPr>
          <w:ilvl w:val="0"/>
          <w:numId w:val="98"/>
        </w:numPr>
        <w:spacing w:before="0" w:after="0"/>
        <w:jc w:val="both"/>
        <w:rPr>
          <w:rFonts w:ascii="Times New Roman" w:hAnsi="Times New Roman" w:cs="Times New Roman"/>
          <w:sz w:val="24"/>
        </w:rPr>
      </w:pPr>
      <w:r>
        <w:rPr>
          <w:rFonts w:cs="Times New Roman" w:ascii="Times New Roman" w:hAnsi="Times New Roman"/>
          <w:b/>
          <w:bCs/>
          <w:sz w:val="24"/>
        </w:rPr>
        <w:t xml:space="preserve">Le système : </w:t>
      </w:r>
      <w:r>
        <w:rPr>
          <w:rFonts w:cs="Times New Roman" w:ascii="Times New Roman" w:hAnsi="Times New Roman"/>
          <w:sz w:val="24"/>
        </w:rPr>
        <w:t xml:space="preserve">Les systèmes d’information à tester doivent bien circonscrits. Par exemple, pour lister des segments réseaux, des adresses IP, de noms d’hôte, des adresses URL (Uniform Resource Locator), des personnes et même des bâtiments à tester.Comme nous l'avons énoncé au point 2.3, les systèmes à tester sont les systèmes les plus susceptibles d’être attaqués, particulièrement ceux qui </w:t>
        <w:tab/>
        <w:t xml:space="preserve">gèrent de l’information sensible. Ainsi, une attention particulière doit être </w:t>
        <w:tab/>
        <w:t xml:space="preserve">accordée aux systèmes de missions et aux systèmes qui leur sont </w:t>
        <w:tab/>
        <w:t>inter-reliés.</w:t>
      </w:r>
    </w:p>
    <w:p>
      <w:pPr>
        <w:pStyle w:val="Normal"/>
        <w:widowControl w:val="false"/>
        <w:numPr>
          <w:ilvl w:val="0"/>
          <w:numId w:val="79"/>
        </w:numPr>
        <w:jc w:val="both"/>
        <w:rPr>
          <w:rFonts w:ascii="Times New Roman" w:hAnsi="Times New Roman" w:cs="Times New Roman"/>
          <w:sz w:val="24"/>
        </w:rPr>
      </w:pPr>
      <w:r>
        <w:rPr>
          <w:rFonts w:cs="Times New Roman" w:ascii="Times New Roman" w:hAnsi="Times New Roman"/>
          <w:b/>
          <w:bCs/>
          <w:sz w:val="24"/>
        </w:rPr>
        <w:t xml:space="preserve">La stratégie de tests : </w:t>
      </w:r>
      <w:r>
        <w:rPr>
          <w:rFonts w:cs="Times New Roman" w:ascii="Times New Roman" w:hAnsi="Times New Roman"/>
          <w:sz w:val="24"/>
        </w:rPr>
        <w:t xml:space="preserve">Les caractéristiques décrites au point 2.4 doivent être </w:t>
        <w:tab/>
        <w:t>précisées :</w:t>
      </w:r>
    </w:p>
    <w:p>
      <w:pPr>
        <w:pStyle w:val="Normal"/>
        <w:widowControl w:val="false"/>
        <w:numPr>
          <w:ilvl w:val="0"/>
          <w:numId w:val="80"/>
        </w:numPr>
        <w:tabs>
          <w:tab w:val="clear" w:pos="708"/>
        </w:tabs>
        <w:ind w:left="840" w:hanging="0"/>
        <w:jc w:val="both"/>
        <w:rPr>
          <w:rFonts w:ascii="Times New Roman" w:hAnsi="Times New Roman" w:cs="Times New Roman"/>
          <w:sz w:val="24"/>
        </w:rPr>
      </w:pPr>
      <w:r>
        <w:rPr>
          <w:rFonts w:cs="Times New Roman" w:ascii="Times New Roman" w:hAnsi="Times New Roman"/>
          <w:sz w:val="24"/>
        </w:rPr>
        <w:t>le niveau d’information disponible;</w:t>
      </w:r>
    </w:p>
    <w:p>
      <w:pPr>
        <w:pStyle w:val="Normal"/>
        <w:widowControl w:val="false"/>
        <w:numPr>
          <w:ilvl w:val="0"/>
          <w:numId w:val="80"/>
        </w:numPr>
        <w:tabs>
          <w:tab w:val="clear" w:pos="708"/>
        </w:tabs>
        <w:ind w:left="840" w:hanging="0"/>
        <w:jc w:val="both"/>
        <w:rPr>
          <w:rFonts w:ascii="Times New Roman" w:hAnsi="Times New Roman" w:cs="Times New Roman"/>
          <w:sz w:val="24"/>
        </w:rPr>
      </w:pPr>
      <w:r>
        <w:rPr>
          <w:rFonts w:cs="Times New Roman" w:ascii="Times New Roman" w:hAnsi="Times New Roman"/>
          <w:sz w:val="24"/>
        </w:rPr>
        <w:t>le niveau d’accès utilisateur;</w:t>
      </w:r>
    </w:p>
    <w:p>
      <w:pPr>
        <w:pStyle w:val="Normal"/>
        <w:widowControl w:val="false"/>
        <w:numPr>
          <w:ilvl w:val="0"/>
          <w:numId w:val="80"/>
        </w:numPr>
        <w:tabs>
          <w:tab w:val="clear" w:pos="708"/>
        </w:tabs>
        <w:ind w:left="840" w:hanging="0"/>
        <w:jc w:val="both"/>
        <w:rPr>
          <w:rFonts w:ascii="Times New Roman" w:hAnsi="Times New Roman" w:cs="Times New Roman"/>
          <w:sz w:val="24"/>
        </w:rPr>
      </w:pPr>
      <w:r>
        <w:rPr>
          <w:rFonts w:cs="Times New Roman" w:ascii="Times New Roman" w:hAnsi="Times New Roman"/>
          <w:sz w:val="24"/>
        </w:rPr>
        <w:t>le niveau d’accès réseau.</w:t>
      </w:r>
    </w:p>
    <w:p>
      <w:pPr>
        <w:pStyle w:val="Normal"/>
        <w:widowControl w:val="false"/>
        <w:numPr>
          <w:ilvl w:val="0"/>
          <w:numId w:val="0"/>
        </w:numPr>
        <w:tabs>
          <w:tab w:val="clear" w:pos="708"/>
        </w:tabs>
        <w:ind w:left="420" w:hanging="0"/>
        <w:jc w:val="both"/>
        <w:rPr>
          <w:rFonts w:ascii="Times New Roman" w:hAnsi="Times New Roman" w:cs="Times New Roman"/>
          <w:sz w:val="24"/>
        </w:rPr>
      </w:pPr>
      <w:r>
        <w:rPr>
          <w:rFonts w:cs="Times New Roman" w:ascii="Times New Roman" w:hAnsi="Times New Roman"/>
          <w:sz w:val="24"/>
        </w:rPr>
        <w:t>D</w:t>
      </w:r>
      <w:r>
        <w:rPr>
          <w:rFonts w:cs="Times New Roman" w:ascii="Times New Roman" w:hAnsi="Times New Roman"/>
          <w:sz w:val="24"/>
        </w:rPr>
        <w:t>e plus, dans</w:t>
      </w:r>
      <w:r>
        <w:rPr>
          <w:rFonts w:cs="Times New Roman" w:ascii="Times New Roman" w:hAnsi="Times New Roman"/>
          <w:sz w:val="24"/>
        </w:rPr>
        <w:t xml:space="preserve"> un même projet, différentes stratégies peuvent être appliquées à différents systèmes. </w:t>
      </w:r>
      <w:r>
        <w:rPr>
          <w:rFonts w:cs="Times New Roman" w:ascii="Times New Roman" w:hAnsi="Times New Roman"/>
          <w:sz w:val="24"/>
        </w:rPr>
        <w:t>Ce qui implique :</w:t>
      </w:r>
    </w:p>
    <w:p>
      <w:pPr>
        <w:pStyle w:val="Normal"/>
        <w:widowControl w:val="false"/>
        <w:numPr>
          <w:ilvl w:val="0"/>
          <w:numId w:val="81"/>
        </w:numPr>
        <w:tabs>
          <w:tab w:val="clear" w:pos="708"/>
          <w:tab w:val="left" w:pos="450" w:leader="none"/>
        </w:tabs>
        <w:jc w:val="both"/>
        <w:rPr>
          <w:rFonts w:ascii="Times New Roman" w:hAnsi="Times New Roman" w:cs="Times New Roman"/>
          <w:sz w:val="24"/>
        </w:rPr>
      </w:pPr>
      <w:r>
        <w:rPr>
          <w:rFonts w:cs="Times New Roman" w:ascii="Times New Roman" w:hAnsi="Times New Roman"/>
          <w:b/>
          <w:bCs/>
          <w:sz w:val="24"/>
        </w:rPr>
        <w:t xml:space="preserve">L’effort : </w:t>
      </w:r>
      <w:r>
        <w:rPr>
          <w:rFonts w:cs="Times New Roman" w:ascii="Times New Roman" w:hAnsi="Times New Roman"/>
          <w:sz w:val="24"/>
        </w:rPr>
        <w:t xml:space="preserve">Les objectifs, des systèmes et des stratégies de tests choisis permettent une estimation du nombre de jours à allouer par système. Exemple, une infrastructure technologique peut être testée aussi </w:t>
        <w:tab/>
        <w:t>bien en 10 jours-personnes qu’en 100 jours-personnes.</w:t>
      </w:r>
    </w:p>
    <w:p>
      <w:pPr>
        <w:pStyle w:val="Normal"/>
        <w:widowControl w:val="false"/>
        <w:numPr>
          <w:ilvl w:val="0"/>
          <w:numId w:val="81"/>
        </w:numPr>
        <w:ind w:left="360" w:hanging="360"/>
        <w:jc w:val="both"/>
        <w:rPr>
          <w:rFonts w:ascii="Times New Roman" w:hAnsi="Times New Roman" w:cs="Times New Roman"/>
          <w:b/>
          <w:b/>
          <w:bCs/>
          <w:sz w:val="24"/>
        </w:rPr>
      </w:pPr>
      <w:r>
        <w:rPr>
          <w:rFonts w:cs="Times New Roman" w:ascii="Times New Roman" w:hAnsi="Times New Roman"/>
          <w:b/>
          <w:bCs/>
          <w:sz w:val="24"/>
        </w:rPr>
        <w:t xml:space="preserve">L’environnement : </w:t>
      </w:r>
      <w:r>
        <w:rPr>
          <w:rFonts w:cs="Times New Roman" w:ascii="Times New Roman" w:hAnsi="Times New Roman"/>
          <w:sz w:val="24"/>
        </w:rPr>
        <w:t>Le choix de l’environnement a un impact directement lié à l'intégrité des résultats. Les tests doivent s’effectuer dans l’environnement de production (ou l'équivalent). Cependant, le pentest peut compromettre l’environnement. L’utilisation d’un environnement de test ou de développement est donc nécessaire.</w:t>
      </w:r>
    </w:p>
    <w:p>
      <w:pPr>
        <w:pStyle w:val="Normal"/>
        <w:widowControl w:val="false"/>
        <w:numPr>
          <w:ilvl w:val="0"/>
          <w:numId w:val="81"/>
        </w:numPr>
        <w:jc w:val="both"/>
        <w:rPr>
          <w:rFonts w:ascii="Times New Roman" w:hAnsi="Times New Roman" w:cs="Times New Roman"/>
          <w:b/>
          <w:b/>
          <w:bCs/>
          <w:sz w:val="24"/>
        </w:rPr>
      </w:pPr>
      <w:r>
        <w:rPr>
          <w:rFonts w:cs="Times New Roman" w:ascii="Times New Roman" w:hAnsi="Times New Roman"/>
          <w:b/>
          <w:bCs/>
          <w:sz w:val="24"/>
        </w:rPr>
        <w:t xml:space="preserve">La plage horaire : </w:t>
      </w:r>
      <w:r>
        <w:rPr>
          <w:rFonts w:cs="Times New Roman" w:ascii="Times New Roman" w:hAnsi="Times New Roman"/>
          <w:sz w:val="24"/>
        </w:rPr>
        <w:t>En cas de nuisances du au test, une restriction des heures est conseillée, quoique ceci limite le réalisme du test.</w:t>
      </w:r>
    </w:p>
    <w:p>
      <w:pPr>
        <w:pStyle w:val="Normal"/>
        <w:widowControl w:val="false"/>
        <w:numPr>
          <w:ilvl w:val="0"/>
          <w:numId w:val="81"/>
        </w:numPr>
        <w:jc w:val="both"/>
        <w:rPr>
          <w:rFonts w:ascii="Times New Roman" w:hAnsi="Times New Roman" w:cs="Times New Roman"/>
          <w:b/>
          <w:b/>
          <w:bCs/>
          <w:sz w:val="24"/>
        </w:rPr>
      </w:pPr>
      <w:r>
        <w:rPr>
          <w:rFonts w:cs="Times New Roman" w:ascii="Times New Roman" w:hAnsi="Times New Roman"/>
          <w:b/>
          <w:bCs/>
          <w:sz w:val="24"/>
        </w:rPr>
        <w:t xml:space="preserve">Le changement de prestataire : </w:t>
      </w:r>
      <w:r>
        <w:rPr>
          <w:rFonts w:cs="Times New Roman" w:ascii="Times New Roman" w:hAnsi="Times New Roman"/>
          <w:sz w:val="24"/>
        </w:rPr>
        <w:t>Un changement périodique de prestataire permet d’assurer la qualité et l’intégrité des tests. Et donc pour une expertise plus élaborée, l’utilisation de plusieurs prestataires peut s’avérer intéressante.</w:t>
      </w:r>
    </w:p>
    <w:p>
      <w:pPr>
        <w:pStyle w:val="Normal"/>
        <w:widowControl w:val="false"/>
        <w:numPr>
          <w:ilvl w:val="0"/>
          <w:numId w:val="81"/>
        </w:numPr>
        <w:jc w:val="both"/>
        <w:rPr>
          <w:rFonts w:ascii="Times New Roman" w:hAnsi="Times New Roman" w:cs="Times New Roman"/>
          <w:b/>
          <w:b/>
          <w:bCs/>
          <w:sz w:val="24"/>
        </w:rPr>
      </w:pPr>
      <w:r>
        <w:rPr>
          <w:rFonts w:cs="Times New Roman" w:ascii="Times New Roman" w:hAnsi="Times New Roman"/>
          <w:b/>
          <w:bCs/>
          <w:sz w:val="24"/>
        </w:rPr>
        <w:t xml:space="preserve">Le mode de facturation : </w:t>
      </w:r>
      <w:r>
        <w:rPr>
          <w:rFonts w:cs="Times New Roman" w:ascii="Times New Roman" w:hAnsi="Times New Roman"/>
          <w:sz w:val="24"/>
        </w:rPr>
        <w:t>Les modalités de facturation doivent être judicieusement sélectionnées en fonction des stratégies retenues et précisées.</w:t>
      </w:r>
    </w:p>
    <w:p>
      <w:pPr>
        <w:pStyle w:val="Normal"/>
        <w:widowControl w:val="false"/>
        <w:numPr>
          <w:ilvl w:val="0"/>
          <w:numId w:val="81"/>
        </w:numPr>
        <w:jc w:val="both"/>
        <w:rPr>
          <w:rFonts w:ascii="Times New Roman" w:hAnsi="Times New Roman" w:cs="Times New Roman"/>
          <w:b/>
          <w:b/>
          <w:bCs/>
          <w:sz w:val="24"/>
        </w:rPr>
      </w:pPr>
      <w:r>
        <w:rPr>
          <w:rFonts w:cs="Times New Roman" w:ascii="Times New Roman" w:hAnsi="Times New Roman"/>
          <w:b/>
          <w:bCs/>
          <w:sz w:val="24"/>
        </w:rPr>
        <w:t xml:space="preserve">L’exploitation de vulnérabilité : </w:t>
      </w:r>
      <w:r>
        <w:rPr>
          <w:rFonts w:cs="Times New Roman" w:ascii="Times New Roman" w:hAnsi="Times New Roman"/>
          <w:sz w:val="24"/>
        </w:rPr>
        <w:t>Pour parfaire le réalisme du test et sans nuire à</w:t>
      </w:r>
      <w:bookmarkStart w:id="81" w:name="_GoBack"/>
      <w:bookmarkEnd w:id="81"/>
      <w:r>
        <w:rPr>
          <w:rFonts w:cs="Times New Roman" w:ascii="Times New Roman" w:hAnsi="Times New Roman"/>
          <w:sz w:val="24"/>
        </w:rPr>
        <w:t xml:space="preserve"> celui-ci, il est recommandé de ne pas exiger de contraintes à l’exploitation de vulnérabilités. Aussi plutôt que d’interdire l’exploitation de vulnérabilités des systèmes jugés critiques, la réalisation des tests doit être prévue pour une plage horaire moins critique, avec informations des intervenants concernés. Ce qui permet une prise en charge rapide d’éventuels incidents et une restriction des impacts.</w:t>
      </w:r>
    </w:p>
    <w:p>
      <w:pPr>
        <w:pStyle w:val="Normal"/>
        <w:widowControl w:val="false"/>
        <w:numPr>
          <w:ilvl w:val="0"/>
          <w:numId w:val="81"/>
        </w:numPr>
        <w:jc w:val="both"/>
        <w:rPr>
          <w:rFonts w:ascii="Times New Roman" w:hAnsi="Times New Roman" w:cs="Times New Roman"/>
          <w:b/>
          <w:b/>
          <w:bCs/>
          <w:sz w:val="24"/>
        </w:rPr>
      </w:pPr>
      <w:r>
        <w:rPr>
          <w:rFonts w:cs="Times New Roman" w:ascii="Times New Roman" w:hAnsi="Times New Roman"/>
          <w:b/>
          <w:bCs/>
          <w:sz w:val="24"/>
        </w:rPr>
        <w:t xml:space="preserve">La relève : </w:t>
      </w:r>
      <w:r>
        <w:rPr>
          <w:rFonts w:cs="Times New Roman" w:ascii="Times New Roman" w:hAnsi="Times New Roman"/>
          <w:sz w:val="24"/>
        </w:rPr>
        <w:t>Une capacité de relève du personnel peut être demandée aux prestataires de service. En plus d'assurer une expertise en quantité suffisante, la relève permet le remplacement rapide des intervenants au besoin.</w:t>
      </w:r>
    </w:p>
    <w:p>
      <w:pPr>
        <w:pStyle w:val="Normal"/>
        <w:widowControl w:val="false"/>
        <w:numPr>
          <w:ilvl w:val="0"/>
          <w:numId w:val="81"/>
        </w:numPr>
        <w:jc w:val="both"/>
        <w:rPr>
          <w:rFonts w:ascii="Times New Roman" w:hAnsi="Times New Roman" w:cs="Times New Roman"/>
          <w:sz w:val="24"/>
        </w:rPr>
      </w:pPr>
      <w:r>
        <w:rPr>
          <w:rFonts w:cs="Times New Roman" w:ascii="Times New Roman" w:hAnsi="Times New Roman"/>
          <w:b/>
          <w:bCs/>
          <w:sz w:val="24"/>
        </w:rPr>
        <w:t xml:space="preserve">L’échéancier : </w:t>
      </w:r>
      <w:r>
        <w:rPr>
          <w:rFonts w:cs="Times New Roman" w:ascii="Times New Roman" w:hAnsi="Times New Roman"/>
          <w:sz w:val="24"/>
        </w:rPr>
        <w:t>Pour une vue d’ensemble du test et une bonne organisation de celui-ci, il est nécessaire de réaliser un échéancier qui au besoin, prend en compte périodes critiques pendant lesquelles le système est fonctionnel.</w:t>
      </w:r>
    </w:p>
    <w:p>
      <w:pPr>
        <w:pStyle w:val="Normal"/>
        <w:widowControl w:val="false"/>
        <w:numPr>
          <w:ilvl w:val="0"/>
          <w:numId w:val="81"/>
        </w:numPr>
        <w:jc w:val="both"/>
        <w:rPr>
          <w:rFonts w:ascii="Times New Roman" w:hAnsi="Times New Roman" w:cs="Times New Roman"/>
          <w:sz w:val="24"/>
        </w:rPr>
      </w:pPr>
      <w:r>
        <w:rPr>
          <w:rFonts w:cs="Times New Roman" w:ascii="Times New Roman" w:hAnsi="Times New Roman"/>
          <w:b/>
          <w:bCs/>
          <w:sz w:val="24"/>
        </w:rPr>
        <w:t xml:space="preserve">Le bien livrable : </w:t>
      </w:r>
      <w:r>
        <w:rPr>
          <w:rFonts w:cs="Times New Roman" w:ascii="Times New Roman" w:hAnsi="Times New Roman"/>
          <w:sz w:val="24"/>
        </w:rPr>
        <w:t>Le point 3.3.5 contient plusieurs éléments d'information nécessairement au rapport ou aux documents connexes.</w:t>
      </w:r>
      <w:r>
        <w:rPr>
          <w:rFonts w:cs="Times New Roman" w:ascii="Times New Roman" w:hAnsi="Times New Roman"/>
          <w:b/>
          <w:bCs/>
          <w:sz w:val="24"/>
        </w:rPr>
        <w:t xml:space="preserve"> </w:t>
      </w:r>
      <w:r>
        <w:rPr>
          <w:rFonts w:cs="Times New Roman" w:ascii="Times New Roman" w:hAnsi="Times New Roman"/>
          <w:sz w:val="24"/>
        </w:rPr>
        <w:t xml:space="preserve">Les biens livrables doivent y être bien définis. </w:t>
      </w:r>
    </w:p>
    <w:p>
      <w:pPr>
        <w:pStyle w:val="Normal"/>
        <w:widowControl w:val="false"/>
        <w:numPr>
          <w:ilvl w:val="0"/>
          <w:numId w:val="81"/>
        </w:numPr>
        <w:jc w:val="both"/>
        <w:rPr>
          <w:rFonts w:ascii="Times New Roman" w:hAnsi="Times New Roman" w:cs="Times New Roman"/>
          <w:sz w:val="24"/>
        </w:rPr>
      </w:pPr>
      <w:r>
        <w:rPr>
          <w:rFonts w:cs="Times New Roman" w:ascii="Times New Roman" w:hAnsi="Times New Roman"/>
          <w:b/>
          <w:bCs/>
          <w:sz w:val="24"/>
        </w:rPr>
        <w:t>La stratégie de transfert d’expertise :</w:t>
      </w:r>
      <w:r>
        <w:rPr>
          <w:rFonts w:cs="Times New Roman" w:ascii="Times New Roman" w:hAnsi="Times New Roman"/>
          <w:sz w:val="24"/>
        </w:rPr>
        <w:t xml:space="preserve"> Pour garantir une prise en charge adéquate par l’organisme, des solutions proposées.</w:t>
      </w:r>
    </w:p>
    <w:p>
      <w:pPr>
        <w:pStyle w:val="Normal"/>
        <w:widowControl w:val="false"/>
        <w:numPr>
          <w:ilvl w:val="0"/>
          <w:numId w:val="81"/>
        </w:numPr>
        <w:jc w:val="both"/>
        <w:rPr>
          <w:rFonts w:ascii="Times New Roman" w:hAnsi="Times New Roman" w:cs="Times New Roman"/>
          <w:sz w:val="24"/>
        </w:rPr>
      </w:pPr>
      <w:r>
        <w:rPr>
          <w:rFonts w:cs="Times New Roman" w:ascii="Times New Roman" w:hAnsi="Times New Roman"/>
          <w:b/>
          <w:bCs/>
          <w:sz w:val="24"/>
        </w:rPr>
        <w:t xml:space="preserve">La documentation pour la réalisation : </w:t>
      </w:r>
      <w:r>
        <w:rPr>
          <w:rFonts w:cs="Times New Roman" w:ascii="Times New Roman" w:hAnsi="Times New Roman"/>
          <w:sz w:val="24"/>
        </w:rPr>
        <w:t>En fonction de la nature des tests, Le prestataire a besoin d’une documentation qui s’adapte au travail à effectuer, a l’instar d’une liste des adresses IP pour des tests de base ou des documents d’architecture pour des tests concentrés ou complets.</w:t>
      </w:r>
    </w:p>
    <w:p>
      <w:pPr>
        <w:pStyle w:val="Normal"/>
        <w:widowControl w:val="false"/>
        <w:numPr>
          <w:ilvl w:val="0"/>
          <w:numId w:val="81"/>
        </w:numPr>
        <w:jc w:val="both"/>
        <w:rPr>
          <w:rFonts w:ascii="Times New Roman" w:hAnsi="Times New Roman" w:cs="Times New Roman"/>
          <w:sz w:val="24"/>
        </w:rPr>
      </w:pPr>
      <w:r>
        <w:rPr>
          <w:rFonts w:cs="Times New Roman" w:ascii="Times New Roman" w:hAnsi="Times New Roman"/>
          <w:b/>
          <w:bCs/>
          <w:sz w:val="24"/>
        </w:rPr>
        <w:t xml:space="preserve">Le processus d’escalade : </w:t>
      </w:r>
      <w:r>
        <w:rPr>
          <w:rFonts w:cs="Times New Roman" w:ascii="Times New Roman" w:hAnsi="Times New Roman"/>
          <w:sz w:val="24"/>
        </w:rPr>
        <w:t>Un processus doit être mis sur pieds afin que les intervenants concernés par une vulnérabilité critique identifiée ou par un incident rapidement informes.</w:t>
      </w:r>
    </w:p>
    <w:p>
      <w:pPr>
        <w:pStyle w:val="Normal"/>
        <w:widowControl w:val="false"/>
        <w:numPr>
          <w:ilvl w:val="0"/>
          <w:numId w:val="81"/>
        </w:numPr>
        <w:jc w:val="both"/>
        <w:rPr>
          <w:rFonts w:ascii="Times New Roman" w:hAnsi="Times New Roman" w:cs="Times New Roman"/>
          <w:sz w:val="24"/>
        </w:rPr>
      </w:pPr>
      <w:r>
        <w:rPr>
          <w:rFonts w:cs="Times New Roman" w:ascii="Times New Roman" w:hAnsi="Times New Roman"/>
          <w:b/>
          <w:bCs/>
          <w:sz w:val="24"/>
        </w:rPr>
        <w:t xml:space="preserve">Un moyen de communication : </w:t>
      </w:r>
      <w:r>
        <w:rPr>
          <w:rFonts w:cs="Times New Roman" w:ascii="Times New Roman" w:hAnsi="Times New Roman"/>
          <w:sz w:val="24"/>
        </w:rPr>
        <w:t>La</w:t>
      </w:r>
      <w:r>
        <w:rPr>
          <w:rFonts w:cs="Times New Roman" w:ascii="Times New Roman" w:hAnsi="Times New Roman"/>
          <w:b/>
          <w:bCs/>
          <w:sz w:val="24"/>
        </w:rPr>
        <w:t xml:space="preserve"> </w:t>
      </w:r>
      <w:r>
        <w:rPr>
          <w:rFonts w:cs="Times New Roman" w:ascii="Times New Roman" w:hAnsi="Times New Roman"/>
          <w:sz w:val="24"/>
        </w:rPr>
        <w:t>réduction des risques d’ambiguïtés ou d’incompréhension sur les vulnérabilités identifiées, est établie sur des  moyens de communication bien définis, a l’instar de la transmission sécurisée par courriel, de l'information sensible ou du suivi par téléphone, ainsi que le chiffrement pour ’assurer l’intégrité et la confidentialité des documents échangés.</w:t>
      </w:r>
    </w:p>
    <w:p>
      <w:pPr>
        <w:pStyle w:val="Normal"/>
        <w:widowControl w:val="false"/>
        <w:numPr>
          <w:ilvl w:val="0"/>
          <w:numId w:val="81"/>
        </w:numPr>
        <w:jc w:val="both"/>
        <w:rPr>
          <w:rFonts w:ascii="Times New Roman" w:hAnsi="Times New Roman" w:cs="Times New Roman"/>
          <w:sz w:val="24"/>
        </w:rPr>
      </w:pPr>
      <w:r>
        <w:rPr>
          <w:rFonts w:cs="Times New Roman" w:ascii="Times New Roman" w:hAnsi="Times New Roman"/>
          <w:b/>
          <w:bCs/>
          <w:sz w:val="24"/>
        </w:rPr>
        <w:t xml:space="preserve">L’infonuagique (Cloud Computing) : </w:t>
      </w:r>
      <w:r>
        <w:rPr>
          <w:rFonts w:cs="Times New Roman" w:ascii="Times New Roman" w:hAnsi="Times New Roman"/>
          <w:sz w:val="24"/>
        </w:rPr>
        <w:t>Pour une infrastructure hébergée chez des tiers, il importe de prendre attache avec les hébergeurs avant de procéder aux tests, pour d’éviter éventuels interprétations, comme dans le cas où un hébergeur pourrait rendre indisponible un service par souci d’attaque sur son infrastructure au cours du test, s’il n’en a pas été informé.</w:t>
      </w:r>
    </w:p>
    <w:p>
      <w:pPr>
        <w:pStyle w:val="Normal"/>
        <w:jc w:val="both"/>
        <w:rPr>
          <w:rFonts w:ascii="Times New Roman" w:hAnsi="Times New Roman" w:cs="Times New Roman"/>
          <w:sz w:val="24"/>
        </w:rPr>
      </w:pPr>
      <w:r>
        <w:rPr>
          <w:rFonts w:cs="Times New Roman" w:ascii="Times New Roman" w:hAnsi="Times New Roman"/>
          <w:sz w:val="24"/>
        </w:rPr>
        <w:t>En somme des règles d’engagement définies, doivent être prises en compte dans la planification des travaux de test. Cette planification doit être assez flexible et ouverte à des ajustements  fonction des résultats obtenus pendant la réalisation du pentest. En effet, tenant compte de l’absence d’information sur le nombre et le type de vulnérabilités en début d’activité, des mesures d’ajustement seront nécessaire pour répondre aux échéances et au budget, dans optimisation de la qualité et la documentation détaillée et complète du test.</w:t>
      </w:r>
    </w:p>
    <w:p>
      <w:pPr>
        <w:pStyle w:val="Titre1"/>
        <w:widowControl w:val="false"/>
        <w:numPr>
          <w:ilvl w:val="0"/>
          <w:numId w:val="0"/>
        </w:numPr>
        <w:spacing w:before="297" w:after="114"/>
        <w:ind w:left="1080" w:hanging="0"/>
        <w:jc w:val="center"/>
        <w:rPr>
          <w:sz w:val="24"/>
          <w:szCs w:val="24"/>
        </w:rPr>
      </w:pPr>
      <w:r>
        <w:rPr>
          <w:rFonts w:cs="Times New Roman" w:ascii="Times New Roman" w:hAnsi="Times New Roman"/>
          <w:sz w:val="24"/>
          <w:szCs w:val="24"/>
          <w:lang w:val="fr-FR"/>
        </w:rPr>
        <w:t xml:space="preserve">3.3.2 </w:t>
      </w:r>
      <w:bookmarkStart w:id="82" w:name="_Toc49703086"/>
      <w:r>
        <w:rPr>
          <w:rFonts w:cs="Times New Roman" w:ascii="Times New Roman" w:hAnsi="Times New Roman"/>
          <w:sz w:val="24"/>
          <w:szCs w:val="24"/>
          <w:lang w:val="fr-FR"/>
        </w:rPr>
        <w:t>Découverte</w:t>
      </w:r>
      <w:bookmarkEnd w:id="82"/>
    </w:p>
    <w:p>
      <w:pPr>
        <w:pStyle w:val="Normal"/>
        <w:jc w:val="both"/>
        <w:rPr>
          <w:rFonts w:ascii="Times New Roman" w:hAnsi="Times New Roman" w:cs="Times New Roman"/>
          <w:sz w:val="24"/>
        </w:rPr>
      </w:pPr>
      <w:r>
        <w:rPr>
          <w:rFonts w:cs="Times New Roman" w:ascii="Times New Roman" w:hAnsi="Times New Roman"/>
          <w:sz w:val="24"/>
        </w:rPr>
        <w:t>A ce niveau, nous mettons l’accent sur le fonctionnement du système mis à l’épreuve ainsi que sur la découverte de vulnérabilités.</w:t>
      </w:r>
    </w:p>
    <w:p>
      <w:pPr>
        <w:pStyle w:val="Titre2"/>
        <w:keepNext w:val="true"/>
        <w:keepLines/>
        <w:widowControl w:val="false"/>
        <w:numPr>
          <w:ilvl w:val="0"/>
          <w:numId w:val="0"/>
        </w:numPr>
        <w:spacing w:beforeAutospacing="0" w:before="40" w:afterAutospacing="0" w:after="280"/>
        <w:ind w:left="1080" w:hanging="0"/>
        <w:jc w:val="center"/>
        <w:rPr>
          <w:b w:val="false"/>
          <w:b w:val="false"/>
          <w:bCs w:val="false"/>
          <w:color w:val="2A6099"/>
        </w:rPr>
      </w:pPr>
      <w:r>
        <w:rPr>
          <w:rFonts w:ascii="Times New Roman" w:hAnsi="Times New Roman"/>
          <w:b w:val="false"/>
          <w:bCs w:val="false"/>
          <w:color w:val="2A6099"/>
          <w:sz w:val="24"/>
          <w:szCs w:val="24"/>
          <w:lang w:val="fr-FR"/>
        </w:rPr>
        <w:t xml:space="preserve">3.3.2.1 </w:t>
      </w:r>
      <w:bookmarkStart w:id="83" w:name="_Toc49703087"/>
      <w:r>
        <w:rPr>
          <w:rFonts w:ascii="Times New Roman" w:hAnsi="Times New Roman"/>
          <w:b w:val="false"/>
          <w:bCs w:val="false"/>
          <w:color w:val="2A6099"/>
          <w:sz w:val="24"/>
          <w:szCs w:val="24"/>
          <w:lang w:val="fr-FR"/>
        </w:rPr>
        <w:t>Types de vulnérabilités</w:t>
      </w:r>
      <w:bookmarkEnd w:id="83"/>
    </w:p>
    <w:p>
      <w:pPr>
        <w:pStyle w:val="Normal"/>
        <w:jc w:val="both"/>
        <w:rPr>
          <w:rFonts w:ascii="Times New Roman" w:hAnsi="Times New Roman" w:cs="Times New Roman"/>
          <w:sz w:val="24"/>
        </w:rPr>
      </w:pPr>
      <w:r>
        <w:rPr>
          <w:rFonts w:cs="Times New Roman" w:ascii="Times New Roman" w:hAnsi="Times New Roman"/>
          <w:sz w:val="24"/>
        </w:rPr>
        <w:t>Nous avons pu catégoriser les vulnérabilités par type. De cette manière, nous avons pu entre autres, visualiser rapidement les conséquences d’une vulnérabilité identifiée (cf. tableau 7, inspiré du National Vulnerability Database (NVD 19), qui dresse la liste des principaux types de vulnérabilités, certainement mis à jour depuis).</w:t>
      </w:r>
    </w:p>
    <w:p>
      <w:pPr>
        <w:pStyle w:val="Normal"/>
        <w:jc w:val="both"/>
        <w:rPr>
          <w:rFonts w:ascii="Times New Roman" w:hAnsi="Times New Roman" w:cs="Times New Roman"/>
          <w:sz w:val="24"/>
        </w:rPr>
      </w:pPr>
      <w:r>
        <w:rPr/>
      </w:r>
    </w:p>
    <w:p>
      <w:pPr>
        <w:pStyle w:val="Normal"/>
        <w:jc w:val="both"/>
        <w:rPr>
          <w:rFonts w:ascii="Times New Roman" w:hAnsi="Times New Roman" w:cs="Times New Roman"/>
          <w:sz w:val="24"/>
        </w:rPr>
      </w:pPr>
      <w:r>
        <w:rPr/>
      </w:r>
    </w:p>
    <w:p>
      <w:pPr>
        <w:pStyle w:val="Normal"/>
        <w:jc w:val="both"/>
        <w:rPr>
          <w:rFonts w:ascii="Times New Roman" w:hAnsi="Times New Roman" w:cs="Times New Roman"/>
          <w:sz w:val="24"/>
        </w:rPr>
      </w:pPr>
      <w:r>
        <w:rPr/>
      </w:r>
    </w:p>
    <w:p>
      <w:pPr>
        <w:pStyle w:val="Normal"/>
        <w:jc w:val="both"/>
        <w:rPr>
          <w:rFonts w:ascii="Times New Roman" w:hAnsi="Times New Roman" w:cs="Times New Roman"/>
          <w:sz w:val="24"/>
        </w:rPr>
      </w:pPr>
      <w:r>
        <w:rPr/>
      </w:r>
    </w:p>
    <w:p>
      <w:pPr>
        <w:pStyle w:val="Normal"/>
        <w:jc w:val="both"/>
        <w:rPr>
          <w:rFonts w:ascii="Times New Roman" w:hAnsi="Times New Roman" w:cs="Times New Roman"/>
          <w:sz w:val="24"/>
        </w:rPr>
      </w:pPr>
      <w:r>
        <w:rPr/>
      </w:r>
    </w:p>
    <w:p>
      <w:pPr>
        <w:pStyle w:val="Normal"/>
        <w:jc w:val="both"/>
        <w:rPr>
          <w:rFonts w:ascii="Times New Roman" w:hAnsi="Times New Roman" w:cs="Times New Roman"/>
          <w:sz w:val="24"/>
        </w:rPr>
      </w:pPr>
      <w:r>
        <w:rPr/>
      </w:r>
    </w:p>
    <w:p>
      <w:pPr>
        <w:pStyle w:val="Normal"/>
        <w:jc w:val="both"/>
        <w:rPr>
          <w:rFonts w:ascii="Times New Roman" w:hAnsi="Times New Roman" w:cs="Times New Roman"/>
          <w:sz w:val="24"/>
        </w:rPr>
      </w:pPr>
      <w:r>
        <w:rPr/>
      </w:r>
    </w:p>
    <w:p>
      <w:pPr>
        <w:pStyle w:val="Normal"/>
        <w:jc w:val="both"/>
        <w:rPr>
          <w:rFonts w:ascii="Times New Roman" w:hAnsi="Times New Roman" w:cs="Times New Roman"/>
          <w:sz w:val="24"/>
        </w:rPr>
      </w:pPr>
      <w:r>
        <w:rPr/>
      </w:r>
    </w:p>
    <w:p>
      <w:pPr>
        <w:pStyle w:val="Normal"/>
        <w:jc w:val="both"/>
        <w:rPr>
          <w:rFonts w:ascii="Times New Roman" w:hAnsi="Times New Roman" w:cs="Times New Roman"/>
          <w:sz w:val="24"/>
        </w:rPr>
      </w:pPr>
      <w:r>
        <w:rPr/>
      </w:r>
    </w:p>
    <w:p>
      <w:pPr>
        <w:pStyle w:val="Normal"/>
        <w:jc w:val="both"/>
        <w:rPr>
          <w:rFonts w:ascii="Times New Roman" w:hAnsi="Times New Roman" w:cs="Times New Roman"/>
          <w:sz w:val="24"/>
        </w:rPr>
      </w:pPr>
      <w:r>
        <w:rPr/>
      </w:r>
    </w:p>
    <w:p>
      <w:pPr>
        <w:pStyle w:val="Normal"/>
        <w:jc w:val="both"/>
        <w:rPr>
          <w:rFonts w:ascii="Times New Roman" w:hAnsi="Times New Roman" w:cs="Times New Roman"/>
          <w:sz w:val="24"/>
        </w:rPr>
      </w:pPr>
      <w:r>
        <w:rPr/>
      </w:r>
    </w:p>
    <w:p>
      <w:pPr>
        <w:pStyle w:val="Normal"/>
        <w:jc w:val="both"/>
        <w:rPr>
          <w:rFonts w:ascii="Times New Roman" w:hAnsi="Times New Roman" w:cs="Times New Roman"/>
          <w:sz w:val="24"/>
        </w:rPr>
      </w:pPr>
      <w:r>
        <w:rPr/>
      </w:r>
    </w:p>
    <w:p>
      <w:pPr>
        <w:pStyle w:val="Normal"/>
        <w:jc w:val="both"/>
        <w:rPr>
          <w:rFonts w:ascii="Times New Roman" w:hAnsi="Times New Roman" w:cs="Times New Roman"/>
          <w:sz w:val="24"/>
        </w:rPr>
      </w:pPr>
      <w:r>
        <w:rPr/>
      </w:r>
    </w:p>
    <w:p>
      <w:pPr>
        <w:pStyle w:val="Titre4"/>
        <w:spacing w:before="0" w:after="0"/>
        <w:jc w:val="center"/>
        <w:rPr>
          <w:i w:val="false"/>
          <w:i w:val="false"/>
          <w:iCs w:val="false"/>
        </w:rPr>
      </w:pPr>
      <w:r>
        <w:rPr>
          <w:rFonts w:cs="Times New Roman" w:ascii="Times New Roman" w:hAnsi="Times New Roman"/>
          <w:i w:val="false"/>
          <w:iCs w:val="false"/>
          <w:sz w:val="24"/>
        </w:rPr>
        <w:t>Tableau 7 – Type de vulnérabilités (inspiré de NVD19)</w:t>
      </w:r>
    </w:p>
    <w:tbl>
      <w:tblPr>
        <w:tblStyle w:val="GridTable4-Accent11"/>
        <w:tblW w:w="997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224"/>
        <w:gridCol w:w="6750"/>
      </w:tblGrid>
      <w:tr>
        <w:trPr>
          <w:cnfStyle w:val="100000000000" w:firstRow="1" w:lastRow="0" w:firstColumn="0" w:lastColumn="0" w:oddVBand="0" w:evenVBand="0" w:oddHBand="0" w:evenHBand="0" w:firstRowFirstColumn="0" w:firstRowLastColumn="0" w:lastRowFirstColumn="0" w:lastRowLastColumn="0"/>
        </w:trPr>
        <w:tc>
          <w:tcPr>
            <w:tcW w:w="3224" w:type="dxa"/>
            <w:cnfStyle w:val="001000000000" w:firstRow="0" w:lastRow="0" w:firstColumn="1" w:lastColumn="0" w:oddVBand="0" w:evenVBand="0" w:oddHBand="0" w:evenHBand="0" w:firstRowFirstColumn="0" w:firstRowLastColumn="0" w:lastRowFirstColumn="0" w:lastRowLastColumn="0"/>
            <w:tcBorders>
              <w:top w:val="single" w:sz="4" w:space="0" w:color="4472C4"/>
              <w:left w:val="single" w:sz="4" w:space="0" w:color="4472C4"/>
              <w:bottom w:val="single" w:sz="4" w:space="0" w:color="4472C4"/>
              <w:right w:val="single" w:sz="4" w:space="0" w:color="4472C4"/>
            </w:tcBorders>
            <w:shd w:color="auto" w:fill="4472C4" w:themeFill="accent1" w:val="clear"/>
          </w:tcPr>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color w:val="FFFFFF"/>
                <w:kern w:val="0"/>
                <w:sz w:val="24"/>
                <w:szCs w:val="20"/>
                <w:lang w:val="en-US" w:eastAsia="en-US" w:bidi="ar-SA"/>
              </w:rPr>
              <w:t>TPE DE VULNERABILITE</w:t>
            </w:r>
          </w:p>
        </w:tc>
        <w:tc>
          <w:tcPr>
            <w:tcW w:w="6750" w:type="dxa"/>
            <w:tcBorders>
              <w:top w:val="single" w:sz="4" w:space="0" w:color="4472C4"/>
              <w:left w:val="single" w:sz="4" w:space="0" w:color="4472C4"/>
              <w:bottom w:val="single" w:sz="4" w:space="0" w:color="4472C4"/>
              <w:right w:val="single" w:sz="4" w:space="0" w:color="4472C4"/>
            </w:tcBorders>
            <w:shd w:color="auto" w:fill="4472C4" w:themeFill="accent1" w:val="clear"/>
          </w:tcPr>
          <w:p>
            <w:pPr>
              <w:pStyle w:val="Normal"/>
              <w:widowControl/>
              <w:spacing w:lineRule="auto" w:line="240" w:before="0" w:after="0"/>
              <w:jc w:val="both"/>
              <w:cnfStyle w:val="100000000000" w:firstRow="1" w:lastRow="0" w:firstColumn="0" w:lastColumn="0" w:oddVBand="0" w:evenVBand="0" w:oddHBand="0" w:evenHBand="0" w:firstRowFirstColumn="0" w:firstRowLastColumn="0" w:lastRowFirstColumn="0" w:lastRowLastColumn="0"/>
              <w:rPr>
                <w:b w:val="false"/>
                <w:b w:val="false"/>
                <w:bCs w:val="false"/>
                <w:sz w:val="24"/>
              </w:rPr>
            </w:pPr>
            <w:r>
              <w:rPr>
                <w:rFonts w:eastAsia="Times New Roman" w:cs="Times New Roman" w:ascii="Times New Roman" w:hAnsi="Times New Roman"/>
                <w:b/>
                <w:bCs/>
                <w:color w:val="FFFFFF"/>
                <w:kern w:val="0"/>
                <w:sz w:val="24"/>
                <w:szCs w:val="20"/>
                <w:lang w:val="en-US" w:eastAsia="en-US" w:bidi="ar-SA"/>
              </w:rPr>
              <w:t>EXPLICATION</w:t>
            </w:r>
          </w:p>
        </w:tc>
      </w:tr>
      <w:tr>
        <w:trPr/>
        <w:tc>
          <w:tcPr>
            <w:tcW w:w="3224" w:type="dxa"/>
            <w:cnfStyle w:val="001000000000" w:firstRow="0" w:lastRow="0" w:firstColumn="1" w:lastColumn="0" w:oddVBand="0" w:evenVBand="0" w:oddHBand="0" w:evenHBand="0" w:firstRowFirstColumn="0" w:firstRowLastColumn="0" w:lastRowFirstColumn="0" w:lastRowLastColumn="0"/>
            <w:tcBorders/>
            <w:shd w:color="auto" w:fill="D9E2F3" w:themeFill="accent1" w:themeFillTint="33" w:val="clear"/>
          </w:tcPr>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Mécanisme</w:t>
            </w:r>
          </w:p>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d’authentification</w:t>
            </w:r>
          </w:p>
        </w:tc>
        <w:tc>
          <w:tcPr>
            <w:tcW w:w="6750" w:type="dxa"/>
            <w:tcBorders/>
            <w:shd w:color="auto" w:fill="D9E2F3" w:themeFill="accent1" w:themeFillTint="33" w:val="clear"/>
          </w:tcPr>
          <w:p>
            <w:pPr>
              <w:pStyle w:val="Normal"/>
              <w:widowControl/>
              <w:spacing w:lineRule="auto" w:line="240" w:before="0" w:after="0"/>
              <w:jc w:val="both"/>
              <w:cnfStyle w:val="000000000000" w:firstRow="0" w:lastRow="0" w:firstColumn="0" w:lastColumn="0" w:oddVBand="0" w:evenVBand="0" w:oddHBand="0" w:evenHBand="0" w:firstRowFirstColumn="0" w:firstRowLastColumn="0" w:lastRowFirstColumn="0" w:lastRowLastColumn="0"/>
              <w:rPr>
                <w:sz w:val="24"/>
                <w:lang w:val="fr-FR"/>
              </w:rPr>
            </w:pPr>
            <w:r>
              <w:rPr>
                <w:rFonts w:eastAsia="Times New Roman" w:cs="Times New Roman" w:ascii="Times New Roman" w:hAnsi="Times New Roman"/>
                <w:kern w:val="0"/>
                <w:sz w:val="24"/>
                <w:szCs w:val="20"/>
                <w:lang w:val="fr-FR" w:eastAsia="en-US" w:bidi="ar-SA"/>
              </w:rPr>
              <w:t>Échec à authentifier adéquatement les utilisateurs.</w:t>
            </w:r>
          </w:p>
        </w:tc>
      </w:tr>
      <w:tr>
        <w:trPr/>
        <w:tc>
          <w:tcPr>
            <w:tcW w:w="3224"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Gestion de la session</w:t>
            </w:r>
          </w:p>
        </w:tc>
        <w:tc>
          <w:tcPr>
            <w:tcW w:w="6750" w:type="dxa"/>
            <w:tcBorders/>
          </w:tcPr>
          <w:p>
            <w:pPr>
              <w:pStyle w:val="Normal"/>
              <w:widowControl/>
              <w:spacing w:lineRule="auto" w:line="240" w:before="0" w:after="0"/>
              <w:jc w:val="both"/>
              <w:cnfStyle w:val="000000000000" w:firstRow="0" w:lastRow="0" w:firstColumn="0" w:lastColumn="0" w:oddVBand="0" w:evenVBand="0" w:oddHBand="0" w:evenHBand="0" w:firstRowFirstColumn="0" w:firstRowLastColumn="0" w:lastRowFirstColumn="0" w:lastRowLastColumn="0"/>
              <w:rPr>
                <w:sz w:val="24"/>
                <w:lang w:val="fr-FR"/>
              </w:rPr>
            </w:pPr>
            <w:r>
              <w:rPr>
                <w:rFonts w:eastAsia="Times New Roman" w:cs="Times New Roman" w:ascii="Times New Roman" w:hAnsi="Times New Roman"/>
                <w:kern w:val="0"/>
                <w:sz w:val="24"/>
                <w:szCs w:val="20"/>
                <w:lang w:val="fr-FR" w:eastAsia="en-US" w:bidi="ar-SA"/>
              </w:rPr>
              <w:t>Échec à créer, stocker, transmettre et protéger adéquatement l'information sensible de sessions telle que les mots de passe.</w:t>
            </w:r>
          </w:p>
        </w:tc>
      </w:tr>
      <w:tr>
        <w:trPr/>
        <w:tc>
          <w:tcPr>
            <w:tcW w:w="3224" w:type="dxa"/>
            <w:cnfStyle w:val="001000000000" w:firstRow="0" w:lastRow="0" w:firstColumn="1" w:lastColumn="0" w:oddVBand="0" w:evenVBand="0" w:oddHBand="0" w:evenHBand="0" w:firstRowFirstColumn="0" w:firstRowLastColumn="0" w:lastRowFirstColumn="0" w:lastRowLastColumn="0"/>
            <w:tcBorders/>
            <w:shd w:color="auto" w:fill="D9E2F3" w:themeFill="accent1" w:themeFillTint="33" w:val="clear"/>
          </w:tcPr>
          <w:p>
            <w:pPr>
              <w:pStyle w:val="Normal"/>
              <w:widowControl/>
              <w:spacing w:lineRule="auto" w:line="240" w:before="0" w:after="0"/>
              <w:jc w:val="both"/>
              <w:rPr>
                <w:b w:val="false"/>
                <w:b w:val="false"/>
                <w:bCs w:val="false"/>
                <w:sz w:val="24"/>
                <w:lang w:val="fr-FR"/>
              </w:rPr>
            </w:pPr>
            <w:r>
              <w:rPr>
                <w:rFonts w:eastAsia="Times New Roman" w:cs="Times New Roman" w:ascii="Times New Roman" w:hAnsi="Times New Roman"/>
                <w:b/>
                <w:bCs/>
                <w:kern w:val="0"/>
                <w:sz w:val="24"/>
                <w:szCs w:val="20"/>
                <w:lang w:val="fr-FR" w:eastAsia="en-US" w:bidi="ar-SA"/>
              </w:rPr>
              <w:t>Permissions, privilèges et</w:t>
            </w:r>
          </w:p>
          <w:p>
            <w:pPr>
              <w:pStyle w:val="Normal"/>
              <w:widowControl/>
              <w:spacing w:lineRule="auto" w:line="240" w:before="0" w:after="0"/>
              <w:jc w:val="both"/>
              <w:rPr>
                <w:b w:val="false"/>
                <w:b w:val="false"/>
                <w:bCs w:val="false"/>
                <w:sz w:val="24"/>
                <w:lang w:val="fr-FR"/>
              </w:rPr>
            </w:pPr>
            <w:r>
              <w:rPr>
                <w:rFonts w:eastAsia="Times New Roman" w:cs="Times New Roman" w:ascii="Times New Roman" w:hAnsi="Times New Roman"/>
                <w:b/>
                <w:bCs/>
                <w:kern w:val="0"/>
                <w:sz w:val="24"/>
                <w:szCs w:val="20"/>
                <w:lang w:val="fr-FR" w:eastAsia="en-US" w:bidi="ar-SA"/>
              </w:rPr>
              <w:t>contrôle d’accès</w:t>
            </w:r>
          </w:p>
        </w:tc>
        <w:tc>
          <w:tcPr>
            <w:tcW w:w="6750" w:type="dxa"/>
            <w:tcBorders/>
            <w:shd w:color="auto" w:fill="D9E2F3" w:themeFill="accent1" w:themeFillTint="33" w:val="clear"/>
          </w:tcPr>
          <w:p>
            <w:pPr>
              <w:pStyle w:val="Normal"/>
              <w:widowControl/>
              <w:spacing w:lineRule="auto" w:line="240" w:before="0" w:after="0"/>
              <w:jc w:val="both"/>
              <w:cnfStyle w:val="000000000000" w:firstRow="0" w:lastRow="0" w:firstColumn="0" w:lastColumn="0" w:oddVBand="0" w:evenVBand="0" w:oddHBand="0" w:evenHBand="0" w:firstRowFirstColumn="0" w:firstRowLastColumn="0" w:lastRowFirstColumn="0" w:lastRowLastColumn="0"/>
              <w:rPr>
                <w:sz w:val="24"/>
                <w:lang w:val="fr-FR"/>
              </w:rPr>
            </w:pPr>
            <w:r>
              <w:rPr>
                <w:rFonts w:eastAsia="Times New Roman" w:cs="Times New Roman" w:ascii="Times New Roman" w:hAnsi="Times New Roman"/>
                <w:kern w:val="0"/>
                <w:sz w:val="24"/>
                <w:szCs w:val="20"/>
                <w:lang w:val="fr-FR" w:eastAsia="en-US" w:bidi="ar-SA"/>
              </w:rPr>
              <w:t>Échec à appliquer les permissions et autres restrictions d’accès aux ressources, ou problème de gestion de privilèges.</w:t>
            </w:r>
          </w:p>
        </w:tc>
      </w:tr>
      <w:tr>
        <w:trPr/>
        <w:tc>
          <w:tcPr>
            <w:tcW w:w="3224"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Tampon</w:t>
            </w:r>
          </w:p>
        </w:tc>
        <w:tc>
          <w:tcPr>
            <w:tcW w:w="6750" w:type="dxa"/>
            <w:tcBorders/>
          </w:tcPr>
          <w:p>
            <w:pPr>
              <w:pStyle w:val="Normal"/>
              <w:widowControl/>
              <w:spacing w:lineRule="auto" w:line="240" w:before="0" w:after="0"/>
              <w:jc w:val="both"/>
              <w:cnfStyle w:val="000000000000" w:firstRow="0" w:lastRow="0" w:firstColumn="0" w:lastColumn="0" w:oddVBand="0" w:evenVBand="0" w:oddHBand="0" w:evenHBand="0" w:firstRowFirstColumn="0" w:firstRowLastColumn="0" w:lastRowFirstColumn="0" w:lastRowLastColumn="0"/>
              <w:rPr>
                <w:sz w:val="24"/>
                <w:lang w:val="fr-FR"/>
              </w:rPr>
            </w:pPr>
            <w:r>
              <w:rPr>
                <w:rFonts w:eastAsia="Times New Roman" w:cs="Times New Roman" w:ascii="Times New Roman" w:hAnsi="Times New Roman"/>
                <w:kern w:val="0"/>
                <w:sz w:val="24"/>
                <w:szCs w:val="20"/>
                <w:lang w:val="fr-FR" w:eastAsia="en-US" w:bidi="ar-SA"/>
              </w:rPr>
              <w:t>Dépassement de tampon, causé par une mauvaise gestion de celui-ci, permettant d’insérer plus d’information que la limite possible et créant ainsi une potentielle injection de code en mémoire.</w:t>
            </w:r>
          </w:p>
        </w:tc>
      </w:tr>
      <w:tr>
        <w:trPr/>
        <w:tc>
          <w:tcPr>
            <w:tcW w:w="3224" w:type="dxa"/>
            <w:cnfStyle w:val="001000000000" w:firstRow="0" w:lastRow="0" w:firstColumn="1" w:lastColumn="0" w:oddVBand="0" w:evenVBand="0" w:oddHBand="0" w:evenHBand="0" w:firstRowFirstColumn="0" w:firstRowLastColumn="0" w:lastRowFirstColumn="0" w:lastRowLastColumn="0"/>
            <w:tcBorders/>
            <w:shd w:color="auto" w:fill="D9E2F3" w:themeFill="accent1" w:themeFillTint="33" w:val="clear"/>
          </w:tcPr>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Cross-Site Request</w:t>
            </w:r>
          </w:p>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Forgery (CSRF)</w:t>
            </w:r>
          </w:p>
        </w:tc>
        <w:tc>
          <w:tcPr>
            <w:tcW w:w="6750" w:type="dxa"/>
            <w:tcBorders/>
            <w:shd w:color="auto" w:fill="D9E2F3" w:themeFill="accent1" w:themeFillTint="33" w:val="clear"/>
          </w:tcPr>
          <w:p>
            <w:pPr>
              <w:pStyle w:val="Normal"/>
              <w:widowControl/>
              <w:spacing w:lineRule="auto" w:line="240" w:before="0" w:after="0"/>
              <w:jc w:val="both"/>
              <w:cnfStyle w:val="000000000000" w:firstRow="0" w:lastRow="0" w:firstColumn="0" w:lastColumn="0" w:oddVBand="0" w:evenVBand="0" w:oddHBand="0" w:evenHBand="0" w:firstRowFirstColumn="0" w:firstRowLastColumn="0" w:lastRowFirstColumn="0" w:lastRowLastColumn="0"/>
              <w:rPr>
                <w:sz w:val="24"/>
                <w:lang w:val="fr-FR"/>
              </w:rPr>
            </w:pPr>
            <w:r>
              <w:rPr>
                <w:rFonts w:eastAsia="Times New Roman" w:cs="Times New Roman" w:ascii="Times New Roman" w:hAnsi="Times New Roman"/>
                <w:kern w:val="0"/>
                <w:sz w:val="24"/>
                <w:szCs w:val="20"/>
                <w:lang w:val="fr-FR" w:eastAsia="en-US" w:bidi="ar-SA"/>
              </w:rPr>
              <w:t>Échec à vérifier qu’une requête Web effectuée par un utilisateur provient de lui-même.</w:t>
            </w:r>
          </w:p>
        </w:tc>
      </w:tr>
      <w:tr>
        <w:trPr/>
        <w:tc>
          <w:tcPr>
            <w:tcW w:w="3224"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Cross-Site Scripting (XSS)</w:t>
            </w:r>
          </w:p>
        </w:tc>
        <w:tc>
          <w:tcPr>
            <w:tcW w:w="6750" w:type="dxa"/>
            <w:tcBorders/>
          </w:tcPr>
          <w:p>
            <w:pPr>
              <w:pStyle w:val="Normal"/>
              <w:widowControl/>
              <w:spacing w:lineRule="auto" w:line="240" w:before="0" w:after="0"/>
              <w:jc w:val="both"/>
              <w:cnfStyle w:val="000000000000" w:firstRow="0" w:lastRow="0" w:firstColumn="0" w:lastColumn="0" w:oddVBand="0" w:evenVBand="0" w:oddHBand="0" w:evenHBand="0" w:firstRowFirstColumn="0" w:firstRowLastColumn="0" w:lastRowFirstColumn="0" w:lastRowLastColumn="0"/>
              <w:rPr>
                <w:sz w:val="24"/>
                <w:lang w:val="fr-FR"/>
              </w:rPr>
            </w:pPr>
            <w:r>
              <w:rPr>
                <w:rFonts w:eastAsia="Times New Roman" w:cs="Times New Roman" w:ascii="Times New Roman" w:hAnsi="Times New Roman"/>
                <w:kern w:val="0"/>
                <w:sz w:val="24"/>
                <w:szCs w:val="20"/>
                <w:lang w:val="fr-FR" w:eastAsia="en-US" w:bidi="ar-SA"/>
              </w:rPr>
              <w:t>Echec d’un site à valider, filtrer ou encoder adéquatement l'information envoyée par un utilisateur avant de la lui retourner.</w:t>
            </w:r>
          </w:p>
        </w:tc>
      </w:tr>
      <w:tr>
        <w:trPr/>
        <w:tc>
          <w:tcPr>
            <w:tcW w:w="3224" w:type="dxa"/>
            <w:cnfStyle w:val="001000000000" w:firstRow="0" w:lastRow="0" w:firstColumn="1" w:lastColumn="0" w:oddVBand="0" w:evenVBand="0" w:oddHBand="0" w:evenHBand="0" w:firstRowFirstColumn="0" w:firstRowLastColumn="0" w:lastRowFirstColumn="0" w:lastRowLastColumn="0"/>
            <w:tcBorders/>
            <w:shd w:color="auto" w:fill="D9E2F3" w:themeFill="accent1" w:themeFillTint="33" w:val="clear"/>
          </w:tcPr>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Cryptographie</w:t>
            </w:r>
          </w:p>
        </w:tc>
        <w:tc>
          <w:tcPr>
            <w:tcW w:w="6750" w:type="dxa"/>
            <w:tcBorders/>
            <w:shd w:color="auto" w:fill="D9E2F3" w:themeFill="accent1" w:themeFillTint="33" w:val="clear"/>
          </w:tcPr>
          <w:p>
            <w:pPr>
              <w:pStyle w:val="Normal"/>
              <w:widowControl/>
              <w:spacing w:lineRule="auto" w:line="240" w:before="0" w:after="0"/>
              <w:jc w:val="both"/>
              <w:cnfStyle w:val="000000000000" w:firstRow="0" w:lastRow="0" w:firstColumn="0" w:lastColumn="0" w:oddVBand="0" w:evenVBand="0" w:oddHBand="0" w:evenHBand="0" w:firstRowFirstColumn="0" w:firstRowLastColumn="0" w:lastRowFirstColumn="0" w:lastRowLastColumn="0"/>
              <w:rPr>
                <w:sz w:val="24"/>
                <w:lang w:val="fr-FR"/>
              </w:rPr>
            </w:pPr>
            <w:r>
              <w:rPr>
                <w:rFonts w:eastAsia="Times New Roman" w:cs="Times New Roman" w:ascii="Times New Roman" w:hAnsi="Times New Roman"/>
                <w:kern w:val="0"/>
                <w:sz w:val="24"/>
                <w:szCs w:val="20"/>
                <w:lang w:val="fr-FR" w:eastAsia="en-US" w:bidi="ar-SA"/>
              </w:rPr>
              <w:t xml:space="preserve">Utilisation d’un algorithme de chiffrement non sécuritaire ou mauvaise utilisation d’un </w:t>
            </w:r>
            <w:r>
              <w:rPr>
                <w:rFonts w:eastAsia="Times New Roman" w:cs="Times New Roman" w:ascii="Times New Roman" w:hAnsi="Times New Roman"/>
                <w:kern w:val="0"/>
                <w:sz w:val="24"/>
                <w:szCs w:val="20"/>
                <w:lang w:val="en-US" w:eastAsia="en-US" w:bidi="ar-SA"/>
              </w:rPr>
              <w:t>algorithme.</w:t>
            </w:r>
          </w:p>
        </w:tc>
      </w:tr>
      <w:tr>
        <w:trPr/>
        <w:tc>
          <w:tcPr>
            <w:tcW w:w="3224"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Parcours de chemin</w:t>
            </w:r>
          </w:p>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d’accès</w:t>
            </w:r>
          </w:p>
        </w:tc>
        <w:tc>
          <w:tcPr>
            <w:tcW w:w="6750" w:type="dxa"/>
            <w:tcBorders/>
          </w:tcPr>
          <w:p>
            <w:pPr>
              <w:pStyle w:val="Normal"/>
              <w:widowControl/>
              <w:spacing w:lineRule="auto" w:line="240" w:before="0" w:after="0"/>
              <w:jc w:val="both"/>
              <w:cnfStyle w:val="000000000000" w:firstRow="0" w:lastRow="0" w:firstColumn="0" w:lastColumn="0" w:oddVBand="0" w:evenVBand="0" w:oddHBand="0" w:evenHBand="0" w:firstRowFirstColumn="0" w:firstRowLastColumn="0" w:lastRowFirstColumn="0" w:lastRowLastColumn="0"/>
              <w:rPr>
                <w:sz w:val="24"/>
                <w:lang w:val="fr-FR"/>
              </w:rPr>
            </w:pPr>
            <w:r>
              <w:rPr>
                <w:rFonts w:eastAsia="Times New Roman" w:cs="Times New Roman" w:ascii="Times New Roman" w:hAnsi="Times New Roman"/>
                <w:kern w:val="0"/>
                <w:sz w:val="24"/>
                <w:szCs w:val="20"/>
                <w:lang w:val="fr-FR" w:eastAsia="en-US" w:bidi="ar-SA"/>
              </w:rPr>
              <w:t>Échec à valider adéquatement les chemins d’accès, permettant d’accéder à des fichiers en dehors du ou des répertoires prévus.</w:t>
            </w:r>
          </w:p>
        </w:tc>
      </w:tr>
      <w:tr>
        <w:trPr/>
        <w:tc>
          <w:tcPr>
            <w:tcW w:w="3224" w:type="dxa"/>
            <w:cnfStyle w:val="001000000000" w:firstRow="0" w:lastRow="0" w:firstColumn="1" w:lastColumn="0" w:oddVBand="0" w:evenVBand="0" w:oddHBand="0" w:evenHBand="0" w:firstRowFirstColumn="0" w:firstRowLastColumn="0" w:lastRowFirstColumn="0" w:lastRowLastColumn="0"/>
            <w:tcBorders/>
            <w:shd w:color="auto" w:fill="D9E2F3" w:themeFill="accent1" w:themeFillTint="33" w:val="clear"/>
          </w:tcPr>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Injection</w:t>
            </w:r>
          </w:p>
        </w:tc>
        <w:tc>
          <w:tcPr>
            <w:tcW w:w="6750" w:type="dxa"/>
            <w:tcBorders/>
            <w:shd w:color="auto" w:fill="D9E2F3" w:themeFill="accent1" w:themeFillTint="33" w:val="clear"/>
          </w:tcPr>
          <w:p>
            <w:pPr>
              <w:pStyle w:val="Normal"/>
              <w:widowControl/>
              <w:spacing w:lineRule="auto" w:line="240" w:before="0" w:after="0"/>
              <w:jc w:val="both"/>
              <w:cnfStyle w:val="000000000000" w:firstRow="0" w:lastRow="0" w:firstColumn="0" w:lastColumn="0" w:oddVBand="0" w:evenVBand="0" w:oddHBand="0" w:evenHBand="0" w:firstRowFirstColumn="0" w:firstRowLastColumn="0" w:lastRowFirstColumn="0" w:lastRowLastColumn="0"/>
              <w:rPr>
                <w:sz w:val="24"/>
                <w:lang w:val="fr-FR"/>
              </w:rPr>
            </w:pPr>
            <w:r>
              <w:rPr>
                <w:rFonts w:eastAsia="Times New Roman" w:cs="Times New Roman" w:ascii="Times New Roman" w:hAnsi="Times New Roman"/>
                <w:kern w:val="0"/>
                <w:sz w:val="24"/>
                <w:szCs w:val="20"/>
                <w:lang w:val="fr-FR" w:eastAsia="en-US" w:bidi="ar-SA"/>
              </w:rPr>
              <w:t>Échec à valider les données d’utilisateurs ou les téléchargements de fichiers, permettant l’exécution de code arbitraire sur le système.</w:t>
            </w:r>
          </w:p>
        </w:tc>
      </w:tr>
      <w:tr>
        <w:trPr/>
        <w:tc>
          <w:tcPr>
            <w:tcW w:w="3224"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Configuration</w:t>
            </w:r>
          </w:p>
        </w:tc>
        <w:tc>
          <w:tcPr>
            <w:tcW w:w="6750" w:type="dxa"/>
            <w:tcBorders/>
          </w:tcPr>
          <w:p>
            <w:pPr>
              <w:pStyle w:val="Normal"/>
              <w:widowControl/>
              <w:spacing w:lineRule="auto" w:line="240" w:before="0" w:after="0"/>
              <w:jc w:val="both"/>
              <w:cnfStyle w:val="000000000000" w:firstRow="0" w:lastRow="0" w:firstColumn="0" w:lastColumn="0" w:oddVBand="0" w:evenVBand="0" w:oddHBand="0" w:evenHBand="0" w:firstRowFirstColumn="0" w:firstRowLastColumn="0" w:lastRowFirstColumn="0" w:lastRowLastColumn="0"/>
              <w:rPr>
                <w:sz w:val="24"/>
                <w:lang w:val="fr-FR"/>
              </w:rPr>
            </w:pPr>
            <w:r>
              <w:rPr>
                <w:rFonts w:eastAsia="Times New Roman" w:cs="Times New Roman" w:ascii="Times New Roman" w:hAnsi="Times New Roman"/>
                <w:kern w:val="0"/>
                <w:sz w:val="24"/>
                <w:szCs w:val="20"/>
                <w:lang w:val="fr-FR" w:eastAsia="en-US" w:bidi="ar-SA"/>
              </w:rPr>
              <w:t>Mauvaise configuration d’un système de l’organisation, permettant une utilisation non sécuritaire de celui-ci.</w:t>
            </w:r>
          </w:p>
        </w:tc>
      </w:tr>
      <w:tr>
        <w:trPr/>
        <w:tc>
          <w:tcPr>
            <w:tcW w:w="3224" w:type="dxa"/>
            <w:cnfStyle w:val="001000000000" w:firstRow="0" w:lastRow="0" w:firstColumn="1" w:lastColumn="0" w:oddVBand="0" w:evenVBand="0" w:oddHBand="0" w:evenHBand="0" w:firstRowFirstColumn="0" w:firstRowLastColumn="0" w:lastRowFirstColumn="0" w:lastRowLastColumn="0"/>
            <w:tcBorders/>
            <w:shd w:color="auto" w:fill="D9E2F3" w:themeFill="accent1" w:themeFillTint="33" w:val="clear"/>
          </w:tcPr>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Fuite d’information</w:t>
            </w:r>
          </w:p>
        </w:tc>
        <w:tc>
          <w:tcPr>
            <w:tcW w:w="6750" w:type="dxa"/>
            <w:tcBorders/>
            <w:shd w:color="auto" w:fill="D9E2F3" w:themeFill="accent1" w:themeFillTint="33" w:val="clear"/>
          </w:tcPr>
          <w:p>
            <w:pPr>
              <w:pStyle w:val="Normal"/>
              <w:widowControl/>
              <w:spacing w:lineRule="auto" w:line="240" w:before="0" w:after="0"/>
              <w:jc w:val="both"/>
              <w:cnfStyle w:val="000000000000" w:firstRow="0" w:lastRow="0" w:firstColumn="0" w:lastColumn="0" w:oddVBand="0" w:evenVBand="0" w:oddHBand="0" w:evenHBand="0" w:firstRowFirstColumn="0" w:firstRowLastColumn="0" w:lastRowFirstColumn="0" w:lastRowLastColumn="0"/>
              <w:rPr>
                <w:sz w:val="24"/>
                <w:lang w:val="fr-FR"/>
              </w:rPr>
            </w:pPr>
            <w:r>
              <w:rPr>
                <w:rFonts w:eastAsia="Times New Roman" w:cs="Times New Roman" w:ascii="Times New Roman" w:hAnsi="Times New Roman"/>
                <w:kern w:val="0"/>
                <w:sz w:val="24"/>
                <w:szCs w:val="20"/>
                <w:lang w:val="fr-FR" w:eastAsia="en-US" w:bidi="ar-SA"/>
              </w:rPr>
              <w:t>Exposition d’information système, sensible ou privée</w:t>
            </w:r>
          </w:p>
        </w:tc>
      </w:tr>
      <w:tr>
        <w:trPr/>
        <w:tc>
          <w:tcPr>
            <w:tcW w:w="3224"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both"/>
              <w:rPr>
                <w:b w:val="false"/>
                <w:b w:val="false"/>
                <w:bCs w:val="false"/>
                <w:sz w:val="24"/>
                <w:lang w:val="fr-FR"/>
              </w:rPr>
            </w:pPr>
            <w:r>
              <w:rPr>
                <w:rFonts w:eastAsia="Times New Roman" w:cs="Times New Roman" w:ascii="Times New Roman" w:hAnsi="Times New Roman"/>
                <w:b/>
                <w:bCs/>
                <w:kern w:val="0"/>
                <w:sz w:val="24"/>
                <w:szCs w:val="20"/>
                <w:lang w:val="fr-FR" w:eastAsia="en-US" w:bidi="ar-SA"/>
              </w:rPr>
              <w:t>Situation de compétition</w:t>
            </w:r>
          </w:p>
          <w:p>
            <w:pPr>
              <w:pStyle w:val="Normal"/>
              <w:widowControl/>
              <w:spacing w:lineRule="auto" w:line="240" w:before="0" w:after="0"/>
              <w:jc w:val="both"/>
              <w:rPr>
                <w:b w:val="false"/>
                <w:b w:val="false"/>
                <w:bCs w:val="false"/>
                <w:sz w:val="24"/>
                <w:lang w:val="fr-FR"/>
              </w:rPr>
            </w:pPr>
            <w:r>
              <w:rPr>
                <w:rFonts w:eastAsia="Times New Roman" w:cs="Times New Roman" w:ascii="Times New Roman" w:hAnsi="Times New Roman"/>
                <w:b/>
                <w:bCs/>
                <w:kern w:val="0"/>
                <w:sz w:val="24"/>
                <w:szCs w:val="20"/>
                <w:lang w:val="fr-FR" w:eastAsia="en-US" w:bidi="ar-SA"/>
              </w:rPr>
              <w:t>(Race Conditions)</w:t>
            </w:r>
          </w:p>
        </w:tc>
        <w:tc>
          <w:tcPr>
            <w:tcW w:w="6750" w:type="dxa"/>
            <w:tcBorders/>
          </w:tcPr>
          <w:p>
            <w:pPr>
              <w:pStyle w:val="Normal"/>
              <w:widowControl/>
              <w:spacing w:lineRule="auto" w:line="240" w:before="0" w:after="0"/>
              <w:jc w:val="both"/>
              <w:cnfStyle w:val="000000000000" w:firstRow="0" w:lastRow="0" w:firstColumn="0" w:lastColumn="0" w:oddVBand="0" w:evenVBand="0" w:oddHBand="0" w:evenHBand="0" w:firstRowFirstColumn="0" w:firstRowLastColumn="0" w:lastRowFirstColumn="0" w:lastRowLastColumn="0"/>
              <w:rPr>
                <w:sz w:val="24"/>
                <w:lang w:val="fr-FR"/>
              </w:rPr>
            </w:pPr>
            <w:r>
              <w:rPr>
                <w:rFonts w:eastAsia="Times New Roman" w:cs="Times New Roman" w:ascii="Times New Roman" w:hAnsi="Times New Roman"/>
                <w:kern w:val="0"/>
                <w:sz w:val="24"/>
                <w:szCs w:val="20"/>
                <w:lang w:val="fr-FR" w:eastAsia="en-US" w:bidi="ar-SA"/>
              </w:rPr>
              <w:t>Défaut d'un système, caractérisé par un résultat différent selon l’ordre dans lequel agissent les composants et clients du système.</w:t>
            </w:r>
          </w:p>
        </w:tc>
      </w:tr>
      <w:tr>
        <w:trPr/>
        <w:tc>
          <w:tcPr>
            <w:tcW w:w="3224" w:type="dxa"/>
            <w:cnfStyle w:val="001000000000" w:firstRow="0" w:lastRow="0" w:firstColumn="1" w:lastColumn="0" w:oddVBand="0" w:evenVBand="0" w:oddHBand="0" w:evenHBand="0" w:firstRowFirstColumn="0" w:firstRowLastColumn="0" w:lastRowFirstColumn="0" w:lastRowLastColumn="0"/>
            <w:tcBorders/>
            <w:shd w:color="auto" w:fill="D9E2F3" w:themeFill="accent1" w:themeFillTint="33" w:val="clear"/>
          </w:tcPr>
          <w:p>
            <w:pPr>
              <w:pStyle w:val="Normal"/>
              <w:widowControl/>
              <w:spacing w:lineRule="auto" w:line="240" w:before="0" w:after="0"/>
              <w:jc w:val="both"/>
              <w:rPr>
                <w:b w:val="false"/>
                <w:b w:val="false"/>
                <w:bCs w:val="false"/>
                <w:sz w:val="24"/>
              </w:rPr>
            </w:pPr>
            <w:r>
              <w:rPr>
                <w:rFonts w:eastAsia="Times New Roman" w:cs="Times New Roman" w:ascii="Times New Roman" w:hAnsi="Times New Roman"/>
                <w:b/>
                <w:bCs/>
                <w:kern w:val="0"/>
                <w:sz w:val="24"/>
                <w:szCs w:val="20"/>
                <w:lang w:val="en-US" w:eastAsia="en-US" w:bidi="ar-SA"/>
              </w:rPr>
              <w:t>Architecture</w:t>
            </w:r>
          </w:p>
        </w:tc>
        <w:tc>
          <w:tcPr>
            <w:tcW w:w="6750" w:type="dxa"/>
            <w:tcBorders/>
            <w:shd w:color="auto" w:fill="D9E2F3" w:themeFill="accent1" w:themeFillTint="33" w:val="clear"/>
          </w:tcPr>
          <w:p>
            <w:pPr>
              <w:pStyle w:val="Normal"/>
              <w:widowControl/>
              <w:spacing w:lineRule="auto" w:line="240" w:before="0" w:after="0"/>
              <w:jc w:val="both"/>
              <w:cnfStyle w:val="000000000000" w:firstRow="0" w:lastRow="0" w:firstColumn="0" w:lastColumn="0" w:oddVBand="0" w:evenVBand="0" w:oddHBand="0" w:evenHBand="0" w:firstRowFirstColumn="0" w:firstRowLastColumn="0" w:lastRowFirstColumn="0" w:lastRowLastColumn="0"/>
              <w:rPr>
                <w:sz w:val="24"/>
                <w:lang w:val="fr-FR"/>
              </w:rPr>
            </w:pPr>
            <w:r>
              <w:rPr>
                <w:rFonts w:eastAsia="Times New Roman" w:cs="Times New Roman" w:ascii="Times New Roman" w:hAnsi="Times New Roman"/>
                <w:kern w:val="0"/>
                <w:sz w:val="24"/>
                <w:szCs w:val="20"/>
                <w:lang w:val="fr-FR" w:eastAsia="en-US" w:bidi="ar-SA"/>
              </w:rPr>
              <w:t>Défaut de conception qui n’est pas causé par un problème d’implantation ou de configuration.</w:t>
            </w:r>
          </w:p>
        </w:tc>
      </w:tr>
    </w:tbl>
    <w:p>
      <w:pPr>
        <w:pStyle w:val="Titre4"/>
        <w:spacing w:before="40" w:after="240"/>
        <w:jc w:val="both"/>
        <w:rPr>
          <w:rFonts w:ascii="Times New Roman" w:hAnsi="Times New Roman" w:cs="Times New Roman"/>
          <w:sz w:val="24"/>
        </w:rPr>
      </w:pPr>
      <w:r>
        <w:rPr/>
      </w:r>
    </w:p>
    <w:p>
      <w:pPr>
        <w:pStyle w:val="Normal"/>
        <w:spacing w:before="0" w:after="0"/>
        <w:jc w:val="both"/>
        <w:rPr>
          <w:rFonts w:ascii="Times New Roman" w:hAnsi="Times New Roman" w:cs="Times New Roman"/>
          <w:sz w:val="24"/>
        </w:rPr>
      </w:pPr>
      <w:r>
        <w:rPr>
          <w:rFonts w:cs="Times New Roman" w:ascii="Times New Roman" w:hAnsi="Times New Roman"/>
          <w:sz w:val="24"/>
        </w:rPr>
        <w:t>Nous pouvons alors en déduire que le potentiel important des vulnérabilités est fonction des systèmes mis à l’épreuve.</w:t>
      </w:r>
    </w:p>
    <w:p>
      <w:pPr>
        <w:pStyle w:val="Normal"/>
        <w:jc w:val="both"/>
        <w:rPr>
          <w:rFonts w:ascii="Times New Roman" w:hAnsi="Times New Roman" w:cs="Times New Roman"/>
          <w:sz w:val="24"/>
        </w:rPr>
      </w:pPr>
      <w:r>
        <w:rPr>
          <w:rFonts w:cs="Times New Roman" w:ascii="Times New Roman" w:hAnsi="Times New Roman"/>
          <w:sz w:val="24"/>
        </w:rPr>
        <w:t>Cependant, un pentest peut se restreindre à un type de vulnérabilité, al’instar du test de vulnérabilité Web dont les essais peuvent être restreints a dix vulnérabilités importantes pouvant être identifiées par un organisme reconnu comme l’OWASP (Open Web Application Security Project).</w:t>
      </w:r>
    </w:p>
    <w:p>
      <w:pPr>
        <w:pStyle w:val="Titre2"/>
        <w:keepNext w:val="true"/>
        <w:keepLines/>
        <w:widowControl w:val="false"/>
        <w:numPr>
          <w:ilvl w:val="0"/>
          <w:numId w:val="0"/>
        </w:numPr>
        <w:spacing w:beforeAutospacing="0" w:before="40" w:afterAutospacing="0" w:after="280"/>
        <w:ind w:left="1080" w:hanging="0"/>
        <w:jc w:val="center"/>
        <w:rPr>
          <w:b w:val="false"/>
          <w:b w:val="false"/>
          <w:bCs w:val="false"/>
          <w:color w:val="2A6099"/>
        </w:rPr>
      </w:pPr>
      <w:r>
        <w:rPr>
          <w:rFonts w:ascii="Times New Roman" w:hAnsi="Times New Roman"/>
          <w:b w:val="false"/>
          <w:bCs w:val="false"/>
          <w:color w:val="2A6099"/>
          <w:sz w:val="24"/>
          <w:szCs w:val="24"/>
          <w:lang w:val="fr-FR"/>
        </w:rPr>
        <w:t xml:space="preserve">3.3.2.2 </w:t>
      </w:r>
      <w:bookmarkStart w:id="84" w:name="_Toc49703088"/>
      <w:r>
        <w:rPr>
          <w:rFonts w:ascii="Times New Roman" w:hAnsi="Times New Roman"/>
          <w:b w:val="false"/>
          <w:bCs w:val="false"/>
          <w:color w:val="2A6099"/>
          <w:sz w:val="24"/>
          <w:szCs w:val="24"/>
          <w:lang w:val="fr-FR"/>
        </w:rPr>
        <w:t>Prise de connaissances des systèmes</w:t>
      </w:r>
      <w:bookmarkEnd w:id="84"/>
    </w:p>
    <w:p>
      <w:pPr>
        <w:pStyle w:val="Normal"/>
        <w:spacing w:before="0" w:after="0"/>
        <w:jc w:val="both"/>
        <w:rPr>
          <w:rFonts w:ascii="Times New Roman" w:hAnsi="Times New Roman" w:cs="Times New Roman"/>
          <w:sz w:val="24"/>
        </w:rPr>
      </w:pPr>
      <w:r>
        <w:rPr>
          <w:rFonts w:cs="Times New Roman" w:ascii="Times New Roman" w:hAnsi="Times New Roman"/>
          <w:sz w:val="24"/>
        </w:rPr>
        <w:t>Elle consiste en la prise de connaissance du système à tester, ce qui permet de repartir le système en composants. Ici, la détermination des principaux éléments utiles à la détection des vulnérabilités, est réalisée grâce à une analyse des systèmes et de la documentation disponible. Aussi, nous avons:</w:t>
      </w:r>
    </w:p>
    <w:p>
      <w:pPr>
        <w:pStyle w:val="Normal"/>
        <w:widowControl w:val="false"/>
        <w:numPr>
          <w:ilvl w:val="0"/>
          <w:numId w:val="82"/>
        </w:numPr>
        <w:spacing w:before="0" w:after="0"/>
        <w:jc w:val="both"/>
        <w:rPr>
          <w:rFonts w:ascii="Times New Roman" w:hAnsi="Times New Roman" w:cs="Times New Roman"/>
          <w:sz w:val="24"/>
        </w:rPr>
      </w:pPr>
      <w:r>
        <w:rPr>
          <w:rFonts w:cs="Times New Roman" w:ascii="Times New Roman" w:hAnsi="Times New Roman"/>
          <w:sz w:val="24"/>
        </w:rPr>
        <w:t>les types de services à l’instar d’un du service Web, du service de courriel entrant/sortant, du service de messagerie instantanée, du service de base de données, etc.</w:t>
      </w:r>
    </w:p>
    <w:p>
      <w:pPr>
        <w:pStyle w:val="Normal"/>
        <w:widowControl w:val="false"/>
        <w:numPr>
          <w:ilvl w:val="0"/>
          <w:numId w:val="82"/>
        </w:numPr>
        <w:spacing w:before="0" w:after="0"/>
        <w:jc w:val="both"/>
        <w:rPr>
          <w:rFonts w:ascii="Times New Roman" w:hAnsi="Times New Roman" w:cs="Times New Roman"/>
          <w:sz w:val="24"/>
        </w:rPr>
      </w:pPr>
      <w:r>
        <w:rPr>
          <w:rFonts w:cs="Times New Roman" w:ascii="Times New Roman" w:hAnsi="Times New Roman"/>
          <w:sz w:val="24"/>
        </w:rPr>
        <w:t>les produits utiles à l’offrir le service, comme le service de base de données, ou nous retrouvons MySQL, MS SQL Server, PostgreSQL, etc …</w:t>
      </w:r>
    </w:p>
    <w:p>
      <w:pPr>
        <w:pStyle w:val="Normal"/>
        <w:widowControl w:val="false"/>
        <w:numPr>
          <w:ilvl w:val="0"/>
          <w:numId w:val="82"/>
        </w:numPr>
        <w:jc w:val="both"/>
        <w:rPr>
          <w:rFonts w:ascii="Times New Roman" w:hAnsi="Times New Roman" w:cs="Times New Roman"/>
          <w:sz w:val="24"/>
        </w:rPr>
      </w:pPr>
      <w:r>
        <w:rPr>
          <w:rFonts w:cs="Times New Roman" w:ascii="Times New Roman" w:hAnsi="Times New Roman"/>
          <w:sz w:val="24"/>
        </w:rPr>
        <w:t>la version des produits utilisés, avec le produit MS SQL Server par exemple, ou nos avons entre autres, les versions 2000, 2005, 2008, 2012, avec pour chacune, les possibles révisions ou ensembles de services (service packs).</w:t>
      </w:r>
    </w:p>
    <w:p>
      <w:pPr>
        <w:pStyle w:val="Normal"/>
        <w:spacing w:before="0" w:after="0"/>
        <w:jc w:val="both"/>
        <w:rPr>
          <w:rFonts w:ascii="Times New Roman" w:hAnsi="Times New Roman" w:cs="Times New Roman"/>
          <w:sz w:val="24"/>
        </w:rPr>
      </w:pPr>
      <w:r>
        <w:rPr>
          <w:rFonts w:cs="Times New Roman" w:ascii="Times New Roman" w:hAnsi="Times New Roman"/>
          <w:sz w:val="24"/>
        </w:rPr>
        <w:t>Ainsi, pour un test de base, un balayage des adresses peut être utilise pour identifier les services disponibles et d’obtenir le maximum d’information sur eux. Un balayage consiste à tester un certain nombre de ports, sur un ensemble d’adresses IP, pour déceler des  différents services et fonctionnalités accessibles et vulnérables.</w:t>
      </w:r>
    </w:p>
    <w:p>
      <w:pPr>
        <w:pStyle w:val="Normal"/>
        <w:jc w:val="both"/>
        <w:rPr>
          <w:rFonts w:ascii="Times New Roman" w:hAnsi="Times New Roman" w:cs="Times New Roman"/>
          <w:sz w:val="24"/>
        </w:rPr>
      </w:pPr>
      <w:r>
        <w:rPr>
          <w:rFonts w:cs="Times New Roman" w:ascii="Times New Roman" w:hAnsi="Times New Roman"/>
          <w:sz w:val="24"/>
        </w:rPr>
        <w:t>Par avec un test concentré ou complet, en plus du balayage et de la lecture de la documentation, le soutien des différents échanges avec les intervenants concernés (interviews) est généralement suffisant pour appréhender fonctionnement des services. Toutefois, il incombe à l’organisme de répondre correctement aux questions, en fonction du niveau d’information précédemment rendu disponible dans les temps, que le prestataire ait à disposition, l’essentiel lui permettant de déceler le plus de vulnérabilités possibles. A l’issue de quoi, les composants susceptibles d’être vulnérables sont identifiés, et la véritable quête de vulnérabilités peut débuter. Par exemple, les failles de type XSS et CSRF sont applicables seulement à des sites Web auxquels ont accédé des navigateurs, et non des clients lourds, c’est-à-dire des logiciels qui échangent automatiquement de l'information avec un serveur, mais dont l’intégralité du traitement est assurée par eux-mêmes.</w:t>
      </w:r>
    </w:p>
    <w:p>
      <w:pPr>
        <w:pStyle w:val="Titre2"/>
        <w:keepNext w:val="true"/>
        <w:keepLines/>
        <w:widowControl w:val="false"/>
        <w:numPr>
          <w:ilvl w:val="0"/>
          <w:numId w:val="0"/>
        </w:numPr>
        <w:spacing w:beforeAutospacing="0" w:before="40" w:afterAutospacing="0" w:after="280"/>
        <w:ind w:left="1080" w:hanging="0"/>
        <w:jc w:val="center"/>
        <w:rPr>
          <w:b w:val="false"/>
          <w:b w:val="false"/>
          <w:bCs w:val="false"/>
          <w:color w:val="2A6099"/>
        </w:rPr>
      </w:pPr>
      <w:r>
        <w:rPr>
          <w:rFonts w:ascii="Times New Roman" w:hAnsi="Times New Roman"/>
          <w:b w:val="false"/>
          <w:bCs w:val="false"/>
          <w:color w:val="2A6099"/>
          <w:sz w:val="24"/>
          <w:szCs w:val="24"/>
          <w:lang w:val="fr-FR"/>
        </w:rPr>
        <w:t xml:space="preserve">3.3.2.3 </w:t>
      </w:r>
      <w:bookmarkStart w:id="85" w:name="_Toc49703089"/>
      <w:r>
        <w:rPr>
          <w:rFonts w:ascii="Times New Roman" w:hAnsi="Times New Roman"/>
          <w:b w:val="false"/>
          <w:bCs w:val="false"/>
          <w:color w:val="2A6099"/>
          <w:sz w:val="24"/>
          <w:szCs w:val="24"/>
          <w:lang w:val="fr-FR"/>
        </w:rPr>
        <w:t xml:space="preserve">Identification des </w:t>
      </w:r>
      <w:bookmarkEnd w:id="85"/>
      <w:r>
        <w:rPr>
          <w:rFonts w:ascii="Times New Roman" w:hAnsi="Times New Roman"/>
          <w:b w:val="false"/>
          <w:bCs w:val="false"/>
          <w:color w:val="2A6099"/>
          <w:sz w:val="24"/>
          <w:szCs w:val="24"/>
          <w:lang w:val="fr-FR"/>
        </w:rPr>
        <w:t>vulnérabilités</w:t>
      </w:r>
    </w:p>
    <w:p>
      <w:pPr>
        <w:pStyle w:val="Normal"/>
        <w:jc w:val="both"/>
        <w:rPr>
          <w:rFonts w:ascii="Times New Roman" w:hAnsi="Times New Roman" w:cs="Times New Roman"/>
          <w:sz w:val="24"/>
        </w:rPr>
      </w:pPr>
      <w:r>
        <w:rPr>
          <w:rFonts w:cs="Times New Roman" w:ascii="Times New Roman" w:hAnsi="Times New Roman"/>
          <w:sz w:val="24"/>
        </w:rPr>
        <w:t>Une pléthore de techniques permet déceler des vulnérabilités, et celles-ci sont fonction, entre autres, de l’organisation, des systèmes, de l’expertise disponible et de la stratégie de tests, ainsi que du niveau d’information disponible, du niveau d’accès utilisateur et du niveau d’accès réseau. En outre, ces techniques se regroupent en deux : selon une approche automatisée et selon une approche manuelle.</w:t>
      </w:r>
    </w:p>
    <w:p>
      <w:pPr>
        <w:pStyle w:val="Normal"/>
        <w:widowControl w:val="false"/>
        <w:numPr>
          <w:ilvl w:val="0"/>
          <w:numId w:val="83"/>
        </w:numPr>
        <w:spacing w:before="0" w:after="0"/>
        <w:jc w:val="both"/>
        <w:rPr>
          <w:rFonts w:ascii="Times New Roman" w:hAnsi="Times New Roman" w:cs="Times New Roman"/>
          <w:color w:val="4472C4" w:themeColor="accent1"/>
          <w:sz w:val="24"/>
        </w:rPr>
      </w:pPr>
      <w:r>
        <w:rPr>
          <w:rFonts w:cs="Times New Roman" w:ascii="Times New Roman" w:hAnsi="Times New Roman"/>
          <w:color w:val="4472C4" w:themeColor="accent1"/>
          <w:sz w:val="24"/>
        </w:rPr>
        <w:t>Approche automatisée</w:t>
      </w:r>
    </w:p>
    <w:p>
      <w:pPr>
        <w:pStyle w:val="Normal"/>
        <w:spacing w:before="0" w:after="0"/>
        <w:jc w:val="both"/>
        <w:rPr>
          <w:rFonts w:ascii="Times New Roman" w:hAnsi="Times New Roman" w:cs="Times New Roman"/>
          <w:sz w:val="24"/>
        </w:rPr>
      </w:pPr>
      <w:r>
        <w:rPr>
          <w:rFonts w:cs="Times New Roman" w:ascii="Times New Roman" w:hAnsi="Times New Roman"/>
          <w:sz w:val="24"/>
        </w:rPr>
        <w:t xml:space="preserve">Elle se résume en utilisation des outils, souvent appelés balayeurs de vulnérabilités (scanners), avec la capacité d’effectuer un nombre élevé de tests en un temps réduit. Cette approche se nomme aussi “ balayage “, et permet d’analyser des anomalies dans le but de découvrir des vulnérabilités, comme pour le test d’un site web ou elle servirait à effectuer un balayage rapide du serveur Web. Avec ce type d’outil, nous pourrons aussi découvrir des failles liées à  une mauvaise configuration. </w:t>
      </w:r>
    </w:p>
    <w:p>
      <w:pPr>
        <w:pStyle w:val="Normal"/>
        <w:spacing w:before="0" w:after="0"/>
        <w:jc w:val="both"/>
        <w:rPr>
          <w:rFonts w:ascii="Times New Roman" w:hAnsi="Times New Roman" w:cs="Times New Roman"/>
          <w:sz w:val="24"/>
        </w:rPr>
      </w:pPr>
      <w:r>
        <w:rPr>
          <w:rFonts w:cs="Times New Roman" w:ascii="Times New Roman" w:hAnsi="Times New Roman"/>
          <w:sz w:val="24"/>
        </w:rPr>
        <w:t>Cependant, les outils de cette approche ne sont pas toujours capables d’identifier des vulnérabilités applicatives ou des vulnérabilités propres a un produit utilisé. Un autre outil serait alors nécessaire pour identifier des vulnérabilités à un tel niveau.</w:t>
      </w:r>
    </w:p>
    <w:p>
      <w:pPr>
        <w:pStyle w:val="Normal"/>
        <w:jc w:val="both"/>
        <w:rPr>
          <w:rFonts w:ascii="Times New Roman" w:hAnsi="Times New Roman" w:cs="Times New Roman"/>
          <w:sz w:val="24"/>
        </w:rPr>
      </w:pPr>
      <w:r>
        <w:rPr>
          <w:rFonts w:cs="Times New Roman" w:ascii="Times New Roman" w:hAnsi="Times New Roman"/>
          <w:sz w:val="24"/>
        </w:rPr>
        <w:t>En outre, le pentest ne saurait se limiter a des outils automatisés, car ceux-ci ne prennent pas assez compte du contexte du système, ce qui augmenterait considérablement le nombre de faux positifs. De plus, les filtres de sécurité tels que les pare-feu applicatifs peuvent influencer le fonctionnement de tels outils. Une situation décrivant ce fait est proposée à l’Annexe V, avec un pare-feu applicatif protégeant une application contre l’injection de certains caractères spéciaux utiles pour la réalisation de certaines attaques et rendant difficile la découverte de vulnérabilités de manière automatique. Par contre, une approche manuelle permettrait de pousser plus loin l’identification de vulnérabilités et leur exploitation.</w:t>
      </w:r>
    </w:p>
    <w:p>
      <w:pPr>
        <w:pStyle w:val="Normal"/>
        <w:widowControl w:val="false"/>
        <w:numPr>
          <w:ilvl w:val="0"/>
          <w:numId w:val="84"/>
        </w:numPr>
        <w:spacing w:before="0" w:after="0"/>
        <w:jc w:val="both"/>
        <w:rPr>
          <w:rFonts w:ascii="Times New Roman" w:hAnsi="Times New Roman" w:cs="Times New Roman"/>
          <w:color w:val="4472C4" w:themeColor="accent1"/>
          <w:sz w:val="24"/>
        </w:rPr>
      </w:pPr>
      <w:r>
        <w:rPr>
          <w:rFonts w:cs="Times New Roman" w:ascii="Times New Roman" w:hAnsi="Times New Roman"/>
          <w:color w:val="4472C4" w:themeColor="accent1"/>
          <w:sz w:val="24"/>
        </w:rPr>
        <w:t>Approche manuelle</w:t>
      </w:r>
    </w:p>
    <w:p>
      <w:pPr>
        <w:pStyle w:val="Normal"/>
        <w:spacing w:before="0" w:after="0"/>
        <w:jc w:val="both"/>
        <w:rPr>
          <w:rFonts w:ascii="Times New Roman" w:hAnsi="Times New Roman" w:cs="Times New Roman"/>
          <w:sz w:val="24"/>
        </w:rPr>
      </w:pPr>
      <w:r>
        <w:rPr>
          <w:rFonts w:cs="Times New Roman" w:ascii="Times New Roman" w:hAnsi="Times New Roman"/>
          <w:sz w:val="24"/>
        </w:rPr>
        <w:t>Pour l’approche manuelle, chaque composante du système est minutieusement analyser grâce a des moyens spécifique à leur environnement. Pour reprendre l’exemple précédent, l’authentification peut faire intervenir un serveur mandataire (proxy), pour intercepter des requêtes et réponses afin de les lire ou les modifier avant leur envoi. Ce qui va offrir par la même occasion la possibilité d’effectuer des injections directement dans les champs d’une page Web en via un navigateur Web comme dans l’exemple de l’annexe V.</w:t>
      </w:r>
    </w:p>
    <w:p>
      <w:pPr>
        <w:pStyle w:val="Normal"/>
        <w:jc w:val="both"/>
        <w:rPr>
          <w:rFonts w:ascii="Times New Roman" w:hAnsi="Times New Roman" w:cs="Times New Roman"/>
          <w:sz w:val="24"/>
        </w:rPr>
      </w:pPr>
      <w:r>
        <w:rPr>
          <w:rFonts w:cs="Times New Roman" w:ascii="Times New Roman" w:hAnsi="Times New Roman"/>
          <w:sz w:val="24"/>
        </w:rPr>
        <w:t xml:space="preserve">Nous pouvons noter ici, l’exigence de cette approche en matière de connaissances tant en Web, en programmation et en base de données, qu’en des compétences en sécurité de l’information décrites au chapitre 4. </w:t>
      </w:r>
    </w:p>
    <w:p>
      <w:pPr>
        <w:pStyle w:val="Normal"/>
        <w:spacing w:before="0" w:after="0"/>
        <w:jc w:val="both"/>
        <w:rPr>
          <w:rFonts w:ascii="Times New Roman" w:hAnsi="Times New Roman" w:cs="Times New Roman"/>
          <w:sz w:val="24"/>
        </w:rPr>
      </w:pPr>
      <w:r>
        <w:rPr>
          <w:rFonts w:cs="Times New Roman" w:ascii="Times New Roman" w:hAnsi="Times New Roman"/>
          <w:sz w:val="24"/>
        </w:rPr>
        <w:t xml:space="preserve">Ainsi en dépit de sa complexité, l’approche manuelle est de loin, la plus efficiente des deux. Surtout que nous avons noté que généralement, il est alloue 20 % du temps à l’approche automatisée et les  80 % restant sont  dédié à l’approche manuelle. </w:t>
      </w:r>
    </w:p>
    <w:p>
      <w:pPr>
        <w:pStyle w:val="Titre1"/>
        <w:spacing w:before="240" w:after="240"/>
        <w:jc w:val="center"/>
        <w:rPr>
          <w:color w:val="2A6099"/>
          <w:sz w:val="24"/>
          <w:szCs w:val="24"/>
        </w:rPr>
      </w:pPr>
      <w:r>
        <w:rPr>
          <w:rFonts w:cs="Times New Roman" w:ascii="Times New Roman" w:hAnsi="Times New Roman"/>
          <w:color w:val="2A6099"/>
          <w:sz w:val="24"/>
          <w:szCs w:val="24"/>
          <w:lang w:val="fr-FR"/>
        </w:rPr>
        <w:t>3.3.3</w:t>
      </w:r>
      <w:bookmarkStart w:id="86" w:name="_Toc49703090"/>
      <w:r>
        <w:rPr>
          <w:rFonts w:cs="Times New Roman" w:ascii="Times New Roman" w:hAnsi="Times New Roman"/>
          <w:color w:val="2A6099"/>
          <w:sz w:val="24"/>
          <w:szCs w:val="24"/>
          <w:lang w:val="fr-FR"/>
        </w:rPr>
        <w:t xml:space="preserve"> Exploitation</w:t>
      </w:r>
      <w:bookmarkEnd w:id="86"/>
    </w:p>
    <w:p>
      <w:pPr>
        <w:pStyle w:val="Normal"/>
        <w:jc w:val="both"/>
        <w:rPr>
          <w:rFonts w:ascii="Times New Roman" w:hAnsi="Times New Roman" w:cs="Times New Roman"/>
          <w:sz w:val="24"/>
        </w:rPr>
      </w:pPr>
      <w:r>
        <w:rPr>
          <w:rFonts w:cs="Times New Roman" w:ascii="Times New Roman" w:hAnsi="Times New Roman"/>
          <w:sz w:val="24"/>
        </w:rPr>
        <w:t>L’étape d’exploitation relative aux tests d’intrusions a pour objectif d’infiltrer le système mis à l’épreuve jusqu’à ce que le niveau d’accès souhaité soit acquis, en exploitant les vulnérabilités précédemment décelées et en utilisant des techniques utilisées par les attaquants malveillants. Il est important de rappeler que cette étape doit être soigneusement réalisée et que la règle d’engagement concernant l’exploitation de vulnérabilités doit être rigoureusement respectée. La figure 3 présente le découpage de l’étape d’exploitation en quatre sous-étapes.</w:t>
      </w:r>
    </w:p>
    <w:p>
      <w:pPr>
        <w:pStyle w:val="Normal"/>
        <w:ind w:left="-1080" w:hanging="90"/>
        <w:jc w:val="center"/>
        <w:rPr>
          <w:rFonts w:ascii="Times New Roman" w:hAnsi="Times New Roman" w:cs="Times New Roman"/>
          <w:sz w:val="24"/>
        </w:rPr>
      </w:pPr>
      <w:r>
        <w:rPr/>
        <w:drawing>
          <wp:inline distT="0" distB="0" distL="0" distR="0">
            <wp:extent cx="4992370" cy="1379855"/>
            <wp:effectExtent l="0" t="0" r="0" b="0"/>
            <wp:docPr id="6"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descr=""/>
                    <pic:cNvPicPr>
                      <a:picLocks noChangeAspect="1" noChangeArrowheads="1"/>
                    </pic:cNvPicPr>
                  </pic:nvPicPr>
                  <pic:blipFill>
                    <a:blip r:embed="rId6"/>
                    <a:stretch>
                      <a:fillRect/>
                    </a:stretch>
                  </pic:blipFill>
                  <pic:spPr bwMode="auto">
                    <a:xfrm>
                      <a:off x="0" y="0"/>
                      <a:ext cx="4992370" cy="1379855"/>
                    </a:xfrm>
                    <a:prstGeom prst="rect">
                      <a:avLst/>
                    </a:prstGeom>
                  </pic:spPr>
                </pic:pic>
              </a:graphicData>
            </a:graphic>
          </wp:inline>
        </w:drawing>
      </w:r>
    </w:p>
    <w:p>
      <w:pPr>
        <w:pStyle w:val="Normal"/>
        <w:ind w:left="-1080" w:hanging="90"/>
        <w:jc w:val="center"/>
        <w:rPr/>
      </w:pPr>
      <w:r>
        <w:rPr>
          <w:rStyle w:val="Heading4Char"/>
          <w:rFonts w:cs="Times New Roman" w:ascii="Times New Roman" w:hAnsi="Times New Roman"/>
          <w:i w:val="false"/>
          <w:iCs w:val="false"/>
          <w:sz w:val="24"/>
        </w:rPr>
        <w:t>Figure 3 – Les sous-étapes de l’exploitation</w:t>
      </w:r>
    </w:p>
    <w:p>
      <w:pPr>
        <w:pStyle w:val="Titre2"/>
        <w:spacing w:before="280" w:after="240"/>
        <w:jc w:val="center"/>
        <w:rPr>
          <w:b w:val="false"/>
          <w:b w:val="false"/>
          <w:bCs w:val="false"/>
          <w:color w:val="2A6099"/>
        </w:rPr>
      </w:pPr>
      <w:r>
        <w:rPr>
          <w:rFonts w:ascii="Times New Roman" w:hAnsi="Times New Roman"/>
          <w:b w:val="false"/>
          <w:bCs w:val="false"/>
          <w:color w:val="2A6099"/>
          <w:sz w:val="24"/>
          <w:szCs w:val="24"/>
          <w:lang w:val="fr-FR"/>
        </w:rPr>
        <w:t>3.3</w:t>
      </w:r>
      <w:bookmarkStart w:id="87" w:name="_Toc49703091"/>
      <w:r>
        <w:rPr>
          <w:rFonts w:ascii="Times New Roman" w:hAnsi="Times New Roman"/>
          <w:b w:val="false"/>
          <w:bCs w:val="false"/>
          <w:color w:val="2A6099"/>
          <w:sz w:val="24"/>
          <w:szCs w:val="24"/>
          <w:lang w:val="fr-FR"/>
        </w:rPr>
        <w:t>.3.1 Gain d’accès</w:t>
      </w:r>
      <w:bookmarkEnd w:id="87"/>
    </w:p>
    <w:p>
      <w:pPr>
        <w:pStyle w:val="Normal"/>
        <w:jc w:val="both"/>
        <w:rPr>
          <w:rFonts w:ascii="Times New Roman" w:hAnsi="Times New Roman" w:cs="Times New Roman"/>
          <w:sz w:val="24"/>
        </w:rPr>
      </w:pPr>
      <w:r>
        <w:rPr>
          <w:rFonts w:cs="Times New Roman" w:ascii="Times New Roman" w:hAnsi="Times New Roman"/>
          <w:sz w:val="24"/>
        </w:rPr>
        <w:t>Le gain d’accès consiste à obtenir frauduleusement un accès à une ressource (information) ou à un système, après une ou de plusieurs exploitations de vulnérabilité. Alors, autant il est possible d’exploiter une vulnérabilité de type « dépassement de tampon » et d'obtenir un accès direct à un service, Il est possible d’effectuer une simulation de campagne d’hameçonnage (phishing) ou encore une attaque par ingénierie sociale, afin d’inciter un utilisateur à cliquer sur un lien malveillant ou à ouvrir un document permettant l’exécution de code malveillant et la prise de contrôle d’un poste.</w:t>
      </w:r>
    </w:p>
    <w:p>
      <w:pPr>
        <w:pStyle w:val="Titre2"/>
        <w:spacing w:before="280" w:after="240"/>
        <w:jc w:val="center"/>
        <w:rPr>
          <w:b w:val="false"/>
          <w:b w:val="false"/>
          <w:bCs w:val="false"/>
          <w:color w:val="2A6099"/>
        </w:rPr>
      </w:pPr>
      <w:r>
        <w:rPr>
          <w:rFonts w:ascii="Times New Roman" w:hAnsi="Times New Roman"/>
          <w:b w:val="false"/>
          <w:bCs w:val="false"/>
          <w:color w:val="2A6099"/>
          <w:sz w:val="24"/>
          <w:szCs w:val="24"/>
          <w:lang w:val="fr-FR"/>
        </w:rPr>
        <w:t>3.3</w:t>
      </w:r>
      <w:bookmarkStart w:id="88" w:name="_Toc49703092"/>
      <w:r>
        <w:rPr>
          <w:rFonts w:ascii="Times New Roman" w:hAnsi="Times New Roman"/>
          <w:b w:val="false"/>
          <w:bCs w:val="false"/>
          <w:color w:val="2A6099"/>
          <w:sz w:val="24"/>
          <w:szCs w:val="24"/>
          <w:lang w:val="fr-FR"/>
        </w:rPr>
        <w:t>.3.2 Élévation de privilèges</w:t>
      </w:r>
      <w:bookmarkEnd w:id="88"/>
    </w:p>
    <w:p>
      <w:pPr>
        <w:pStyle w:val="Normal"/>
        <w:jc w:val="both"/>
        <w:rPr>
          <w:rFonts w:ascii="Times New Roman" w:hAnsi="Times New Roman" w:cs="Times New Roman"/>
          <w:sz w:val="24"/>
        </w:rPr>
      </w:pPr>
      <w:r>
        <w:rPr>
          <w:rFonts w:cs="Times New Roman" w:ascii="Times New Roman" w:hAnsi="Times New Roman"/>
          <w:sz w:val="24"/>
        </w:rPr>
        <w:t>Après avoir accéder à un système par exemple, le pentesteur se sert de techniques d’élévation de privilèges pour passer d’un compte utilisateur à un compte administrateur. Dans le précédent exemple, il est possible que l’accès acquis ne suffise pas pour accéder à des données sensibles, comme le rechercherait un attaquant, il faudra alors qu’il puisse trouver le moyen de s’octroyer les droits lui permettant d’y accéder.</w:t>
      </w:r>
    </w:p>
    <w:p>
      <w:pPr>
        <w:pStyle w:val="Titre2"/>
        <w:spacing w:before="280" w:after="240"/>
        <w:jc w:val="center"/>
        <w:rPr>
          <w:b w:val="false"/>
          <w:b w:val="false"/>
          <w:bCs w:val="false"/>
          <w:color w:val="2A6099"/>
        </w:rPr>
      </w:pPr>
      <w:r>
        <w:rPr>
          <w:rFonts w:ascii="Times New Roman" w:hAnsi="Times New Roman"/>
          <w:b w:val="false"/>
          <w:bCs w:val="false"/>
          <w:color w:val="2A6099"/>
          <w:sz w:val="24"/>
          <w:szCs w:val="24"/>
          <w:lang w:val="fr-FR"/>
        </w:rPr>
        <w:t>3.3</w:t>
      </w:r>
      <w:bookmarkStart w:id="89" w:name="_Toc49703093"/>
      <w:r>
        <w:rPr>
          <w:rFonts w:ascii="Times New Roman" w:hAnsi="Times New Roman"/>
          <w:b w:val="false"/>
          <w:bCs w:val="false"/>
          <w:color w:val="2A6099"/>
          <w:sz w:val="24"/>
          <w:szCs w:val="24"/>
          <w:lang w:val="fr-FR"/>
        </w:rPr>
        <w:t>.3.3 Découverte de nouveaux systèmes</w:t>
      </w:r>
      <w:bookmarkEnd w:id="89"/>
    </w:p>
    <w:p>
      <w:pPr>
        <w:pStyle w:val="Normal"/>
        <w:jc w:val="both"/>
        <w:rPr>
          <w:rFonts w:ascii="Times New Roman" w:hAnsi="Times New Roman" w:cs="Times New Roman"/>
          <w:sz w:val="24"/>
        </w:rPr>
      </w:pPr>
      <w:r>
        <w:rPr>
          <w:rFonts w:cs="Times New Roman" w:ascii="Times New Roman" w:hAnsi="Times New Roman"/>
          <w:sz w:val="24"/>
        </w:rPr>
        <w:t>À la suite d'une élévation de privilèges positive, une nouvelle découverte est nécessaire. Aussi, le poste sous contrôle peut servir de pivot pour s’attaquer à d’autres systèmes ciblés ou non initialement par des tests. Si ces systèmes n’étaient pas compris dans la portée préalablement identifiée, il est conseillé de voir dans quelle mesure la poursuite des tests peut se faire de manière approfondie, et même le cas échéant, de revoir le plan de travail.</w:t>
      </w:r>
    </w:p>
    <w:p>
      <w:pPr>
        <w:pStyle w:val="Titre2"/>
        <w:spacing w:before="280" w:after="240"/>
        <w:jc w:val="center"/>
        <w:rPr>
          <w:b w:val="false"/>
          <w:b w:val="false"/>
          <w:bCs w:val="false"/>
          <w:color w:val="2A6099"/>
        </w:rPr>
      </w:pPr>
      <w:r>
        <w:rPr>
          <w:rFonts w:ascii="Times New Roman" w:hAnsi="Times New Roman"/>
          <w:b w:val="false"/>
          <w:bCs w:val="false"/>
          <w:color w:val="2A6099"/>
          <w:sz w:val="24"/>
          <w:szCs w:val="24"/>
          <w:lang w:val="fr-FR"/>
        </w:rPr>
        <w:t>3.3</w:t>
      </w:r>
      <w:bookmarkStart w:id="90" w:name="_Toc49703094"/>
      <w:r>
        <w:rPr>
          <w:rFonts w:ascii="Times New Roman" w:hAnsi="Times New Roman"/>
          <w:b w:val="false"/>
          <w:bCs w:val="false"/>
          <w:color w:val="2A6099"/>
          <w:sz w:val="24"/>
          <w:szCs w:val="24"/>
          <w:lang w:val="fr-FR"/>
        </w:rPr>
        <w:t>.3.4 Installation d’outils additionnels</w:t>
      </w:r>
      <w:bookmarkEnd w:id="90"/>
    </w:p>
    <w:p>
      <w:pPr>
        <w:pStyle w:val="Normal"/>
        <w:jc w:val="both"/>
        <w:rPr>
          <w:rFonts w:ascii="Times New Roman" w:hAnsi="Times New Roman" w:cs="Times New Roman"/>
          <w:sz w:val="24"/>
        </w:rPr>
      </w:pPr>
      <w:r>
        <w:rPr>
          <w:rFonts w:cs="Times New Roman" w:ascii="Times New Roman" w:hAnsi="Times New Roman"/>
          <w:sz w:val="24"/>
        </w:rPr>
        <w:t xml:space="preserve">A l’issue des actions précédentes, le pentesteur tel un véritable attaquant examinera la possibilité d’installer une « porte dérobée » (backdoor), c’est-à-dire des outils additionnels pour s’assurer de pouvoir retourner dans le système en temps voulu. Si le poste de travail était mis à jour ou redémarré par exemple au cours du test, l’accès au poste peut être perdu. Seule l’installation d’outils additionnels pourra garantir la constante possibilité d’accès, afin de poursuivre d’éventuelles attaques. Mais surtout, le testeur doit désinstaller ceux-ci une fois l’intervention terminée. </w:t>
      </w:r>
      <w:r>
        <w:rPr>
          <w:rFonts w:cs="Times New Roman" w:ascii="Times New Roman" w:hAnsi="Times New Roman"/>
        </w:rPr>
        <w:t xml:space="preserve">Cependant, en plus de posséder des compétences très techniques,  le pentesteur doit également être capable de rédiger et </w:t>
      </w:r>
      <w:r>
        <w:rPr>
          <w:rStyle w:val="Strong"/>
          <w:rFonts w:cs="Times New Roman" w:ascii="Times New Roman" w:hAnsi="Times New Roman"/>
          <w:b w:val="false"/>
          <w:bCs w:val="false"/>
        </w:rPr>
        <w:t>mettre en</w:t>
      </w:r>
      <w:r>
        <w:rPr>
          <w:rFonts w:cs="Times New Roman" w:ascii="Times New Roman" w:hAnsi="Times New Roman"/>
        </w:rPr>
        <w:t> </w:t>
      </w:r>
      <w:r>
        <w:rPr>
          <w:rStyle w:val="Strong"/>
          <w:rFonts w:cs="Times New Roman" w:ascii="Times New Roman" w:hAnsi="Times New Roman"/>
          <w:b w:val="false"/>
          <w:bCs w:val="false"/>
        </w:rPr>
        <w:t>forme</w:t>
      </w:r>
      <w:r>
        <w:rPr>
          <w:rFonts w:cs="Times New Roman" w:ascii="Times New Roman" w:hAnsi="Times New Roman"/>
        </w:rPr>
        <w:t xml:space="preserve"> le résultat de recherches effectuées. </w:t>
      </w:r>
    </w:p>
    <w:p>
      <w:pPr>
        <w:pStyle w:val="Titre2"/>
        <w:spacing w:before="280" w:after="240"/>
        <w:jc w:val="center"/>
        <w:rPr>
          <w:b w:val="false"/>
          <w:b w:val="false"/>
          <w:bCs w:val="false"/>
          <w:color w:val="2A6099"/>
        </w:rPr>
      </w:pPr>
      <w:r>
        <w:rPr>
          <w:rFonts w:ascii="Times New Roman" w:hAnsi="Times New Roman"/>
          <w:b w:val="false"/>
          <w:bCs w:val="false"/>
          <w:color w:val="2A6099"/>
          <w:sz w:val="24"/>
          <w:szCs w:val="24"/>
          <w:lang w:val="fr-FR"/>
        </w:rPr>
        <w:t>3</w:t>
      </w:r>
      <w:bookmarkStart w:id="91" w:name="_Toc49703095"/>
      <w:r>
        <w:rPr>
          <w:rFonts w:ascii="Times New Roman" w:hAnsi="Times New Roman"/>
          <w:b w:val="false"/>
          <w:bCs w:val="false"/>
          <w:color w:val="2A6099"/>
          <w:sz w:val="24"/>
          <w:szCs w:val="24"/>
          <w:lang w:val="fr-FR"/>
        </w:rPr>
        <w:t>.3.</w:t>
      </w:r>
      <w:r>
        <w:rPr>
          <w:rFonts w:ascii="Times New Roman" w:hAnsi="Times New Roman"/>
          <w:b w:val="false"/>
          <w:bCs w:val="false"/>
          <w:color w:val="2A6099"/>
          <w:sz w:val="24"/>
          <w:szCs w:val="24"/>
          <w:lang w:val="fr-FR"/>
        </w:rPr>
        <w:t xml:space="preserve">4 </w:t>
      </w:r>
      <w:r>
        <w:rPr>
          <w:rFonts w:ascii="Times New Roman" w:hAnsi="Times New Roman"/>
          <w:b w:val="false"/>
          <w:bCs w:val="false"/>
          <w:color w:val="2A6099"/>
          <w:sz w:val="24"/>
          <w:szCs w:val="24"/>
          <w:lang w:val="fr-FR"/>
        </w:rPr>
        <w:t>Rapport</w:t>
      </w:r>
      <w:bookmarkEnd w:id="91"/>
    </w:p>
    <w:p>
      <w:pPr>
        <w:pStyle w:val="Normal"/>
        <w:spacing w:before="0" w:after="0"/>
        <w:jc w:val="both"/>
        <w:rPr>
          <w:rFonts w:ascii="Times New Roman" w:hAnsi="Times New Roman" w:cs="Times New Roman"/>
        </w:rPr>
      </w:pPr>
      <w:r>
        <w:rPr>
          <w:rFonts w:eastAsia="SimSun" w:cs="Times New Roman" w:ascii="Times New Roman" w:hAnsi="Times New Roman"/>
          <w:sz w:val="24"/>
          <w:lang w:bidi="ar"/>
        </w:rPr>
        <w:t>Cette partie ne doit pas être négligée, car même le meilleur des travaux est inutile s’il n'est pas restitué. Nous allons donc voir ici comment effectuer la restitution.</w:t>
      </w:r>
    </w:p>
    <w:p>
      <w:pPr>
        <w:pStyle w:val="NormalWeb"/>
        <w:spacing w:before="280" w:after="280"/>
        <w:jc w:val="both"/>
        <w:rPr>
          <w:lang w:val="fr-FR"/>
        </w:rPr>
      </w:pPr>
      <w:r>
        <w:rPr>
          <w:lang w:val="fr-FR"/>
        </w:rPr>
        <w:t>Le</w:t>
      </w:r>
      <w:r>
        <w:rPr>
          <w:rStyle w:val="Strong"/>
          <w:lang w:val="fr-FR"/>
        </w:rPr>
        <w:t xml:space="preserve"> rapport de test d'intrusion</w:t>
      </w:r>
      <w:r>
        <w:rPr>
          <w:lang w:val="fr-FR"/>
        </w:rPr>
        <w:t xml:space="preserve"> est un élément essentiel pour le client (cible du pentest) car ce sera un guide pour la correction des vulnérabilités trouvées.</w:t>
      </w:r>
    </w:p>
    <w:p>
      <w:pPr>
        <w:pStyle w:val="Normal"/>
        <w:jc w:val="both"/>
        <w:rPr>
          <w:rFonts w:ascii="Times New Roman" w:hAnsi="Times New Roman" w:cs="Times New Roman"/>
          <w:sz w:val="24"/>
        </w:rPr>
      </w:pPr>
      <w:r>
        <w:rPr>
          <w:rFonts w:cs="Times New Roman" w:ascii="Times New Roman" w:hAnsi="Times New Roman"/>
          <w:sz w:val="24"/>
        </w:rPr>
        <w:t>Il est le principal bien livrable produit à la suite des tests d’intrusions et de vulnérabilités. Ce rapport doit être rédigé avec une grande rigueur, puisque ce document permet d’appuyer les décisions relatives à l’acceptation des solutions recommandées et de remédier aux vulnérabilités décelées. Bien que le niveau de détails varie en fonction de l’envergure et de la profondeur des tests, un rapport de tests d’intrusions doit minimalement contenir les éléments d’information suivants :</w:t>
      </w:r>
    </w:p>
    <w:p>
      <w:pPr>
        <w:pStyle w:val="Normal"/>
        <w:widowControl w:val="false"/>
        <w:numPr>
          <w:ilvl w:val="0"/>
          <w:numId w:val="99"/>
        </w:numPr>
        <w:ind w:left="840" w:hanging="420"/>
        <w:jc w:val="both"/>
        <w:rPr>
          <w:rFonts w:ascii="Times New Roman" w:hAnsi="Times New Roman" w:cs="Times New Roman"/>
          <w:sz w:val="24"/>
        </w:rPr>
      </w:pPr>
      <w:r>
        <w:rPr>
          <w:rFonts w:cs="Times New Roman" w:ascii="Times New Roman" w:hAnsi="Times New Roman"/>
          <w:sz w:val="24"/>
        </w:rPr>
        <w:t>L</w:t>
      </w:r>
      <w:r>
        <w:rPr>
          <w:rFonts w:cs="Times New Roman" w:ascii="Times New Roman" w:hAnsi="Times New Roman"/>
          <w:sz w:val="24"/>
        </w:rPr>
        <w:t>es objectifs du mandat;</w:t>
      </w:r>
    </w:p>
    <w:p>
      <w:pPr>
        <w:pStyle w:val="Normal"/>
        <w:widowControl w:val="false"/>
        <w:numPr>
          <w:ilvl w:val="0"/>
          <w:numId w:val="99"/>
        </w:numPr>
        <w:ind w:left="840" w:hanging="420"/>
        <w:jc w:val="both"/>
        <w:rPr>
          <w:rFonts w:ascii="Times New Roman" w:hAnsi="Times New Roman" w:cs="Times New Roman"/>
          <w:sz w:val="24"/>
        </w:rPr>
      </w:pPr>
      <w:r>
        <w:rPr>
          <w:rFonts w:cs="Times New Roman" w:ascii="Times New Roman" w:hAnsi="Times New Roman"/>
          <w:sz w:val="24"/>
        </w:rPr>
        <w:t>L</w:t>
      </w:r>
      <w:r>
        <w:rPr>
          <w:rFonts w:cs="Times New Roman" w:ascii="Times New Roman" w:hAnsi="Times New Roman"/>
          <w:sz w:val="24"/>
        </w:rPr>
        <w:t>a portée du mandat;</w:t>
      </w:r>
    </w:p>
    <w:p>
      <w:pPr>
        <w:pStyle w:val="Normal"/>
        <w:widowControl w:val="false"/>
        <w:numPr>
          <w:ilvl w:val="0"/>
          <w:numId w:val="99"/>
        </w:numPr>
        <w:ind w:left="840" w:hanging="420"/>
        <w:jc w:val="both"/>
        <w:rPr>
          <w:rFonts w:ascii="Times New Roman" w:hAnsi="Times New Roman" w:cs="Times New Roman"/>
          <w:sz w:val="24"/>
        </w:rPr>
      </w:pPr>
      <w:r>
        <w:rPr>
          <w:rFonts w:cs="Times New Roman" w:ascii="Times New Roman" w:hAnsi="Times New Roman"/>
          <w:sz w:val="24"/>
        </w:rPr>
        <w:t>L</w:t>
      </w:r>
      <w:r>
        <w:rPr>
          <w:rFonts w:cs="Times New Roman" w:ascii="Times New Roman" w:hAnsi="Times New Roman"/>
          <w:sz w:val="24"/>
        </w:rPr>
        <w:t>e contexte du mandat;</w:t>
      </w:r>
    </w:p>
    <w:p>
      <w:pPr>
        <w:pStyle w:val="Normal"/>
        <w:widowControl w:val="false"/>
        <w:numPr>
          <w:ilvl w:val="0"/>
          <w:numId w:val="99"/>
        </w:numPr>
        <w:ind w:left="840" w:hanging="420"/>
        <w:jc w:val="both"/>
        <w:rPr>
          <w:rFonts w:ascii="Times New Roman" w:hAnsi="Times New Roman" w:cs="Times New Roman"/>
          <w:sz w:val="24"/>
        </w:rPr>
      </w:pPr>
      <w:r>
        <w:rPr>
          <w:rFonts w:cs="Times New Roman" w:ascii="Times New Roman" w:hAnsi="Times New Roman"/>
          <w:sz w:val="24"/>
        </w:rPr>
        <w:t>L</w:t>
      </w:r>
      <w:r>
        <w:rPr>
          <w:rFonts w:cs="Times New Roman" w:ascii="Times New Roman" w:hAnsi="Times New Roman"/>
          <w:sz w:val="24"/>
        </w:rPr>
        <w:t>a démarche d’évaluation du risque;</w:t>
      </w:r>
    </w:p>
    <w:p>
      <w:pPr>
        <w:pStyle w:val="Normal"/>
        <w:widowControl w:val="false"/>
        <w:numPr>
          <w:ilvl w:val="0"/>
          <w:numId w:val="99"/>
        </w:numPr>
        <w:ind w:left="840" w:hanging="420"/>
        <w:jc w:val="both"/>
        <w:rPr>
          <w:rFonts w:ascii="Times New Roman" w:hAnsi="Times New Roman" w:cs="Times New Roman"/>
          <w:sz w:val="24"/>
        </w:rPr>
      </w:pPr>
      <w:r>
        <w:rPr>
          <w:rFonts w:cs="Times New Roman" w:ascii="Times New Roman" w:hAnsi="Times New Roman"/>
          <w:sz w:val="24"/>
        </w:rPr>
        <w:t>L</w:t>
      </w:r>
      <w:r>
        <w:rPr>
          <w:rFonts w:cs="Times New Roman" w:ascii="Times New Roman" w:hAnsi="Times New Roman"/>
          <w:sz w:val="24"/>
        </w:rPr>
        <w:t>a démarche d’identification des vulnérabilités;</w:t>
      </w:r>
    </w:p>
    <w:p>
      <w:pPr>
        <w:pStyle w:val="Normal"/>
        <w:widowControl w:val="false"/>
        <w:numPr>
          <w:ilvl w:val="0"/>
          <w:numId w:val="99"/>
        </w:numPr>
        <w:ind w:left="840" w:hanging="420"/>
        <w:jc w:val="both"/>
        <w:rPr>
          <w:rFonts w:ascii="Times New Roman" w:hAnsi="Times New Roman" w:cs="Times New Roman"/>
          <w:sz w:val="24"/>
        </w:rPr>
      </w:pPr>
      <w:r>
        <w:rPr>
          <w:rFonts w:cs="Times New Roman" w:ascii="Times New Roman" w:hAnsi="Times New Roman"/>
          <w:sz w:val="24"/>
        </w:rPr>
        <w:t>U</w:t>
      </w:r>
      <w:r>
        <w:rPr>
          <w:rFonts w:cs="Times New Roman" w:ascii="Times New Roman" w:hAnsi="Times New Roman"/>
          <w:sz w:val="24"/>
        </w:rPr>
        <w:t>ne description détaillée de chacun des tests effectués, concluants ou non, et les résultats obtenus;</w:t>
      </w:r>
    </w:p>
    <w:p>
      <w:pPr>
        <w:pStyle w:val="Normal"/>
        <w:widowControl w:val="false"/>
        <w:numPr>
          <w:ilvl w:val="0"/>
          <w:numId w:val="99"/>
        </w:numPr>
        <w:ind w:left="840" w:hanging="420"/>
        <w:jc w:val="both"/>
        <w:rPr>
          <w:rFonts w:ascii="Times New Roman" w:hAnsi="Times New Roman" w:cs="Times New Roman"/>
          <w:sz w:val="24"/>
        </w:rPr>
      </w:pPr>
      <w:r>
        <w:rPr>
          <w:rFonts w:cs="Times New Roman" w:ascii="Times New Roman" w:hAnsi="Times New Roman"/>
          <w:sz w:val="24"/>
        </w:rPr>
        <w:t>U</w:t>
      </w:r>
      <w:r>
        <w:rPr>
          <w:rFonts w:cs="Times New Roman" w:ascii="Times New Roman" w:hAnsi="Times New Roman"/>
          <w:sz w:val="24"/>
        </w:rPr>
        <w:t xml:space="preserve">ne documentation détaillée de chaque vulnérabilité identifiée l’Annexe V en donne un exemple complet); </w:t>
      </w:r>
    </w:p>
    <w:p>
      <w:pPr>
        <w:pStyle w:val="Normal"/>
        <w:widowControl w:val="false"/>
        <w:numPr>
          <w:ilvl w:val="0"/>
          <w:numId w:val="85"/>
        </w:numPr>
        <w:ind w:left="840" w:hanging="420"/>
        <w:jc w:val="both"/>
        <w:rPr>
          <w:rFonts w:ascii="Times New Roman" w:hAnsi="Times New Roman" w:cs="Times New Roman"/>
          <w:sz w:val="24"/>
        </w:rPr>
      </w:pPr>
      <w:r>
        <w:rPr>
          <w:rFonts w:cs="Times New Roman" w:ascii="Times New Roman" w:hAnsi="Times New Roman"/>
          <w:sz w:val="24"/>
        </w:rPr>
        <w:t>D</w:t>
      </w:r>
      <w:r>
        <w:rPr>
          <w:rFonts w:cs="Times New Roman" w:ascii="Times New Roman" w:hAnsi="Times New Roman"/>
          <w:sz w:val="24"/>
        </w:rPr>
        <w:t>es recommandations générales.</w:t>
      </w:r>
    </w:p>
    <w:p>
      <w:pPr>
        <w:pStyle w:val="Normal"/>
        <w:jc w:val="both"/>
        <w:rPr>
          <w:rFonts w:ascii="Times New Roman" w:hAnsi="Times New Roman" w:cs="Times New Roman"/>
          <w:sz w:val="24"/>
        </w:rPr>
      </w:pPr>
      <w:r>
        <w:rPr>
          <w:rFonts w:cs="Times New Roman" w:ascii="Times New Roman" w:hAnsi="Times New Roman"/>
          <w:sz w:val="24"/>
        </w:rPr>
        <w:t>Il est également intéressant pour l’organisme :</w:t>
      </w:r>
    </w:p>
    <w:p>
      <w:pPr>
        <w:pStyle w:val="Normal"/>
        <w:widowControl w:val="false"/>
        <w:numPr>
          <w:ilvl w:val="0"/>
          <w:numId w:val="86"/>
        </w:numPr>
        <w:ind w:left="840" w:hanging="420"/>
        <w:jc w:val="both"/>
        <w:rPr>
          <w:rFonts w:ascii="Times New Roman" w:hAnsi="Times New Roman" w:cs="Times New Roman"/>
          <w:sz w:val="24"/>
        </w:rPr>
      </w:pPr>
      <w:r>
        <w:rPr>
          <w:rFonts w:cs="Times New Roman" w:ascii="Times New Roman" w:hAnsi="Times New Roman"/>
          <w:sz w:val="24"/>
        </w:rPr>
        <w:t>D</w:t>
      </w:r>
      <w:r>
        <w:rPr>
          <w:rFonts w:cs="Times New Roman" w:ascii="Times New Roman" w:hAnsi="Times New Roman"/>
          <w:sz w:val="24"/>
        </w:rPr>
        <w:t>e déterminer et de documenter les forces et les faiblesses des mesures de sécurité examinées, afin d’appuyer les recommandations et d’éclairer l’organisme public dans le cadre de sa prise de décision;</w:t>
      </w:r>
    </w:p>
    <w:p>
      <w:pPr>
        <w:pStyle w:val="Normal"/>
        <w:widowControl w:val="false"/>
        <w:numPr>
          <w:ilvl w:val="0"/>
          <w:numId w:val="86"/>
        </w:numPr>
        <w:ind w:left="840" w:hanging="420"/>
        <w:jc w:val="both"/>
        <w:rPr>
          <w:rFonts w:ascii="Times New Roman" w:hAnsi="Times New Roman" w:cs="Times New Roman"/>
          <w:sz w:val="24"/>
        </w:rPr>
      </w:pPr>
      <w:r>
        <w:rPr>
          <w:rFonts w:cs="Times New Roman" w:ascii="Times New Roman" w:hAnsi="Times New Roman"/>
          <w:sz w:val="24"/>
        </w:rPr>
        <w:t>D</w:t>
      </w:r>
      <w:r>
        <w:rPr>
          <w:rFonts w:cs="Times New Roman" w:ascii="Times New Roman" w:hAnsi="Times New Roman"/>
          <w:sz w:val="24"/>
        </w:rPr>
        <w:t>e documenter les vulnérabilités potentiellement présentes qui n’ont pu être exploitées, tel un potentiel de déni de services (denial of services ou DoS) dans un environnement de production;</w:t>
      </w:r>
    </w:p>
    <w:p>
      <w:pPr>
        <w:pStyle w:val="Normal"/>
        <w:widowControl w:val="false"/>
        <w:numPr>
          <w:ilvl w:val="0"/>
          <w:numId w:val="86"/>
        </w:numPr>
        <w:ind w:left="840" w:hanging="420"/>
        <w:jc w:val="both"/>
        <w:rPr>
          <w:rFonts w:ascii="Times New Roman" w:hAnsi="Times New Roman" w:cs="Times New Roman"/>
          <w:sz w:val="24"/>
        </w:rPr>
      </w:pPr>
      <w:r>
        <w:rPr>
          <w:rFonts w:cs="Times New Roman" w:ascii="Times New Roman" w:hAnsi="Times New Roman"/>
          <w:sz w:val="24"/>
        </w:rPr>
        <w:t>D</w:t>
      </w:r>
      <w:r>
        <w:rPr>
          <w:rFonts w:cs="Times New Roman" w:ascii="Times New Roman" w:hAnsi="Times New Roman"/>
          <w:sz w:val="24"/>
        </w:rPr>
        <w:t>e produire un rapport synthèse, de type sommaire de gestion, complet et d’interprétation facile par la haute direction;</w:t>
      </w:r>
    </w:p>
    <w:p>
      <w:pPr>
        <w:pStyle w:val="Normal"/>
        <w:widowControl w:val="false"/>
        <w:numPr>
          <w:ilvl w:val="0"/>
          <w:numId w:val="86"/>
        </w:numPr>
        <w:ind w:left="840" w:hanging="420"/>
        <w:jc w:val="both"/>
        <w:rPr>
          <w:rFonts w:ascii="Times New Roman" w:hAnsi="Times New Roman" w:cs="Times New Roman"/>
          <w:sz w:val="24"/>
        </w:rPr>
      </w:pPr>
      <w:r>
        <w:rPr>
          <w:rFonts w:cs="Times New Roman" w:ascii="Times New Roman" w:hAnsi="Times New Roman"/>
          <w:sz w:val="24"/>
        </w:rPr>
        <w:t>D</w:t>
      </w:r>
      <w:r>
        <w:rPr>
          <w:rFonts w:cs="Times New Roman" w:ascii="Times New Roman" w:hAnsi="Times New Roman"/>
          <w:sz w:val="24"/>
        </w:rPr>
        <w:t>e préparer une présentation à l’intention de la haute direction;</w:t>
      </w:r>
    </w:p>
    <w:p>
      <w:pPr>
        <w:pStyle w:val="Normal"/>
        <w:widowControl w:val="false"/>
        <w:numPr>
          <w:ilvl w:val="0"/>
          <w:numId w:val="86"/>
        </w:numPr>
        <w:ind w:left="840" w:hanging="420"/>
        <w:jc w:val="both"/>
        <w:rPr>
          <w:rFonts w:ascii="Times New Roman" w:hAnsi="Times New Roman" w:cs="Times New Roman"/>
          <w:sz w:val="24"/>
        </w:rPr>
      </w:pPr>
      <w:r>
        <w:rPr>
          <w:rFonts w:cs="Times New Roman" w:ascii="Times New Roman" w:hAnsi="Times New Roman"/>
          <w:sz w:val="24"/>
        </w:rPr>
        <w:t>D</w:t>
      </w:r>
      <w:r>
        <w:rPr>
          <w:rFonts w:cs="Times New Roman" w:ascii="Times New Roman" w:hAnsi="Times New Roman"/>
          <w:sz w:val="24"/>
        </w:rPr>
        <w:t>e rédiger un journal des activités dans le cadre de tests sur un environnement de production, en précisant la date et l'heure ainsi que la nature de chaque activité effectuée par le prestataire, notamment les balayages et les attaques.</w:t>
      </w:r>
    </w:p>
    <w:p>
      <w:pPr>
        <w:pStyle w:val="NormalWeb"/>
        <w:spacing w:before="280" w:after="280"/>
        <w:jc w:val="both"/>
        <w:rPr>
          <w:lang w:val="fr-FR"/>
        </w:rPr>
      </w:pPr>
      <w:r>
        <w:rPr>
          <w:lang w:val="fr-FR"/>
        </w:rPr>
        <w:t xml:space="preserve">Ajoutons que, généralement le contenu d’un rapport doit être en adéquation avec le </w:t>
      </w:r>
      <w:r>
        <w:rPr>
          <w:rStyle w:val="Strong"/>
          <w:lang w:val="fr-FR"/>
        </w:rPr>
        <w:t>niveau technique</w:t>
      </w:r>
      <w:r>
        <w:rPr>
          <w:lang w:val="fr-FR"/>
        </w:rPr>
        <w:t xml:space="preserve"> et les </w:t>
      </w:r>
      <w:r>
        <w:rPr>
          <w:rStyle w:val="Strong"/>
          <w:lang w:val="fr-FR"/>
        </w:rPr>
        <w:t>compétences</w:t>
      </w:r>
      <w:r>
        <w:rPr>
          <w:lang w:val="fr-FR"/>
        </w:rPr>
        <w:t xml:space="preserve"> du destinataire. Dans le cas du rapport de test d'intrusion, il peut s'adresser aux personnes suivantes de l’entreprise :</w:t>
      </w:r>
    </w:p>
    <w:p>
      <w:pPr>
        <w:pStyle w:val="NormalWeb"/>
        <w:numPr>
          <w:ilvl w:val="0"/>
          <w:numId w:val="87"/>
        </w:numPr>
        <w:tabs>
          <w:tab w:val="clear" w:pos="708"/>
        </w:tabs>
        <w:spacing w:before="280" w:after="0"/>
        <w:ind w:left="0" w:firstLine="840"/>
        <w:jc w:val="both"/>
        <w:rPr>
          <w:lang w:val="fr-FR"/>
        </w:rPr>
      </w:pPr>
      <w:r>
        <w:rPr>
          <w:lang w:val="fr-FR"/>
        </w:rPr>
        <w:t xml:space="preserve">Le </w:t>
      </w:r>
      <w:r>
        <w:rPr>
          <w:rStyle w:val="Strong"/>
          <w:lang w:val="fr-FR"/>
        </w:rPr>
        <w:t>DSI,</w:t>
      </w:r>
      <w:r>
        <w:rPr>
          <w:lang w:val="fr-FR"/>
        </w:rPr>
        <w:t xml:space="preserve"> directeur des systèmes d'information</w:t>
      </w:r>
    </w:p>
    <w:p>
      <w:pPr>
        <w:pStyle w:val="NormalWeb"/>
        <w:numPr>
          <w:ilvl w:val="0"/>
          <w:numId w:val="87"/>
        </w:numPr>
        <w:tabs>
          <w:tab w:val="clear" w:pos="708"/>
        </w:tabs>
        <w:spacing w:before="0" w:after="0"/>
        <w:ind w:left="0" w:firstLine="840"/>
        <w:jc w:val="both"/>
        <w:rPr/>
      </w:pPr>
      <w:r>
        <w:rPr/>
        <w:t xml:space="preserve">Le </w:t>
      </w:r>
      <w:r>
        <w:rPr>
          <w:rStyle w:val="Strong"/>
        </w:rPr>
        <w:t>responsable système et réseau</w:t>
      </w:r>
    </w:p>
    <w:p>
      <w:pPr>
        <w:pStyle w:val="NormalWeb"/>
        <w:numPr>
          <w:ilvl w:val="0"/>
          <w:numId w:val="87"/>
        </w:numPr>
        <w:tabs>
          <w:tab w:val="clear" w:pos="708"/>
        </w:tabs>
        <w:spacing w:before="0" w:after="0"/>
        <w:ind w:left="0" w:firstLine="840"/>
        <w:jc w:val="both"/>
        <w:rPr>
          <w:lang w:val="fr-FR"/>
        </w:rPr>
      </w:pPr>
      <w:r>
        <w:rPr>
          <w:lang w:val="fr-FR"/>
        </w:rPr>
        <w:t xml:space="preserve">L'équipe </w:t>
      </w:r>
      <w:r>
        <w:rPr>
          <w:rStyle w:val="Strong"/>
          <w:lang w:val="fr-FR"/>
        </w:rPr>
        <w:t>d'informaticiens</w:t>
      </w:r>
      <w:r>
        <w:rPr>
          <w:lang w:val="fr-FR"/>
        </w:rPr>
        <w:t xml:space="preserve"> en charge de l'administration du système </w:t>
        <w:tab/>
        <w:tab/>
        <w:tab/>
        <w:tab/>
        <w:t>d’information</w:t>
      </w:r>
    </w:p>
    <w:p>
      <w:pPr>
        <w:pStyle w:val="NormalWeb"/>
        <w:numPr>
          <w:ilvl w:val="0"/>
          <w:numId w:val="87"/>
        </w:numPr>
        <w:tabs>
          <w:tab w:val="clear" w:pos="708"/>
        </w:tabs>
        <w:spacing w:before="0" w:after="0"/>
        <w:ind w:left="0" w:firstLine="840"/>
        <w:jc w:val="both"/>
        <w:rPr>
          <w:lang w:val="fr-FR"/>
        </w:rPr>
      </w:pPr>
      <w:r>
        <w:rPr>
          <w:lang w:val="fr-FR"/>
        </w:rPr>
        <w:t xml:space="preserve">Les </w:t>
      </w:r>
      <w:r>
        <w:rPr>
          <w:rStyle w:val="Strong"/>
          <w:lang w:val="fr-FR"/>
        </w:rPr>
        <w:t>développeurs</w:t>
      </w:r>
      <w:r>
        <w:rPr>
          <w:lang w:val="fr-FR"/>
        </w:rPr>
        <w:t xml:space="preserve"> d'une application interne à l'entrepris</w:t>
      </w:r>
    </w:p>
    <w:p>
      <w:pPr>
        <w:pStyle w:val="NormalWeb"/>
        <w:numPr>
          <w:ilvl w:val="0"/>
          <w:numId w:val="87"/>
        </w:numPr>
        <w:tabs>
          <w:tab w:val="clear" w:pos="708"/>
        </w:tabs>
        <w:spacing w:before="0" w:after="0"/>
        <w:ind w:left="0" w:firstLine="840"/>
        <w:jc w:val="both"/>
        <w:rPr>
          <w:lang w:val="fr-FR"/>
        </w:rPr>
      </w:pPr>
      <w:r>
        <w:rPr>
          <w:lang w:val="fr-FR"/>
        </w:rPr>
        <w:t xml:space="preserve">L'entreprise </w:t>
      </w:r>
      <w:r>
        <w:rPr>
          <w:rStyle w:val="Strong"/>
          <w:lang w:val="fr-FR"/>
        </w:rPr>
        <w:t>prestataire</w:t>
      </w:r>
      <w:r>
        <w:rPr>
          <w:lang w:val="fr-FR"/>
        </w:rPr>
        <w:t xml:space="preserve"> de service s'occupant de la maintenance du système </w:t>
        <w:tab/>
        <w:tab/>
        <w:tab/>
        <w:t>informatique</w:t>
      </w:r>
    </w:p>
    <w:p>
      <w:pPr>
        <w:pStyle w:val="NormalWeb"/>
        <w:numPr>
          <w:ilvl w:val="0"/>
          <w:numId w:val="87"/>
        </w:numPr>
        <w:tabs>
          <w:tab w:val="clear" w:pos="708"/>
        </w:tabs>
        <w:spacing w:before="0" w:after="280"/>
        <w:ind w:left="0" w:firstLine="840"/>
        <w:jc w:val="both"/>
        <w:rPr>
          <w:lang w:val="fr-FR"/>
        </w:rPr>
      </w:pPr>
      <w:r>
        <w:rPr>
          <w:lang w:val="fr-FR"/>
        </w:rPr>
        <w:t xml:space="preserve">Le </w:t>
      </w:r>
      <w:r>
        <w:rPr>
          <w:rStyle w:val="Strong"/>
          <w:lang w:val="fr-FR"/>
        </w:rPr>
        <w:t>gérant</w:t>
      </w:r>
      <w:r>
        <w:rPr>
          <w:lang w:val="fr-FR"/>
        </w:rPr>
        <w:t xml:space="preserve"> ou le chef d'entreprise pour les entreprises de plus petite taille</w:t>
      </w:r>
    </w:p>
    <w:p>
      <w:pPr>
        <w:pStyle w:val="NormalWeb"/>
        <w:spacing w:before="280" w:after="280"/>
        <w:jc w:val="both"/>
        <w:rPr>
          <w:lang w:val="fr-FR"/>
        </w:rPr>
      </w:pPr>
      <w:r>
        <w:rPr>
          <w:lang w:val="fr-FR"/>
        </w:rPr>
        <w:t>NB : Dans certains de ses rôles, il n'est pas nécessaire d'avoir de compétences en sécurité informatique. Le rapport doit donc être rédigé de telle façon qu'une personne non informaticienne puisse le lire, tout en comportant des éléments techniques pointus.</w:t>
      </w:r>
    </w:p>
    <w:p>
      <w:pPr>
        <w:pStyle w:val="NormalWeb"/>
        <w:spacing w:before="280" w:after="280"/>
        <w:jc w:val="both"/>
        <w:rPr/>
      </w:pPr>
      <w:r>
        <w:rPr>
          <w:lang w:val="fr-FR"/>
        </w:rPr>
        <w:t xml:space="preserve">Le rapport se présente de façon diverse suivant le responsable en charge de la réalisation du pentest (prestataire ou autre). </w:t>
      </w:r>
      <w:r>
        <w:rPr/>
        <w:t>Cependant, il est souvent formaté de la manière suivante :</w:t>
      </w:r>
    </w:p>
    <w:p>
      <w:pPr>
        <w:pStyle w:val="NormalWeb"/>
        <w:numPr>
          <w:ilvl w:val="0"/>
          <w:numId w:val="100"/>
        </w:numPr>
        <w:tabs>
          <w:tab w:val="clear" w:pos="708"/>
        </w:tabs>
        <w:spacing w:before="280" w:after="0"/>
        <w:ind w:left="0" w:firstLine="840"/>
        <w:jc w:val="both"/>
        <w:rPr>
          <w:lang w:val="fr-FR"/>
        </w:rPr>
      </w:pPr>
      <w:r>
        <w:rPr>
          <w:rStyle w:val="Strong"/>
          <w:lang w:val="fr-FR"/>
        </w:rPr>
        <w:t>Format</w:t>
      </w:r>
      <w:r>
        <w:rPr>
          <w:lang w:val="fr-FR"/>
        </w:rPr>
        <w:t xml:space="preserve"> : Format </w:t>
      </w:r>
      <w:r>
        <w:rPr>
          <w:rStyle w:val="Strong"/>
          <w:lang w:val="fr-FR"/>
        </w:rPr>
        <w:t>PDF</w:t>
      </w:r>
      <w:r>
        <w:rPr>
          <w:lang w:val="fr-FR"/>
        </w:rPr>
        <w:t xml:space="preserve"> non modifiable, de quelques dizaines de pages.</w:t>
      </w:r>
    </w:p>
    <w:p>
      <w:pPr>
        <w:pStyle w:val="NormalWeb"/>
        <w:numPr>
          <w:ilvl w:val="0"/>
          <w:numId w:val="100"/>
        </w:numPr>
        <w:tabs>
          <w:tab w:val="clear" w:pos="708"/>
        </w:tabs>
        <w:spacing w:before="280" w:after="0"/>
        <w:ind w:left="0" w:firstLine="840"/>
        <w:jc w:val="both"/>
        <w:rPr>
          <w:lang w:val="fr-FR"/>
        </w:rPr>
      </w:pPr>
      <w:r>
        <w:rPr>
          <w:rStyle w:val="Strong"/>
          <w:lang w:val="fr-FR"/>
        </w:rPr>
        <w:t>Langue</w:t>
      </w:r>
      <w:r>
        <w:rPr>
          <w:lang w:val="fr-FR"/>
        </w:rPr>
        <w:t xml:space="preserve"> : En </w:t>
      </w:r>
      <w:r>
        <w:rPr>
          <w:rStyle w:val="Strong"/>
          <w:lang w:val="fr-FR"/>
        </w:rPr>
        <w:t>français</w:t>
      </w:r>
      <w:r>
        <w:rPr>
          <w:lang w:val="fr-FR"/>
        </w:rPr>
        <w:t xml:space="preserve"> ou </w:t>
      </w:r>
      <w:r>
        <w:rPr>
          <w:rStyle w:val="Strong"/>
          <w:lang w:val="fr-FR"/>
        </w:rPr>
        <w:t>anglais</w:t>
      </w:r>
      <w:r>
        <w:rPr>
          <w:lang w:val="fr-FR"/>
        </w:rPr>
        <w:t xml:space="preserve"> en général.</w:t>
      </w:r>
    </w:p>
    <w:p>
      <w:pPr>
        <w:pStyle w:val="NormalWeb"/>
        <w:numPr>
          <w:ilvl w:val="0"/>
          <w:numId w:val="100"/>
        </w:numPr>
        <w:tabs>
          <w:tab w:val="clear" w:pos="708"/>
        </w:tabs>
        <w:spacing w:before="280" w:after="0"/>
        <w:ind w:left="0" w:firstLine="840"/>
        <w:jc w:val="both"/>
        <w:rPr>
          <w:lang w:val="fr-FR"/>
        </w:rPr>
      </w:pPr>
      <w:r>
        <w:rPr>
          <w:rStyle w:val="Strong"/>
          <w:lang w:val="fr-FR"/>
        </w:rPr>
        <w:t>Confidentiel</w:t>
      </w:r>
      <w:r>
        <w:rPr>
          <w:lang w:val="fr-FR"/>
        </w:rPr>
        <w:t xml:space="preserve"> : Le rapport contenant des informations permettant de s'introduire </w:t>
        <w:tab/>
        <w:tab/>
        <w:t xml:space="preserve">dans l'entreprise, il est impératif de signaler que c’est comme un document </w:t>
        <w:tab/>
        <w:tab/>
        <w:t xml:space="preserve">confidentiel. Il est possible par exemple d’insérer un </w:t>
      </w:r>
      <w:r>
        <w:rPr>
          <w:rStyle w:val="Strong"/>
          <w:lang w:val="fr-FR"/>
        </w:rPr>
        <w:t>filigrane</w:t>
      </w:r>
      <w:r>
        <w:rPr>
          <w:lang w:val="fr-FR"/>
        </w:rPr>
        <w:t xml:space="preserve"> sur chaque page.</w:t>
      </w:r>
    </w:p>
    <w:p>
      <w:pPr>
        <w:pStyle w:val="NormalWeb"/>
        <w:spacing w:before="280" w:after="280"/>
        <w:jc w:val="both"/>
        <w:rPr>
          <w:lang w:val="fr-FR"/>
        </w:rPr>
      </w:pPr>
      <w:r>
        <w:rPr>
          <w:lang w:val="fr-FR"/>
        </w:rPr>
        <w:t>Il contient également toujours tous ces éléments dans l’ordre suivant :</w:t>
      </w:r>
    </w:p>
    <w:p>
      <w:pPr>
        <w:pStyle w:val="NormalWeb"/>
        <w:numPr>
          <w:ilvl w:val="0"/>
          <w:numId w:val="88"/>
        </w:numPr>
        <w:tabs>
          <w:tab w:val="clear" w:pos="708"/>
        </w:tabs>
        <w:spacing w:before="280" w:after="0"/>
        <w:ind w:left="0" w:firstLine="840"/>
        <w:jc w:val="both"/>
        <w:rPr>
          <w:lang w:val="fr-FR"/>
        </w:rPr>
      </w:pPr>
      <w:r>
        <w:rPr>
          <w:lang w:val="fr-FR"/>
        </w:rPr>
        <w:t xml:space="preserve">Le </w:t>
      </w:r>
      <w:r>
        <w:rPr>
          <w:rStyle w:val="Strong"/>
          <w:lang w:val="fr-FR"/>
        </w:rPr>
        <w:t>sommaire</w:t>
      </w:r>
      <w:r>
        <w:rPr>
          <w:lang w:val="fr-FR"/>
        </w:rPr>
        <w:t xml:space="preserve"> : comme dans tout document assez long, il est </w:t>
      </w:r>
      <w:r>
        <w:rPr>
          <w:lang w:val="fr-FR"/>
        </w:rPr>
        <w:t>c</w:t>
      </w:r>
      <w:r>
        <w:rPr>
          <w:lang w:val="fr-FR"/>
        </w:rPr>
        <w:t xml:space="preserve">onseillé d'avoir </w:t>
        <w:tab/>
        <w:tab/>
        <w:tab/>
        <w:t xml:space="preserve">un sommaire pour une meilleure appréhension de la structure et faciliter sa </w:t>
        <w:tab/>
        <w:tab/>
        <w:tab/>
        <w:t>lecture.</w:t>
      </w:r>
    </w:p>
    <w:p>
      <w:pPr>
        <w:pStyle w:val="NormalWeb"/>
        <w:numPr>
          <w:ilvl w:val="0"/>
          <w:numId w:val="88"/>
        </w:numPr>
        <w:tabs>
          <w:tab w:val="clear" w:pos="708"/>
        </w:tabs>
        <w:spacing w:before="0" w:after="0"/>
        <w:ind w:left="0" w:firstLine="840"/>
        <w:jc w:val="both"/>
        <w:rPr>
          <w:lang w:val="fr-FR"/>
        </w:rPr>
      </w:pPr>
      <w:r>
        <w:rPr>
          <w:lang w:val="fr-FR"/>
        </w:rPr>
        <w:t xml:space="preserve">Le </w:t>
      </w:r>
      <w:r>
        <w:rPr>
          <w:rStyle w:val="Strong"/>
          <w:lang w:val="fr-FR"/>
        </w:rPr>
        <w:t>contexte</w:t>
      </w:r>
      <w:r>
        <w:rPr>
          <w:lang w:val="fr-FR"/>
        </w:rPr>
        <w:t xml:space="preserve"> et le </w:t>
      </w:r>
      <w:r>
        <w:rPr>
          <w:rStyle w:val="Strong"/>
          <w:lang w:val="fr-FR"/>
        </w:rPr>
        <w:t>périmètre</w:t>
      </w:r>
      <w:r>
        <w:rPr>
          <w:lang w:val="fr-FR"/>
        </w:rPr>
        <w:t xml:space="preserve"> : il est bon de rappeler la raison pour laquelle le </w:t>
        <w:tab/>
        <w:tab/>
        <w:tab/>
        <w:t xml:space="preserve">test a été effectué, et le périmètre du test d'intrusion, par exemple les adresses </w:t>
        <w:tab/>
        <w:tab/>
        <w:tab/>
        <w:t>IP qui ont été testées.</w:t>
      </w:r>
    </w:p>
    <w:p>
      <w:pPr>
        <w:pStyle w:val="NormalWeb"/>
        <w:numPr>
          <w:ilvl w:val="0"/>
          <w:numId w:val="88"/>
        </w:numPr>
        <w:tabs>
          <w:tab w:val="clear" w:pos="708"/>
        </w:tabs>
        <w:spacing w:before="0" w:after="0"/>
        <w:ind w:left="0" w:firstLine="840"/>
        <w:jc w:val="both"/>
        <w:rPr>
          <w:lang w:val="fr-FR"/>
        </w:rPr>
      </w:pPr>
      <w:r>
        <w:rPr>
          <w:lang w:val="fr-FR"/>
        </w:rPr>
        <w:t xml:space="preserve">Les </w:t>
      </w:r>
      <w:r>
        <w:rPr>
          <w:rStyle w:val="Strong"/>
          <w:lang w:val="fr-FR"/>
        </w:rPr>
        <w:t>conditions du test</w:t>
      </w:r>
      <w:r>
        <w:rPr>
          <w:lang w:val="fr-FR"/>
        </w:rPr>
        <w:t xml:space="preserve"> : il est bien expliqué qu'il existe plusieurs types de tests </w:t>
        <w:tab/>
        <w:tab/>
        <w:tab/>
        <w:t xml:space="preserve">d'intrusion (boîte noire, boîte grise, boîte blanche). Il est important de préciser </w:t>
        <w:tab/>
        <w:tab/>
        <w:tab/>
        <w:t>lequel de ces tests a été effectué.</w:t>
      </w:r>
    </w:p>
    <w:p>
      <w:pPr>
        <w:pStyle w:val="NormalWeb"/>
        <w:numPr>
          <w:ilvl w:val="0"/>
          <w:numId w:val="88"/>
        </w:numPr>
        <w:tabs>
          <w:tab w:val="clear" w:pos="708"/>
        </w:tabs>
        <w:spacing w:before="0" w:after="0"/>
        <w:ind w:left="0" w:firstLine="840"/>
        <w:jc w:val="both"/>
        <w:rPr>
          <w:lang w:val="fr-FR"/>
        </w:rPr>
      </w:pPr>
      <w:r>
        <w:rPr>
          <w:lang w:val="fr-FR"/>
        </w:rPr>
        <w:t xml:space="preserve">La </w:t>
      </w:r>
      <w:r>
        <w:rPr>
          <w:rStyle w:val="Strong"/>
          <w:lang w:val="fr-FR"/>
        </w:rPr>
        <w:t>méthodologie</w:t>
      </w:r>
      <w:r>
        <w:rPr>
          <w:lang w:val="fr-FR"/>
        </w:rPr>
        <w:t xml:space="preserve"> : il existe plein de méthodologie de test d'intrusion (OWASP, </w:t>
        <w:tab/>
        <w:tab/>
        <w:tab/>
        <w:t xml:space="preserve">PCI, Penetration Testing Execution Standard, OSSTMM, etc…). Il peut être </w:t>
        <w:tab/>
        <w:tab/>
        <w:tab/>
        <w:t xml:space="preserve">intéressant pour les lecteurs de savoir quelle méthodologie a été choisie. À </w:t>
        <w:tab/>
        <w:tab/>
        <w:tab/>
        <w:t>défaut, il faut indiquer le processus de test qui a été suivi.</w:t>
      </w:r>
    </w:p>
    <w:p>
      <w:pPr>
        <w:pStyle w:val="NormalWeb"/>
        <w:numPr>
          <w:ilvl w:val="0"/>
          <w:numId w:val="88"/>
        </w:numPr>
        <w:tabs>
          <w:tab w:val="clear" w:pos="708"/>
        </w:tabs>
        <w:spacing w:before="0" w:after="0"/>
        <w:ind w:left="0" w:firstLine="840"/>
        <w:jc w:val="both"/>
        <w:rPr>
          <w:lang w:val="fr-FR"/>
        </w:rPr>
      </w:pPr>
      <w:r>
        <w:rPr>
          <w:lang w:val="fr-FR"/>
        </w:rPr>
        <w:t xml:space="preserve">Les </w:t>
      </w:r>
      <w:r>
        <w:rPr>
          <w:rStyle w:val="Strong"/>
          <w:lang w:val="fr-FR"/>
        </w:rPr>
        <w:t>axes d’évaluation</w:t>
      </w:r>
      <w:r>
        <w:rPr>
          <w:lang w:val="fr-FR"/>
        </w:rPr>
        <w:t xml:space="preserve"> : souvent les 3 axes d'évaluation utilisés pour qualifier </w:t>
        <w:tab/>
        <w:tab/>
        <w:tab/>
        <w:t xml:space="preserve">les vulnérabilités ne sont pas </w:t>
        <w:tab/>
        <w:t xml:space="preserve">forcément intuitifs. Il est bon de les expliquer </w:t>
        <w:tab/>
        <w:tab/>
        <w:tab/>
        <w:t>pour que le lecteur comprenne plus facilement.</w:t>
      </w:r>
    </w:p>
    <w:p>
      <w:pPr>
        <w:pStyle w:val="NormalWeb"/>
        <w:numPr>
          <w:ilvl w:val="0"/>
          <w:numId w:val="88"/>
        </w:numPr>
        <w:tabs>
          <w:tab w:val="clear" w:pos="708"/>
        </w:tabs>
        <w:spacing w:before="0" w:after="0"/>
        <w:ind w:left="0" w:firstLine="840"/>
        <w:jc w:val="both"/>
        <w:rPr>
          <w:lang w:val="fr-FR"/>
        </w:rPr>
      </w:pPr>
      <w:r>
        <w:rPr>
          <w:lang w:val="fr-FR"/>
        </w:rPr>
        <w:t xml:space="preserve">Les </w:t>
      </w:r>
      <w:r>
        <w:rPr>
          <w:rStyle w:val="Strong"/>
          <w:lang w:val="fr-FR"/>
        </w:rPr>
        <w:t>résultats du test</w:t>
      </w:r>
      <w:r>
        <w:rPr>
          <w:lang w:val="fr-FR"/>
        </w:rPr>
        <w:t xml:space="preserve"> : La plupart du temps sous forme de tableau, il est </w:t>
        <w:tab/>
        <w:tab/>
        <w:tab/>
        <w:tab/>
        <w:t xml:space="preserve">présenté comme un listing des vulnérabilités trouvées, avec les différentes </w:t>
        <w:tab/>
        <w:tab/>
        <w:tab/>
        <w:t>informations les qualifiantes.</w:t>
      </w:r>
    </w:p>
    <w:p>
      <w:pPr>
        <w:pStyle w:val="NormalWeb"/>
        <w:numPr>
          <w:ilvl w:val="0"/>
          <w:numId w:val="88"/>
        </w:numPr>
        <w:tabs>
          <w:tab w:val="clear" w:pos="708"/>
        </w:tabs>
        <w:spacing w:before="0" w:after="280"/>
        <w:ind w:left="0" w:firstLine="840"/>
        <w:jc w:val="both"/>
        <w:rPr>
          <w:lang w:val="fr-FR"/>
        </w:rPr>
      </w:pPr>
      <w:r>
        <w:rPr>
          <w:lang w:val="fr-FR"/>
        </w:rPr>
        <w:t xml:space="preserve">Une </w:t>
      </w:r>
      <w:r>
        <w:rPr>
          <w:rStyle w:val="Strong"/>
          <w:lang w:val="fr-FR"/>
        </w:rPr>
        <w:t>synthèse</w:t>
      </w:r>
      <w:r>
        <w:rPr>
          <w:lang w:val="fr-FR"/>
        </w:rPr>
        <w:t xml:space="preserve"> : pour les lecteurs qui veulent juste avoir un </w:t>
        <w:tab/>
        <w:t xml:space="preserve">aperçu de la sécurité </w:t>
        <w:tab/>
        <w:tab/>
        <w:tab/>
        <w:t>sans lire l'intégralité du rapport, il es</w:t>
      </w:r>
      <w:r>
        <w:rPr>
          <w:lang w:val="fr-FR"/>
        </w:rPr>
        <w:t xml:space="preserve">t </w:t>
      </w:r>
      <w:r>
        <w:rPr>
          <w:lang w:val="fr-FR"/>
        </w:rPr>
        <w:t xml:space="preserve">intéressant de mettre une partie de </w:t>
        <w:tab/>
        <w:tab/>
        <w:tab/>
        <w:tab/>
        <w:t>synthèse récapitulant le nombre de vulnérabilités trouvées en fonction :</w:t>
      </w:r>
    </w:p>
    <w:p>
      <w:pPr>
        <w:pStyle w:val="NormalWeb"/>
        <w:numPr>
          <w:ilvl w:val="0"/>
          <w:numId w:val="89"/>
        </w:numPr>
        <w:spacing w:before="280" w:after="0"/>
        <w:ind w:left="-420" w:firstLine="2940"/>
        <w:jc w:val="both"/>
        <w:rPr/>
      </w:pPr>
      <w:r>
        <w:rPr/>
        <w:t>de la sévérité</w:t>
      </w:r>
    </w:p>
    <w:p>
      <w:pPr>
        <w:pStyle w:val="NormalWeb"/>
        <w:numPr>
          <w:ilvl w:val="0"/>
          <w:numId w:val="89"/>
        </w:numPr>
        <w:spacing w:before="0" w:after="0"/>
        <w:ind w:left="-420" w:firstLine="2940"/>
        <w:jc w:val="both"/>
        <w:rPr>
          <w:lang w:val="fr-FR"/>
        </w:rPr>
      </w:pPr>
      <w:r>
        <w:rPr>
          <w:lang w:val="fr-FR"/>
        </w:rPr>
        <w:t>du niveau de priorité de correction</w:t>
      </w:r>
    </w:p>
    <w:p>
      <w:pPr>
        <w:pStyle w:val="NormalWeb"/>
        <w:numPr>
          <w:ilvl w:val="0"/>
          <w:numId w:val="89"/>
        </w:numPr>
        <w:spacing w:before="0" w:after="280"/>
        <w:ind w:left="-420" w:firstLine="2940"/>
        <w:jc w:val="both"/>
        <w:rPr/>
      </w:pPr>
      <w:r>
        <w:rPr/>
        <w:t>de la difficulté de correction</w:t>
      </w:r>
    </w:p>
    <w:p>
      <w:pPr>
        <w:pStyle w:val="NormalWeb"/>
        <w:spacing w:before="280" w:after="280"/>
        <w:jc w:val="both"/>
        <w:rPr>
          <w:lang w:val="fr-FR"/>
        </w:rPr>
      </w:pPr>
      <w:r>
        <w:rPr>
          <w:lang w:val="fr-FR"/>
        </w:rPr>
        <w:t>Ainsi il</w:t>
      </w:r>
      <w:r>
        <w:rPr>
          <w:lang w:val="fr-FR"/>
        </w:rPr>
        <w:t xml:space="preserve"> peut être intéressant de résumer le nombre de failles trouvées dans des petits tableaux de synthèse par sévérité, priorité, et difficulté de correction. Par exemple, noter qu’il existe 2 failles de sévérité intolérables, 5 modérées et 3 acceptables.</w:t>
      </w:r>
    </w:p>
    <w:p>
      <w:pPr>
        <w:pStyle w:val="NormalWeb"/>
        <w:spacing w:before="280" w:after="280"/>
        <w:jc w:val="both"/>
        <w:rPr/>
      </w:pPr>
      <w:r>
        <w:rPr/>
        <w:drawing>
          <wp:inline distT="0" distB="0" distL="0" distR="0">
            <wp:extent cx="1781175" cy="771525"/>
            <wp:effectExtent l="0" t="0" r="0" b="0"/>
            <wp:docPr id="7" name="Imag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3" descr="IMG_256"/>
                    <pic:cNvPicPr>
                      <a:picLocks noChangeAspect="1" noChangeArrowheads="1"/>
                    </pic:cNvPicPr>
                  </pic:nvPicPr>
                  <pic:blipFill>
                    <a:blip r:embed="rId7"/>
                    <a:stretch>
                      <a:fillRect/>
                    </a:stretch>
                  </pic:blipFill>
                  <pic:spPr bwMode="auto">
                    <a:xfrm>
                      <a:off x="0" y="0"/>
                      <a:ext cx="1781175" cy="771525"/>
                    </a:xfrm>
                    <a:prstGeom prst="rect">
                      <a:avLst/>
                    </a:prstGeom>
                  </pic:spPr>
                </pic:pic>
              </a:graphicData>
            </a:graphic>
          </wp:inline>
        </w:drawing>
      </w:r>
      <w:r>
        <w:rPr/>
        <w:drawing>
          <wp:inline distT="0" distB="0" distL="0" distR="0">
            <wp:extent cx="2076450" cy="771525"/>
            <wp:effectExtent l="0" t="0" r="0" b="0"/>
            <wp:docPr id="8" name="Image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4" descr="IMG_257"/>
                    <pic:cNvPicPr>
                      <a:picLocks noChangeAspect="1" noChangeArrowheads="1"/>
                    </pic:cNvPicPr>
                  </pic:nvPicPr>
                  <pic:blipFill>
                    <a:blip r:embed="rId8"/>
                    <a:stretch>
                      <a:fillRect/>
                    </a:stretch>
                  </pic:blipFill>
                  <pic:spPr bwMode="auto">
                    <a:xfrm>
                      <a:off x="0" y="0"/>
                      <a:ext cx="2076450" cy="771525"/>
                    </a:xfrm>
                    <a:prstGeom prst="rect">
                      <a:avLst/>
                    </a:prstGeom>
                  </pic:spPr>
                </pic:pic>
              </a:graphicData>
            </a:graphic>
          </wp:inline>
        </w:drawing>
      </w:r>
      <w:r>
        <w:rPr/>
        <w:drawing>
          <wp:inline distT="0" distB="0" distL="0" distR="0">
            <wp:extent cx="1485900" cy="962025"/>
            <wp:effectExtent l="0" t="0" r="0" b="0"/>
            <wp:docPr id="9" name="Image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5" descr="IMG_258"/>
                    <pic:cNvPicPr>
                      <a:picLocks noChangeAspect="1" noChangeArrowheads="1"/>
                    </pic:cNvPicPr>
                  </pic:nvPicPr>
                  <pic:blipFill>
                    <a:blip r:embed="rId9"/>
                    <a:stretch>
                      <a:fillRect/>
                    </a:stretch>
                  </pic:blipFill>
                  <pic:spPr bwMode="auto">
                    <a:xfrm>
                      <a:off x="0" y="0"/>
                      <a:ext cx="1485900" cy="962025"/>
                    </a:xfrm>
                    <a:prstGeom prst="rect">
                      <a:avLst/>
                    </a:prstGeom>
                  </pic:spPr>
                </pic:pic>
              </a:graphicData>
            </a:graphic>
          </wp:inline>
        </w:drawing>
      </w:r>
    </w:p>
    <w:p>
      <w:pPr>
        <w:pStyle w:val="NormalWeb"/>
        <w:spacing w:before="280" w:after="280"/>
        <w:ind w:hanging="0"/>
        <w:jc w:val="both"/>
        <w:rPr>
          <w:lang w:val="fr-FR"/>
        </w:rPr>
      </w:pPr>
      <w:r>
        <w:rPr>
          <w:lang w:val="fr-FR"/>
        </w:rPr>
        <w:t xml:space="preserve">En bref, Le rapport de test d'intrusion est un </w:t>
      </w:r>
      <w:r>
        <w:rPr>
          <w:rStyle w:val="Strong"/>
          <w:lang w:val="fr-FR"/>
        </w:rPr>
        <w:t>document technique</w:t>
      </w:r>
      <w:r>
        <w:rPr>
          <w:lang w:val="fr-FR"/>
        </w:rPr>
        <w:t xml:space="preserve"> qui doit également pouvoir être lu par des responsables sans compétences informatiques poussées.Il doit être </w:t>
      </w:r>
      <w:r>
        <w:rPr>
          <w:rStyle w:val="Strong"/>
          <w:lang w:val="fr-FR"/>
        </w:rPr>
        <w:t>confidentiel,</w:t>
      </w:r>
      <w:r>
        <w:rPr>
          <w:lang w:val="fr-FR"/>
        </w:rPr>
        <w:t xml:space="preserve"> car il contient des informations sensibles qui peuvent permettre à une personne malveillante de s'introduire dans le système informatique.Et enfin, Il n’y a pas de structure unique de rapport d’intrusion, mais certains éléments sont indispensables.</w:t>
      </w:r>
    </w:p>
    <w:p>
      <w:pPr>
        <w:pStyle w:val="Normal"/>
        <w:spacing w:beforeAutospacing="1" w:afterAutospacing="1"/>
        <w:rPr>
          <w:rFonts w:ascii="Times New Roman" w:hAnsi="Times New Roman" w:cs="Times New Roman"/>
        </w:rPr>
      </w:pPr>
      <w:r>
        <w:rPr>
          <w:rFonts w:cs="Times New Roman" w:ascii="Times New Roman" w:hAnsi="Times New Roman"/>
        </w:rPr>
      </w:r>
    </w:p>
    <w:p>
      <w:pPr>
        <w:pStyle w:val="NormalWeb"/>
        <w:spacing w:before="280" w:after="280"/>
        <w:rPr>
          <w:lang w:val="fr-FR"/>
        </w:rPr>
      </w:pPr>
      <w:r>
        <w:rPr>
          <w:lang w:val="fr-FR"/>
        </w:rPr>
      </w:r>
    </w:p>
    <w:p>
      <w:pPr>
        <w:pStyle w:val="NormalWeb"/>
        <w:spacing w:before="280" w:after="280"/>
        <w:rPr>
          <w:lang w:val="fr-FR"/>
        </w:rPr>
      </w:pPr>
      <w:r>
        <w:rPr>
          <w:lang w:val="fr-FR"/>
        </w:rPr>
      </w:r>
    </w:p>
    <w:p>
      <w:pPr>
        <w:pStyle w:val="NormalWeb"/>
        <w:spacing w:before="280" w:after="280"/>
        <w:rPr>
          <w:lang w:val="fr-FR"/>
        </w:rPr>
      </w:pPr>
      <w:r>
        <w:rPr>
          <w:lang w:val="fr-FR"/>
        </w:rPr>
      </w:r>
    </w:p>
    <w:p>
      <w:pPr>
        <w:pStyle w:val="NormalWeb"/>
        <w:spacing w:before="280" w:after="280"/>
        <w:rPr>
          <w:lang w:val="fr-FR"/>
        </w:rPr>
      </w:pPr>
      <w:r>
        <w:rPr>
          <w:lang w:val="fr-FR"/>
        </w:rPr>
      </w:r>
    </w:p>
    <w:p>
      <w:pPr>
        <w:pStyle w:val="NormalWeb"/>
        <w:spacing w:before="280" w:after="280"/>
        <w:rPr>
          <w:lang w:val="fr-FR"/>
        </w:rPr>
      </w:pPr>
      <w:r>
        <w:rPr>
          <w:lang w:val="fr-FR"/>
        </w:rPr>
      </w:r>
    </w:p>
    <w:p>
      <w:pPr>
        <w:pStyle w:val="NormalWeb"/>
        <w:spacing w:before="280" w:after="280"/>
        <w:rPr>
          <w:lang w:val="fr-FR"/>
        </w:rPr>
      </w:pPr>
      <w:r>
        <w:rPr>
          <w:lang w:val="fr-FR"/>
        </w:rPr>
      </w:r>
    </w:p>
    <w:p>
      <w:pPr>
        <w:pStyle w:val="NormalWeb"/>
        <w:spacing w:before="280" w:after="280"/>
        <w:rPr>
          <w:lang w:val="fr-FR"/>
        </w:rPr>
      </w:pPr>
      <w:r>
        <w:rPr>
          <w:lang w:val="fr-FR"/>
        </w:rPr>
      </w:r>
    </w:p>
    <w:p>
      <w:pPr>
        <w:pStyle w:val="NormalWeb"/>
        <w:spacing w:before="280" w:after="280"/>
        <w:rPr>
          <w:lang w:val="fr-FR"/>
        </w:rPr>
      </w:pPr>
      <w:r>
        <w:rPr>
          <w:lang w:val="fr-FR"/>
        </w:rPr>
      </w:r>
    </w:p>
    <w:p>
      <w:pPr>
        <w:pStyle w:val="NormalWeb"/>
        <w:spacing w:before="280" w:after="280"/>
        <w:rPr>
          <w:lang w:val="fr-FR"/>
        </w:rPr>
      </w:pPr>
      <w:r>
        <w:rPr>
          <w:lang w:val="fr-FR"/>
        </w:rPr>
      </w:r>
    </w:p>
    <w:p>
      <w:pPr>
        <w:pStyle w:val="NormalWeb"/>
        <w:spacing w:before="280" w:after="280"/>
        <w:rPr>
          <w:lang w:val="fr-FR"/>
        </w:rPr>
      </w:pPr>
      <w:r>
        <w:rPr>
          <w:lang w:val="fr-FR"/>
        </w:rPr>
      </w:r>
    </w:p>
    <w:p>
      <w:pPr>
        <w:pStyle w:val="NormalWeb"/>
        <w:spacing w:before="280" w:after="280"/>
        <w:rPr>
          <w:lang w:val="fr-FR"/>
        </w:rPr>
      </w:pPr>
      <w:r>
        <w:rPr>
          <w:lang w:val="fr-FR"/>
        </w:rPr>
      </w:r>
    </w:p>
    <w:p>
      <w:pPr>
        <w:pStyle w:val="NormalWeb"/>
        <w:spacing w:before="280" w:after="280"/>
        <w:rPr>
          <w:lang w:val="fr-FR"/>
        </w:rPr>
      </w:pPr>
      <w:r>
        <w:rPr>
          <w:lang w:val="fr-FR"/>
        </w:rPr>
      </w:r>
    </w:p>
    <w:p>
      <w:pPr>
        <w:pStyle w:val="NormalWeb"/>
        <w:spacing w:before="280" w:after="280"/>
        <w:rPr>
          <w:lang w:val="fr-FR"/>
        </w:rPr>
      </w:pPr>
      <w:r>
        <w:rPr>
          <w:lang w:val="fr-FR"/>
        </w:rPr>
      </w:r>
    </w:p>
    <w:p>
      <w:pPr>
        <w:pStyle w:val="NormalWeb"/>
        <w:spacing w:before="280" w:after="280"/>
        <w:rPr>
          <w:lang w:val="fr-FR"/>
        </w:rPr>
      </w:pPr>
      <w:r>
        <w:rPr>
          <w:lang w:val="fr-FR"/>
        </w:rPr>
      </w:r>
    </w:p>
    <w:p>
      <w:pPr>
        <w:pStyle w:val="NormalWeb"/>
        <w:spacing w:before="280" w:after="280"/>
        <w:rPr>
          <w:lang w:val="fr-FR"/>
        </w:rPr>
      </w:pPr>
      <w:r>
        <w:rPr>
          <w:lang w:val="fr-FR"/>
        </w:rPr>
      </w:r>
    </w:p>
    <w:p>
      <w:pPr>
        <w:pStyle w:val="NormalWeb"/>
        <w:spacing w:before="280" w:after="280"/>
        <w:rPr>
          <w:lang w:val="fr-FR"/>
        </w:rPr>
      </w:pPr>
      <w:r>
        <w:rPr>
          <w:lang w:val="fr-FR"/>
        </w:rPr>
      </w:r>
    </w:p>
    <w:p>
      <w:pPr>
        <w:pStyle w:val="NormalWeb"/>
        <w:spacing w:before="280" w:after="280"/>
        <w:rPr>
          <w:lang w:val="fr-FR"/>
        </w:rPr>
      </w:pPr>
      <w:r>
        <w:rPr>
          <w:lang w:val="fr-FR"/>
        </w:rPr>
      </w:r>
    </w:p>
    <w:p>
      <w:pPr>
        <w:pStyle w:val="NormalWeb"/>
        <w:spacing w:before="280" w:after="280"/>
        <w:rPr>
          <w:lang w:val="fr-FR"/>
        </w:rPr>
      </w:pPr>
      <w:r>
        <w:rPr>
          <w:lang w:val="fr-FR"/>
        </w:rPr>
      </w:r>
    </w:p>
    <w:p>
      <w:pPr>
        <w:pStyle w:val="NormalWeb"/>
        <w:spacing w:before="280" w:after="280"/>
        <w:rPr>
          <w:lang w:val="fr-FR"/>
        </w:rPr>
      </w:pPr>
      <w:r>
        <w:rPr>
          <w:lang w:val="fr-FR"/>
        </w:rPr>
        <w:t>Chap3</w:t>
      </w:r>
    </w:p>
    <w:p>
      <w:pPr>
        <w:pStyle w:val="Titreprincipal"/>
        <w:jc w:val="left"/>
        <w:rPr>
          <w:rFonts w:ascii="Times New Roman" w:hAnsi="Times New Roman" w:cs="Times New Roman"/>
          <w:color w:val="4472C4" w:themeColor="accent1"/>
          <w:sz w:val="32"/>
          <w:szCs w:val="32"/>
          <w:lang w:val="fr-FR"/>
        </w:rPr>
      </w:pPr>
      <w:r>
        <w:rPr>
          <w:rFonts w:cs="Times New Roman" w:ascii="Times New Roman" w:hAnsi="Times New Roman"/>
          <w:color w:val="4472C4" w:themeColor="accent1"/>
          <w:sz w:val="32"/>
          <w:szCs w:val="32"/>
          <w:lang w:val="fr-FR"/>
        </w:rPr>
        <w:t>IV- MISE EN OEUVRE DUN PENTEST</w:t>
      </w:r>
    </w:p>
    <w:p>
      <w:pPr>
        <w:pStyle w:val="Titreprincipal"/>
        <w:jc w:val="left"/>
        <w:rPr>
          <w:rFonts w:ascii="Times New Roman" w:hAnsi="Times New Roman" w:cs="Times New Roman"/>
          <w:color w:val="4472C4" w:themeColor="accent1"/>
          <w:sz w:val="32"/>
          <w:szCs w:val="32"/>
          <w:lang w:val="fr-FR"/>
        </w:rPr>
      </w:pPr>
      <w:r>
        <w:rPr>
          <w:rFonts w:cs="Times New Roman" w:ascii="Times New Roman" w:hAnsi="Times New Roman"/>
          <w:color w:val="4472C4" w:themeColor="accent1"/>
          <w:sz w:val="32"/>
          <w:szCs w:val="32"/>
          <w:lang w:val="fr-FR"/>
        </w:rPr>
        <w:t>Compétences techniques et solutions logicielles</w:t>
      </w:r>
    </w:p>
    <w:p>
      <w:pPr>
        <w:pStyle w:val="Titre1"/>
        <w:spacing w:before="240" w:after="240"/>
        <w:rPr>
          <w:rFonts w:ascii="Times New Roman" w:hAnsi="Times New Roman" w:cs="Times New Roman"/>
          <w:sz w:val="28"/>
          <w:szCs w:val="28"/>
          <w:lang w:val="fr-FR"/>
        </w:rPr>
      </w:pPr>
      <w:bookmarkStart w:id="92" w:name="_Toc49703096"/>
      <w:r>
        <w:rPr>
          <w:rFonts w:cs="Times New Roman" w:ascii="Times New Roman" w:hAnsi="Times New Roman"/>
          <w:sz w:val="28"/>
          <w:szCs w:val="28"/>
          <w:lang w:val="fr-FR"/>
        </w:rPr>
        <w:t>IV.1 Compétences</w:t>
      </w:r>
      <w:bookmarkEnd w:id="92"/>
    </w:p>
    <w:p>
      <w:pPr>
        <w:pStyle w:val="Normal"/>
        <w:spacing w:before="0" w:after="0"/>
        <w:rPr>
          <w:rFonts w:ascii="Times New Roman" w:hAnsi="Times New Roman" w:cs="Times New Roman"/>
          <w:sz w:val="24"/>
        </w:rPr>
      </w:pPr>
      <w:r>
        <w:rPr>
          <w:rFonts w:cs="Times New Roman" w:ascii="Times New Roman" w:hAnsi="Times New Roman"/>
          <w:sz w:val="24"/>
        </w:rPr>
        <w:t>Les prestataires offrant des services de tests d’intrusions et de vulnérabilités doivent être sélectionnés judicieusement. En effet, il est important de prendre en considération l’expérience et l’expertise du prestataire de services en fonction des systèmes à tester. De plus, l’approche préconisée par le prestataire doit s’appuyer sur les standards et les meilleures pratiques du domaine, afin d’assurer que les techniques qu'il utilise seront comparables à celles utilisées par un attaquant, ce qui garantit ainsi des tests réalistes et pertinents.</w:t>
      </w:r>
    </w:p>
    <w:p>
      <w:pPr>
        <w:pStyle w:val="Normal"/>
        <w:spacing w:before="0" w:after="0"/>
        <w:rPr>
          <w:rFonts w:ascii="Times New Roman" w:hAnsi="Times New Roman" w:cs="Times New Roman"/>
          <w:sz w:val="24"/>
        </w:rPr>
      </w:pPr>
      <w:r>
        <w:rPr>
          <w:rFonts w:cs="Times New Roman" w:ascii="Times New Roman" w:hAnsi="Times New Roman"/>
          <w:sz w:val="24"/>
        </w:rPr>
        <w:t>Le personnel du prestataire de services doit démontrer deux qualités essentielles, soit une mentalité d’attaquant et de bonnes connaissances techniques. La mentalité d’attaquant ne s’acquiert pas naturellement et elle est difficile à démontrer. Cependant, un nombre important d’années d’expérience dans le domaine de la sécurité de l’information et, plus particulièrement, une expérience probante et récente en réalisation de tests d’intrusions et de vulnérabilités contribuent à forger cette mentalité.</w:t>
      </w:r>
    </w:p>
    <w:p>
      <w:pPr>
        <w:pStyle w:val="Normal"/>
        <w:spacing w:before="0" w:after="0"/>
        <w:rPr>
          <w:rFonts w:ascii="Times New Roman" w:hAnsi="Times New Roman" w:cs="Times New Roman"/>
          <w:sz w:val="24"/>
        </w:rPr>
      </w:pPr>
      <w:r>
        <w:rPr>
          <w:rFonts w:cs="Times New Roman" w:ascii="Times New Roman" w:hAnsi="Times New Roman"/>
          <w:sz w:val="24"/>
        </w:rPr>
        <w:t>Les connaissances techniques s’acquièrent principalement par des recherches soutenues et des expérimentations ainsi que par des réalisations dans ce domaine ou des mandats en sécurité de l’information de nature technique.</w:t>
      </w:r>
    </w:p>
    <w:p>
      <w:pPr>
        <w:pStyle w:val="Normal"/>
        <w:rPr>
          <w:rFonts w:ascii="Times New Roman" w:hAnsi="Times New Roman" w:cs="Times New Roman"/>
          <w:sz w:val="24"/>
        </w:rPr>
      </w:pPr>
      <w:r>
        <w:rPr>
          <w:rFonts w:cs="Times New Roman" w:ascii="Times New Roman" w:hAnsi="Times New Roman"/>
          <w:sz w:val="24"/>
        </w:rPr>
        <w:t>Un bon équilibre entre le nombre d’années d’expérience et la pertinence des réalisations du personnel du prestataire de services est donc essentiel pour la réalisation de tests d’intrusions et de vulnérabilités concluants.</w:t>
      </w:r>
    </w:p>
    <w:p>
      <w:pPr>
        <w:pStyle w:val="Titre1"/>
        <w:spacing w:before="240" w:after="240"/>
        <w:rPr>
          <w:rFonts w:ascii="Times New Roman" w:hAnsi="Times New Roman" w:cs="Times New Roman"/>
          <w:sz w:val="28"/>
          <w:szCs w:val="28"/>
          <w:lang w:val="fr-FR"/>
        </w:rPr>
      </w:pPr>
      <w:bookmarkStart w:id="93" w:name="_Toc49703097"/>
      <w:r>
        <w:rPr>
          <w:rFonts w:cs="Times New Roman" w:ascii="Times New Roman" w:hAnsi="Times New Roman"/>
          <w:sz w:val="28"/>
          <w:szCs w:val="28"/>
          <w:lang w:val="fr-FR"/>
        </w:rPr>
        <w:t>IV.2- Certifications de soutien</w:t>
      </w:r>
      <w:bookmarkEnd w:id="93"/>
    </w:p>
    <w:p>
      <w:pPr>
        <w:pStyle w:val="Normal"/>
        <w:spacing w:before="0" w:after="0"/>
        <w:rPr>
          <w:rFonts w:ascii="Times New Roman" w:hAnsi="Times New Roman" w:cs="Times New Roman"/>
          <w:sz w:val="24"/>
        </w:rPr>
      </w:pPr>
      <w:r>
        <w:rPr>
          <w:rFonts w:cs="Times New Roman" w:ascii="Times New Roman" w:hAnsi="Times New Roman"/>
          <w:sz w:val="24"/>
        </w:rPr>
        <w:t>Les certifications en sécurité relatives aux tests d’intrusions et de vulnérabilités sont également à considérer, puisqu’elles assurent que le personnel du prestataire possède une connaissance minimale des méthodologies, des techniques et des divers types d’outils disponibles dans ce domaine. Un organisme public pourra ainsi prendre en considération certaines certifications, en plus de l’expertise et de l’expérience du personnel du prestataire de services.</w:t>
      </w:r>
    </w:p>
    <w:p>
      <w:pPr>
        <w:pStyle w:val="Normal"/>
        <w:rPr>
          <w:rFonts w:ascii="Times New Roman" w:hAnsi="Times New Roman" w:cs="Times New Roman"/>
          <w:sz w:val="24"/>
        </w:rPr>
      </w:pPr>
      <w:r>
        <w:rPr>
          <w:rFonts w:cs="Times New Roman" w:ascii="Times New Roman" w:hAnsi="Times New Roman"/>
          <w:sz w:val="24"/>
        </w:rPr>
        <w:t>Ceci étant dit, il est essentiel de bien identifier les certifications relatives aux tests d’intrusions et de vulnérabilités. Par exemple, bien que la certification Certified Information System Security Professional (CISSP) couvre presque tous les volets du domaine de la sécurité informatique, elle est peu pertinente dans un contexte de tests d’intrusions et de vulnérabilités. En effet, la réalisation de tests nécessite principalement des compétences techniques et pointues. L’Annexe VI présente les certifications les plus pertinentes associées à la réalisation de tests d’intrusions et de vulnérabilités. Les certifications de produits devraient également être prises en compte lorsque des produits précis doivent être testés.</w:t>
      </w:r>
    </w:p>
    <w:p>
      <w:pPr>
        <w:pStyle w:val="Titre1"/>
        <w:spacing w:before="240" w:after="240"/>
        <w:rPr>
          <w:rFonts w:ascii="Times New Roman" w:hAnsi="Times New Roman" w:cs="Times New Roman"/>
          <w:sz w:val="28"/>
          <w:szCs w:val="28"/>
          <w:lang w:val="fr-FR"/>
        </w:rPr>
      </w:pPr>
      <w:bookmarkStart w:id="94" w:name="_Toc49703098"/>
      <w:r>
        <w:rPr>
          <w:rFonts w:cs="Times New Roman" w:ascii="Times New Roman" w:hAnsi="Times New Roman"/>
          <w:sz w:val="28"/>
          <w:szCs w:val="28"/>
          <w:lang w:val="fr-FR"/>
        </w:rPr>
        <w:t>IV.3- Logiciels et outils</w:t>
      </w:r>
      <w:bookmarkEnd w:id="94"/>
    </w:p>
    <w:p>
      <w:pPr>
        <w:pStyle w:val="Normal"/>
        <w:spacing w:before="0" w:after="0"/>
        <w:rPr>
          <w:rFonts w:ascii="Times New Roman" w:hAnsi="Times New Roman" w:cs="Times New Roman"/>
          <w:sz w:val="24"/>
        </w:rPr>
      </w:pPr>
      <w:r>
        <w:rPr>
          <w:rFonts w:cs="Times New Roman" w:ascii="Times New Roman" w:hAnsi="Times New Roman"/>
          <w:sz w:val="24"/>
        </w:rPr>
        <w:t>Le domaine de la sécurité de l’information évolue rapidement et il en va de même pour les outils. Année après année, les outils sont remplacés par de nouveaux, plus sophistiqués et plus rapides. De plus, le domaine des tests d’intrusions et de vulnérabilités étant de plus en plus complexe, le nombre d’outils se multiplie.</w:t>
      </w:r>
    </w:p>
    <w:p>
      <w:pPr>
        <w:pStyle w:val="Normal"/>
        <w:rPr>
          <w:rFonts w:ascii="Times New Roman" w:hAnsi="Times New Roman" w:cs="Times New Roman"/>
          <w:sz w:val="24"/>
        </w:rPr>
      </w:pPr>
      <w:r>
        <w:rPr>
          <w:rFonts w:cs="Times New Roman" w:ascii="Times New Roman" w:hAnsi="Times New Roman"/>
          <w:sz w:val="24"/>
        </w:rPr>
        <w:t>Par exemple, pour tester la sécurité d’un appareil CISCO, un candidat ayant deux ans d’expérience en configuration d’appareils CISCO et deux ans d’expérience en sécurité de l’information est préférable à un candidat ayant uniquement quatre ans d’expérience en configuration d’appareils CISCO ou à un candidat ayant uniquement quatre ans d’expérience en sécurité de l’information. 25. Par exemple, pour tester la sécurité d’appareils CISCO, une certification telle que Cisco Certified Network Associate (CCNA) est un atout. 26. À titre d’exemple, la distribution Kali (http://www.kali.org/), un système d’exploitation spécialisé en tests d’intrusions et investigations, comprend plus de 500 outils à ce jour.</w:t>
      </w:r>
    </w:p>
    <w:p>
      <w:pPr>
        <w:pStyle w:val="Titre1"/>
        <w:spacing w:before="240" w:after="240"/>
        <w:rPr>
          <w:rFonts w:ascii="Times New Roman" w:hAnsi="Times New Roman" w:cs="Times New Roman"/>
          <w:sz w:val="28"/>
          <w:szCs w:val="28"/>
          <w:lang w:val="fr-FR"/>
        </w:rPr>
      </w:pPr>
      <w:bookmarkStart w:id="95" w:name="_Toc49703099"/>
      <w:r>
        <w:rPr>
          <w:rFonts w:cs="Times New Roman" w:ascii="Times New Roman" w:hAnsi="Times New Roman"/>
          <w:sz w:val="28"/>
          <w:szCs w:val="28"/>
          <w:lang w:val="fr-FR"/>
        </w:rPr>
        <w:t>IV.4- Considérations supplémentaires</w:t>
      </w:r>
      <w:bookmarkEnd w:id="95"/>
    </w:p>
    <w:p>
      <w:pPr>
        <w:pStyle w:val="Normal"/>
        <w:rPr>
          <w:rFonts w:ascii="Times New Roman" w:hAnsi="Times New Roman" w:cs="Times New Roman"/>
          <w:sz w:val="24"/>
        </w:rPr>
      </w:pPr>
      <w:r>
        <w:rPr>
          <w:rFonts w:cs="Times New Roman" w:ascii="Times New Roman" w:hAnsi="Times New Roman"/>
          <w:sz w:val="24"/>
        </w:rPr>
        <w:t>Le personnel effectuant des tests d’intrusions et de vulnérabilités peut être amené à accéder à de l’information extrêmement sensible. Dans ce contexte, une vérification des antécédents criminels du personnel qui sera affecté aux tests d’intrusions et de vulnérabilités est recommandée. De plus, il est également recommandé que le personnel qui sera affecté aux tests d’intrusions et de vulnérabilités ne soit pas intervenu dans la sécurisation des systèmes visés, afin d’assurer une neutralité complète des travaux et des résultats en découlant.</w:t>
      </w:r>
    </w:p>
    <w:p>
      <w:pPr>
        <w:pStyle w:val="Normal"/>
        <w:rPr>
          <w:rFonts w:ascii="Times New Roman" w:hAnsi="Times New Roman" w:cs="Times New Roman"/>
          <w:sz w:val="24"/>
        </w:rPr>
      </w:pPr>
      <w:r>
        <w:rPr>
          <w:rFonts w:cs="Times New Roman" w:ascii="Times New Roman" w:hAnsi="Times New Roman"/>
          <w:sz w:val="24"/>
        </w:rPr>
      </w:r>
    </w:p>
    <w:p>
      <w:pPr>
        <w:pStyle w:val="Titreprincipal"/>
        <w:numPr>
          <w:ilvl w:val="0"/>
          <w:numId w:val="94"/>
        </w:numPr>
        <w:spacing w:before="0" w:after="240"/>
        <w:contextualSpacing/>
        <w:jc w:val="left"/>
        <w:rPr>
          <w:rFonts w:ascii="Times New Roman" w:hAnsi="Times New Roman" w:cs="Times New Roman"/>
          <w:color w:val="4472C4" w:themeColor="accent1"/>
          <w:sz w:val="28"/>
          <w:szCs w:val="28"/>
          <w:lang w:val="fr-FR"/>
        </w:rPr>
      </w:pPr>
      <w:r>
        <w:rPr>
          <w:rFonts w:cs="Times New Roman" w:ascii="Times New Roman" w:hAnsi="Times New Roman"/>
          <w:color w:val="4472C4" w:themeColor="accent1"/>
          <w:sz w:val="28"/>
          <w:szCs w:val="28"/>
          <w:lang w:val="fr-FR"/>
        </w:rPr>
        <w:t xml:space="preserve">ILLUSTRATION PRATIQUE : </w:t>
      </w:r>
    </w:p>
    <w:p>
      <w:pPr>
        <w:pStyle w:val="Titre1"/>
        <w:jc w:val="center"/>
        <w:rPr>
          <w:rFonts w:ascii="Times New Roman" w:hAnsi="Times New Roman" w:cs="Times New Roman"/>
          <w:color w:val="2E74B5"/>
          <w:u w:val="single"/>
          <w:lang w:val="fr-FR"/>
        </w:rPr>
      </w:pPr>
      <w:bookmarkStart w:id="96" w:name="_Toc49703100"/>
      <w:bookmarkStart w:id="97" w:name="_Toc30489713"/>
      <w:r>
        <w:rPr>
          <w:rFonts w:cs="Times New Roman" w:ascii="Times New Roman" w:hAnsi="Times New Roman"/>
          <w:color w:val="2E74B5"/>
          <w:u w:val="single"/>
          <w:lang w:val="fr-FR"/>
        </w:rPr>
        <w:t>CAHIER DES CHARGES</w:t>
      </w:r>
      <w:bookmarkEnd w:id="96"/>
      <w:bookmarkEnd w:id="97"/>
    </w:p>
    <w:p>
      <w:pPr>
        <w:pStyle w:val="Normal"/>
        <w:rPr>
          <w:rFonts w:ascii="Times New Roman" w:hAnsi="Times New Roman" w:cs="Times New Roman"/>
        </w:rPr>
      </w:pPr>
      <w:r>
        <w:rPr>
          <w:rFonts w:cs="Times New Roman" w:ascii="Times New Roman" w:hAnsi="Times New Roman"/>
        </w:rPr>
        <w:t>Pour illustrer une situation de pentest, nous avons choisi de une organisation virtuelle dont le système informatique se résume a un ordinateur sur lequel est installer le systeme d’exploitation windows XP. Aussi, nous en énoncerons les failles et enfin après mise en place d’un environnement de test, nous presenterons une attaque sur notre machine cible (windows xp) via une machine attaquante (KALI Linux). Notons qu’il n’est pas question ici de faire une étude détaillée d’un système ou des outils utilisés, mais de définir et présenter les éléments nécessaires à la bonne compréhension des différentes articulations de notre travail.</w:t>
      </w:r>
    </w:p>
    <w:p>
      <w:pPr>
        <w:pStyle w:val="Normal"/>
        <w:rPr>
          <w:rFonts w:ascii="Times New Roman" w:hAnsi="Times New Roman" w:cs="Times New Roman"/>
        </w:rPr>
      </w:pPr>
      <w:r>
        <w:rPr>
          <w:rFonts w:cs="Times New Roman" w:ascii="Times New Roman" w:hAnsi="Times New Roman"/>
        </w:rPr>
        <w:t>Afin de pouvoir mener à bien celui-ci, les systèmes d'exploitation utilisés dans les machines cibles seront des versions de base n'ayant subis aucune mise à jour, cela permettra ainsi d’exploiter plus facilement une attaque du Framework Metasploit.</w:t>
      </w:r>
    </w:p>
    <w:p>
      <w:pPr>
        <w:pStyle w:val="Titre1"/>
        <w:widowControl w:val="false"/>
        <w:numPr>
          <w:ilvl w:val="0"/>
          <w:numId w:val="90"/>
        </w:numPr>
        <w:jc w:val="both"/>
        <w:rPr>
          <w:rFonts w:ascii="Times New Roman" w:hAnsi="Times New Roman" w:cs="Times New Roman"/>
          <w:color w:val="2E74B5"/>
          <w:u w:val="single"/>
          <w:lang w:val="fr-FR"/>
        </w:rPr>
      </w:pPr>
      <w:bookmarkStart w:id="98" w:name="_Toc49703101"/>
      <w:bookmarkStart w:id="99" w:name="_Toc30489714"/>
      <w:r>
        <w:rPr>
          <w:rFonts w:cs="Times New Roman" w:ascii="Times New Roman" w:hAnsi="Times New Roman"/>
          <w:color w:val="2E74B5"/>
          <w:u w:val="single"/>
          <w:lang w:val="fr-FR"/>
        </w:rPr>
        <w:t>LES FAILLES DE WINOWS XP</w:t>
      </w:r>
      <w:bookmarkEnd w:id="98"/>
      <w:bookmarkEnd w:id="99"/>
    </w:p>
    <w:p>
      <w:pPr>
        <w:pStyle w:val="Titreprincipal"/>
        <w:jc w:val="left"/>
        <w:rPr>
          <w:rFonts w:ascii="Times New Roman" w:hAnsi="Times New Roman" w:cs="Times New Roman"/>
          <w:color w:val="2E74B5"/>
        </w:rPr>
      </w:pPr>
      <w:bookmarkStart w:id="100" w:name="_Toc30489715"/>
      <w:r>
        <w:rPr>
          <w:rFonts w:cs="Times New Roman" w:ascii="Times New Roman" w:hAnsi="Times New Roman"/>
          <w:color w:val="2E74B5"/>
        </w:rPr>
        <w:t xml:space="preserve">I-1- </w:t>
      </w:r>
      <w:r>
        <w:rPr>
          <w:rFonts w:cs="Times New Roman" w:ascii="Times New Roman" w:hAnsi="Times New Roman"/>
          <w:color w:val="2E74B5"/>
          <w:u w:val="single"/>
        </w:rPr>
        <w:t>Presentation de windows XP</w:t>
      </w:r>
      <w:bookmarkEnd w:id="100"/>
    </w:p>
    <w:p>
      <w:pPr>
        <w:pStyle w:val="Normal"/>
        <w:rPr>
          <w:rFonts w:ascii="Times New Roman" w:hAnsi="Times New Roman" w:cs="Times New Roman"/>
        </w:rPr>
      </w:pPr>
      <w:r>
        <w:rPr>
          <w:rFonts w:cs="Times New Roman" w:ascii="Times New Roman" w:hAnsi="Times New Roman"/>
        </w:rPr>
        <w:t xml:space="preserve">Windows XP est un système d’exploitation multitâche, il permet l’usage d’un ordinateur tel qu’un ordinateur fixe ou portable. Ce système est critiqué par son instabilité et sa vulnérabilité aux logiciels malveillants et bien d’autres. </w:t>
      </w:r>
    </w:p>
    <w:p>
      <w:pPr>
        <w:pStyle w:val="Normal"/>
        <w:rPr>
          <w:rFonts w:ascii="Times New Roman" w:hAnsi="Times New Roman" w:eastAsia="Times New Roman" w:cs="Times New Roman"/>
          <w:color w:val="C70000"/>
          <w:sz w:val="27"/>
          <w:szCs w:val="27"/>
        </w:rPr>
      </w:pPr>
      <w:r>
        <w:fldChar w:fldCharType="begin"/>
      </w:r>
      <w:r>
        <w:rPr>
          <w:sz w:val="27"/>
          <w:szCs w:val="27"/>
          <w:rFonts w:eastAsia="Times New Roman" w:cs="Times New Roman" w:ascii="Times New Roman" w:hAnsi="Times New Roman"/>
          <w:color w:val="C70000"/>
        </w:rPr>
        <w:instrText> HYPERLINK "https://www.theguardian.com/technology/2014/oct/02/from-windows-1-to-windows-10-29-years-of-windows-evolution" \l "img-2"</w:instrText>
      </w:r>
      <w:r>
        <w:rPr>
          <w:sz w:val="27"/>
          <w:szCs w:val="27"/>
          <w:rFonts w:eastAsia="Times New Roman" w:cs="Times New Roman" w:ascii="Times New Roman" w:hAnsi="Times New Roman"/>
          <w:color w:val="C70000"/>
        </w:rPr>
        <w:fldChar w:fldCharType="separate"/>
      </w:r>
      <w:r>
        <w:rPr>
          <w:rFonts w:eastAsia="Times New Roman" w:cs="Times New Roman" w:ascii="Times New Roman" w:hAnsi="Times New Roman"/>
          <w:color w:val="C70000"/>
          <w:sz w:val="27"/>
          <w:szCs w:val="27"/>
        </w:rPr>
      </w:r>
      <w:r>
        <w:rPr>
          <w:sz w:val="27"/>
          <w:szCs w:val="27"/>
          <w:rFonts w:eastAsia="Times New Roman" w:cs="Times New Roman" w:ascii="Times New Roman" w:hAnsi="Times New Roman"/>
          <w:color w:val="C70000"/>
        </w:rPr>
        <w:fldChar w:fldCharType="end"/>
      </w:r>
    </w:p>
    <w:p>
      <w:pPr>
        <w:pStyle w:val="Normal"/>
        <w:jc w:val="center"/>
        <w:rPr>
          <w:rFonts w:ascii="Times New Roman" w:hAnsi="Times New Roman" w:eastAsia="Times New Roman" w:cs="Times New Roman"/>
        </w:rPr>
      </w:pPr>
      <w:r>
        <w:fldChar w:fldCharType="begin"/>
      </w:r>
      <w:r>
        <w:rPr>
          <w:drawing>
            <wp:inline distT="0" distB="0" distL="0" distR="0">
              <wp:extent cx="4303395" cy="2534920"/>
              <wp:effectExtent l="0" t="0" r="0" b="0"/>
              <wp:docPr id="11" name="Image 6"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6" descr="download"/>
                      <pic:cNvPicPr>
                        <a:picLocks noChangeAspect="1" noChangeArrowheads="1"/>
                      </pic:cNvPicPr>
                    </pic:nvPicPr>
                    <pic:blipFill>
                      <a:blip r:embed="rId10"/>
                      <a:stretch>
                        <a:fillRect/>
                      </a:stretch>
                    </pic:blipFill>
                    <pic:spPr bwMode="auto">
                      <a:xfrm>
                        <a:off x="0" y="0"/>
                        <a:ext cx="4303395" cy="2534920"/>
                      </a:xfrm>
                      <a:prstGeom prst="rect">
                        <a:avLst/>
                      </a:prstGeom>
                    </pic:spPr>
                  </pic:pic>
                </a:graphicData>
              </a:graphic>
            </wp:inline>
          </w:drawing>
        </w:rPr>
        <w:instrText> HYPERLINK "https://www.theguardian.com/technology/2014/oct/02/from-windows-1-to-windows-10-29-years-of-windows-evolution" \l "img-2"</w:instrText>
      </w:r>
      <w:r>
        <w:rPr>
          <w:drawing>
            <wp:inline distT="0" distB="0" distL="0" distR="0">
              <wp:extent cx="4303395" cy="2534920"/>
              <wp:effectExtent l="0" t="0" r="0" b="0"/>
              <wp:docPr id="12" name="Image 6"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6" descr="download"/>
                      <pic:cNvPicPr>
                        <a:picLocks noChangeAspect="1" noChangeArrowheads="1"/>
                      </pic:cNvPicPr>
                    </pic:nvPicPr>
                    <pic:blipFill>
                      <a:blip r:embed="rId10"/>
                      <a:stretch>
                        <a:fillRect/>
                      </a:stretch>
                    </pic:blipFill>
                    <pic:spPr bwMode="auto">
                      <a:xfrm>
                        <a:off x="0" y="0"/>
                        <a:ext cx="4303395" cy="2534920"/>
                      </a:xfrm>
                      <a:prstGeom prst="rect">
                        <a:avLst/>
                      </a:prstGeom>
                    </pic:spPr>
                  </pic:pic>
                </a:graphicData>
              </a:graphic>
            </wp:inline>
          </w:drawing>
        </w:rPr>
        <w:fldChar w:fldCharType="separate"/>
      </w:r>
      <w:bookmarkStart w:id="101" w:name="_Hlt30462261"/>
      <w:bookmarkEnd w:id="101"/>
      <w:r>
        <w:rPr/>
        <w:drawing>
          <wp:inline distT="0" distB="0" distL="0" distR="0">
            <wp:extent cx="4303395" cy="2534920"/>
            <wp:effectExtent l="0" t="0" r="0" b="0"/>
            <wp:docPr id="10" name="Image 6"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6" descr="download"/>
                    <pic:cNvPicPr>
                      <a:picLocks noChangeAspect="1" noChangeArrowheads="1"/>
                    </pic:cNvPicPr>
                  </pic:nvPicPr>
                  <pic:blipFill>
                    <a:blip r:embed="rId10"/>
                    <a:stretch>
                      <a:fillRect/>
                    </a:stretch>
                  </pic:blipFill>
                  <pic:spPr bwMode="auto">
                    <a:xfrm>
                      <a:off x="0" y="0"/>
                      <a:ext cx="4303395" cy="2534920"/>
                    </a:xfrm>
                    <a:prstGeom prst="rect">
                      <a:avLst/>
                    </a:prstGeom>
                  </pic:spPr>
                </pic:pic>
              </a:graphicData>
            </a:graphic>
          </wp:inline>
        </w:drawing>
      </w:r>
      <w:r>
        <w:rPr>
          <w:drawing>
            <wp:inline distT="0" distB="0" distL="0" distR="0">
              <wp:extent cx="4303395" cy="2534920"/>
              <wp:effectExtent l="0" t="0" r="0" b="0"/>
              <wp:docPr id="13" name="Image 6"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6" descr="download"/>
                      <pic:cNvPicPr>
                        <a:picLocks noChangeAspect="1" noChangeArrowheads="1"/>
                      </pic:cNvPicPr>
                    </pic:nvPicPr>
                    <pic:blipFill>
                      <a:blip r:embed="rId10"/>
                      <a:stretch>
                        <a:fillRect/>
                      </a:stretch>
                    </pic:blipFill>
                    <pic:spPr bwMode="auto">
                      <a:xfrm>
                        <a:off x="0" y="0"/>
                        <a:ext cx="4303395" cy="2534920"/>
                      </a:xfrm>
                      <a:prstGeom prst="rect">
                        <a:avLst/>
                      </a:prstGeom>
                    </pic:spPr>
                  </pic:pic>
                </a:graphicData>
              </a:graphic>
            </wp:inline>
          </w:drawing>
        </w:rPr>
        <w:fldChar w:fldCharType="end"/>
      </w:r>
    </w:p>
    <w:p>
      <w:pPr>
        <w:pStyle w:val="Normal"/>
        <w:rPr>
          <w:rFonts w:ascii="Times New Roman" w:hAnsi="Times New Roman" w:eastAsia="Times New Roman" w:cs="Times New Roman"/>
          <w:color w:val="121212"/>
          <w:sz w:val="27"/>
          <w:szCs w:val="27"/>
        </w:rPr>
      </w:pPr>
      <w:r>
        <w:fldChar w:fldCharType="begin"/>
      </w:r>
      <w:r>
        <w:rPr/>
        <w:instrText> HYPERLINK "https://www.theguardian.com/technology/2014/oct/02/from-windows-1-to-windows-10-29-years-of-windows-evolution" \l "img-2"</w:instrText>
      </w:r>
      <w:r>
        <w:rPr/>
        <w:fldChar w:fldCharType="separate"/>
      </w:r>
      <w:r>
        <w:rPr/>
      </w:r>
      <w:r>
        <w:rPr/>
        <w:fldChar w:fldCharType="end"/>
      </w:r>
    </w:p>
    <w:p>
      <w:pPr>
        <w:pStyle w:val="Normal"/>
        <w:jc w:val="center"/>
        <w:rPr>
          <w:rFonts w:ascii="Times New Roman" w:hAnsi="Times New Roman" w:eastAsia="Times New Roman" w:cs="Times New Roman"/>
          <w:u w:val="single"/>
        </w:rPr>
      </w:pPr>
      <w:r>
        <w:rPr>
          <w:rFonts w:eastAsia="Times New Roman" w:cs="Times New Roman" w:ascii="Times New Roman" w:hAnsi="Times New Roman"/>
          <w:u w:val="single"/>
        </w:rPr>
        <w:t>Windiows XP</w:t>
      </w:r>
    </w:p>
    <w:p>
      <w:pPr>
        <w:pStyle w:val="Normal"/>
        <w:jc w:val="center"/>
        <w:rPr>
          <w:rFonts w:ascii="Times New Roman" w:hAnsi="Times New Roman" w:eastAsia="Times New Roman" w:cs="Times New Roman"/>
          <w:u w:val="single"/>
        </w:rPr>
      </w:pPr>
      <w:r>
        <w:rPr>
          <w:rFonts w:eastAsia="Times New Roman" w:cs="Times New Roman" w:ascii="Times New Roman" w:hAnsi="Times New Roman"/>
          <w:u w:val="single"/>
        </w:rPr>
      </w:r>
    </w:p>
    <w:p>
      <w:pPr>
        <w:pStyle w:val="Normal"/>
        <w:rPr>
          <w:rFonts w:ascii="Times New Roman" w:hAnsi="Times New Roman" w:eastAsia="Times New Roman" w:cs="Times New Roman"/>
        </w:rPr>
      </w:pPr>
      <w:r>
        <w:rPr>
          <w:rFonts w:eastAsia="Times New Roman" w:cs="Times New Roman" w:ascii="Times New Roman" w:hAnsi="Times New Roman"/>
        </w:rPr>
        <w:t>Il survit encore à ce jour. Sans doute l'une des meilleures versions de Windows, Windows XP a été lancée en octobre 2001 et a réuni la gamme d'entreprise et la gamme grand public de systèmes d'exploitation de Microsoft sous un même toit. Il était basé sur Windows NT comme Windows 2000, mais a apporté les éléments conviviaux de Windows ME. Le menu Démarrer et la barre des tâches ont subi une refonte visuelle, apportant le bouton Démarrer vert familier, la barre des tâches bleue et le fond d'écran Vista, ainsi que divers effets d'ombre et autres effets visuels.</w:t>
      </w:r>
    </w:p>
    <w:p>
      <w:pPr>
        <w:pStyle w:val="Normal"/>
        <w:spacing w:beforeAutospacing="1" w:afterAutospacing="1"/>
        <w:rPr>
          <w:rFonts w:ascii="Times New Roman" w:hAnsi="Times New Roman" w:eastAsia="Times New Roman" w:cs="Times New Roman"/>
        </w:rPr>
      </w:pPr>
      <w:r>
        <w:rPr>
          <w:rFonts w:eastAsia="Times New Roman" w:cs="Times New Roman" w:ascii="Times New Roman" w:hAnsi="Times New Roman"/>
        </w:rPr>
        <w:t>Windows XP un système d'exploitation Microsoft assez ancien, avec trois mises à jour majeures et un support qui s’est étendu </w:t>
      </w:r>
      <w:hyperlink r:id="rId11">
        <w:r>
          <w:rPr>
            <w:rFonts w:eastAsia="Times New Roman" w:cs="Times New Roman" w:ascii="Times New Roman" w:hAnsi="Times New Roman"/>
          </w:rPr>
          <w:t>jusqu'en avril 2014</w:t>
        </w:r>
      </w:hyperlink>
      <w:r>
        <w:rPr>
          <w:rFonts w:eastAsia="Times New Roman" w:cs="Times New Roman" w:ascii="Times New Roman" w:hAnsi="Times New Roman"/>
        </w:rPr>
        <w:t>, soit 13 ans à compter de sa date de sortie d'origine. Windows XP était encore utilisé sur environ 430 millions de PC lorsqu'il a été arrêté. Son plus gros problème était la sécurité: bien qu'il y ait un pare-feu intégré, il était désactivé par défaut. L'énorme popularité de Windows XP s'est avérée être une aubaine pour les pirates et les criminels, qui ont exploité ses failles.</w:t>
      </w:r>
    </w:p>
    <w:p>
      <w:pPr>
        <w:pStyle w:val="Titreprincipal"/>
        <w:jc w:val="left"/>
        <w:rPr>
          <w:rFonts w:ascii="Times New Roman" w:hAnsi="Times New Roman" w:cs="Times New Roman"/>
          <w:color w:val="2E74B5"/>
          <w:u w:val="single"/>
          <w:lang w:val="fr-FR"/>
        </w:rPr>
      </w:pPr>
      <w:bookmarkStart w:id="102" w:name="_Toc30489716"/>
      <w:r>
        <w:rPr>
          <w:rFonts w:cs="Times New Roman" w:ascii="Times New Roman" w:hAnsi="Times New Roman"/>
          <w:color w:val="2E74B5"/>
          <w:lang w:val="fr-FR"/>
        </w:rPr>
        <w:t xml:space="preserve">I-2- </w:t>
      </w:r>
      <w:r>
        <w:rPr>
          <w:rFonts w:cs="Times New Roman" w:ascii="Times New Roman" w:hAnsi="Times New Roman"/>
          <w:color w:val="2E74B5"/>
          <w:u w:val="single"/>
          <w:lang w:val="fr-FR"/>
        </w:rPr>
        <w:t>Les failles de windows XP</w:t>
      </w:r>
      <w:bookmarkEnd w:id="102"/>
      <w:r>
        <w:rPr>
          <w:rFonts w:cs="Times New Roman" w:ascii="Times New Roman" w:hAnsi="Times New Roman"/>
          <w:color w:val="2E74B5"/>
          <w:u w:val="single"/>
          <w:lang w:val="fr-FR"/>
        </w:rPr>
        <w:t xml:space="preserve"> et contremesures</w:t>
      </w:r>
    </w:p>
    <w:p>
      <w:pPr>
        <w:pStyle w:val="Normal"/>
        <w:rPr>
          <w:rFonts w:ascii="Times New Roman" w:hAnsi="Times New Roman" w:cs="Times New Roman"/>
        </w:rPr>
      </w:pPr>
      <w:r>
        <w:rPr>
          <w:rFonts w:cs="Times New Roman" w:ascii="Times New Roman" w:hAnsi="Times New Roman"/>
        </w:rPr>
        <w:t>Notons qu’il est d’ordre générale que les limites d’un système soit déterminé par un audit de celui-ci ou par la réussite d’une attaque menée par un tiers contre l’organisme qui en est propriétaire. Aussi pour le cas specifique de windows XP, nous avons pu relever:</w:t>
      </w:r>
    </w:p>
    <w:p>
      <w:pPr>
        <w:pStyle w:val="Soustitre"/>
        <w:numPr>
          <w:ilvl w:val="0"/>
          <w:numId w:val="91"/>
        </w:numPr>
        <w:jc w:val="left"/>
        <w:rPr>
          <w:rFonts w:ascii="Times New Roman" w:hAnsi="Times New Roman" w:cs="Times New Roman"/>
          <w:color w:val="2E74B5"/>
          <w:lang w:val="fr-FR"/>
        </w:rPr>
      </w:pPr>
      <w:bookmarkStart w:id="103" w:name="_Toc49703102"/>
      <w:bookmarkStart w:id="104" w:name="_Toc30489719"/>
      <w:r>
        <w:rPr>
          <w:rFonts w:cs="Times New Roman" w:ascii="Times New Roman" w:hAnsi="Times New Roman"/>
          <w:color w:val="2E74B5"/>
          <w:lang w:val="fr-FR"/>
        </w:rPr>
        <w:t>La vulnérabilité du protocole DCE/RPC (ms03_026_dcom)</w:t>
      </w:r>
      <w:bookmarkEnd w:id="103"/>
      <w:bookmarkEnd w:id="104"/>
    </w:p>
    <w:p>
      <w:pPr>
        <w:pStyle w:val="NormalWeb"/>
        <w:spacing w:before="280" w:afterAutospacing="0" w:after="280"/>
        <w:jc w:val="both"/>
        <w:rPr>
          <w:lang w:val="fr-FR"/>
        </w:rPr>
      </w:pPr>
      <w:r>
        <w:rPr>
          <w:lang w:val="fr-FR"/>
        </w:rPr>
        <w:t>DCE/RPC (Distributed Computing Environment / Remote Procedure Calls) est une procédure système qui permet à un logiciel de fonctionner sur plusieurs ordinateurs à la fois, et de rendre cette procédure transparente comme si il ne fonctionnait que sur un seul processeur. Le protocole DCERPC fonctionne une couche au-dessus du protocole SMB. Il permet à un logiciel de gérer son fonctionnement d’une manière distribuée (sur plusieurs systèmes donc). La vulnerabilite ms03-026_dcom permet une attaque buffer overflow dans l’interface DCOM (Distributed Component Object Model).</w:t>
      </w:r>
    </w:p>
    <w:p>
      <w:pPr>
        <w:pStyle w:val="NormalWeb"/>
        <w:spacing w:beforeAutospacing="0" w:before="280" w:after="280"/>
        <w:jc w:val="both"/>
        <w:rPr>
          <w:lang w:val="fr-FR"/>
        </w:rPr>
      </w:pPr>
      <w:r>
        <w:rPr>
          <w:lang w:val="fr-FR"/>
        </w:rPr>
        <w:t>Une fois que l'attaquant a la main mise sur la machine cible, une session DCERPC est initiée, c’est via celle-ci que la machine attaquante peut exécuter des fonctions sur la  machine cible.</w:t>
      </w:r>
    </w:p>
    <w:p>
      <w:pPr>
        <w:pStyle w:val="Soustitre"/>
        <w:numPr>
          <w:ilvl w:val="0"/>
          <w:numId w:val="91"/>
        </w:numPr>
        <w:jc w:val="left"/>
        <w:rPr>
          <w:rFonts w:ascii="Times New Roman" w:hAnsi="Times New Roman" w:cs="Times New Roman"/>
          <w:color w:val="2E74B5"/>
          <w:lang w:val="fr-FR"/>
        </w:rPr>
      </w:pPr>
      <w:bookmarkStart w:id="105" w:name="_Toc49703103"/>
      <w:bookmarkStart w:id="106" w:name="_Toc30489720"/>
      <w:r>
        <w:rPr>
          <w:rFonts w:cs="Times New Roman" w:ascii="Times New Roman" w:hAnsi="Times New Roman"/>
          <w:color w:val="2E74B5"/>
          <w:lang w:val="fr-FR"/>
        </w:rPr>
        <w:t>La vulnérabilité smb/ms06_040_netapi</w:t>
      </w:r>
      <w:bookmarkEnd w:id="105"/>
      <w:bookmarkEnd w:id="106"/>
    </w:p>
    <w:p>
      <w:pPr>
        <w:pStyle w:val="NormalWeb"/>
        <w:spacing w:before="280" w:afterAutospacing="0" w:after="280"/>
        <w:jc w:val="both"/>
        <w:rPr>
          <w:lang w:val="fr-FR"/>
        </w:rPr>
      </w:pPr>
      <w:r>
        <w:rPr>
          <w:lang w:val="fr-FR"/>
        </w:rPr>
        <w:t xml:space="preserve">C’est une vulnérabilité de saturation de mémoire tampon dans le service serveur. Il s’exécute sur le port 445 du protocole SMB. </w:t>
      </w:r>
    </w:p>
    <w:p>
      <w:pPr>
        <w:pStyle w:val="NormalWeb"/>
        <w:spacing w:beforeAutospacing="0" w:before="280" w:after="280"/>
        <w:jc w:val="both"/>
        <w:rPr>
          <w:lang w:val="fr-FR"/>
        </w:rPr>
      </w:pPr>
      <w:r>
        <w:rPr>
          <w:lang w:val="fr-FR"/>
        </w:rPr>
        <w:t xml:space="preserve">Les serveurs SMB sont en écoute sur les ports 139 ou 445. SMB (pour Server Message Block) est le protocole utilisé pour interfacer les partages et les authentifications MICROSOFT. SMB possède deux modes d'authentification : le mode "share", dans lequel il associe un mot de passe à une ressource (espace disque, imprimantes ...), et le mode "user", où il associe un mot de passe à un utilisateur. Cet utilisateur peut être aussi propriétaire d'une ressource. Il utilise également deux modes pour l'envoi de ces mots de passe : encryptés ou non. C'est le serveur qui donne l'information au client s'il supporte l'encryptage ou non. Si un pirate parvient à détecter un établissement de session SMB avant cet échange, il peut très bien détourner le flux entre les deux et demander au client d'envoyer son mot de passe en clair et le recevoir. </w:t>
      </w:r>
    </w:p>
    <w:p>
      <w:pPr>
        <w:pStyle w:val="Soustitre"/>
        <w:numPr>
          <w:ilvl w:val="0"/>
          <w:numId w:val="91"/>
        </w:numPr>
        <w:jc w:val="left"/>
        <w:rPr>
          <w:rFonts w:ascii="Times New Roman" w:hAnsi="Times New Roman" w:cs="Times New Roman"/>
          <w:color w:val="2E74B5"/>
          <w:lang w:val="fr-FR"/>
        </w:rPr>
      </w:pPr>
      <w:bookmarkStart w:id="107" w:name="_Toc49703104"/>
      <w:bookmarkStart w:id="108" w:name="_Toc30489721"/>
      <w:r>
        <w:rPr>
          <w:rFonts w:cs="Times New Roman" w:ascii="Times New Roman" w:hAnsi="Times New Roman"/>
          <w:color w:val="2E74B5"/>
          <w:lang w:val="fr-FR"/>
        </w:rPr>
        <w:t>La vulnérabilité smb/ms06_08_067_netapi</w:t>
      </w:r>
      <w:bookmarkEnd w:id="107"/>
      <w:bookmarkEnd w:id="108"/>
    </w:p>
    <w:p>
      <w:pPr>
        <w:pStyle w:val="NormalWeb"/>
        <w:spacing w:before="280" w:afterAutospacing="0" w:after="280"/>
        <w:jc w:val="both"/>
        <w:rPr>
          <w:lang w:val="fr-FR"/>
        </w:rPr>
      </w:pPr>
      <w:r>
        <w:rPr>
          <w:lang w:val="fr-FR"/>
        </w:rPr>
        <w:t xml:space="preserve">La vulnérabilité smb/ms06_08_067_netapi, est une amélioration de la précédente. Cette vulnérabilité pourrait permettre l'exécution de code à distance si un système affecté recevait une requête RPC spécialement conçue. Cette vulnérabilité est due au fait que le service ne traite pas correctement les requêtes RPC spécialement conçues. Sur le système windows XP, un attaquant pourrait exploiter cette vulnérabilité pour exécuter du code arbitraire sans nécessiter d'authentification. Tout attaquant qui parviendrait à exploiter cette vulnérabilité pourrait prendre le contrôle intégral du système affecté. </w:t>
      </w:r>
    </w:p>
    <w:p>
      <w:pPr>
        <w:pStyle w:val="NormalWeb"/>
        <w:spacing w:beforeAutospacing="0" w:before="280" w:after="280"/>
        <w:jc w:val="both"/>
        <w:rPr>
          <w:lang w:val="fr-FR"/>
        </w:rPr>
      </w:pPr>
      <w:r>
        <w:rPr>
          <w:lang w:val="fr-FR"/>
        </w:rPr>
        <w:t>Bref, elle s’étend au-delà de windows Xp (windows vista, windows 7…) avec des possibilités assez étendues dont la prise en main du shell distant. Elle est d’ailleurs la faille utilisée pour l’exécution de la prise en main du shell distant de windows XP dans la suite de notre exposé.</w:t>
      </w:r>
    </w:p>
    <w:p>
      <w:pPr>
        <w:pStyle w:val="NormalWeb"/>
        <w:spacing w:before="280" w:after="280"/>
        <w:jc w:val="both"/>
        <w:rPr>
          <w:lang w:val="fr-FR"/>
        </w:rPr>
      </w:pPr>
      <w:r>
        <w:rPr>
          <w:lang w:val="fr-FR"/>
        </w:rPr>
        <w:t xml:space="preserve">Parcontre, nous avons tout meme pu recenser des contremesures al’intar de : </w:t>
      </w:r>
    </w:p>
    <w:p>
      <w:pPr>
        <w:pStyle w:val="NormalWeb"/>
        <w:spacing w:before="280" w:after="280"/>
        <w:jc w:val="both"/>
        <w:rPr>
          <w:lang w:val="fr-FR"/>
        </w:rPr>
      </w:pPr>
      <w:r>
        <w:rPr>
          <w:lang w:val="fr-FR"/>
        </w:rPr>
        <w:t xml:space="preserve"> ● </w:t>
      </w:r>
      <w:r>
        <w:rPr>
          <w:lang w:val="fr-FR"/>
        </w:rPr>
        <w:t xml:space="preserve">Désactiver le protocole SMB </w:t>
      </w:r>
    </w:p>
    <w:p>
      <w:pPr>
        <w:pStyle w:val="NormalWeb"/>
        <w:spacing w:before="280" w:after="280"/>
        <w:jc w:val="both"/>
        <w:rPr>
          <w:lang w:val="fr-FR"/>
        </w:rPr>
      </w:pPr>
      <w:r>
        <w:rPr>
          <w:lang w:val="fr-FR"/>
        </w:rPr>
        <w:t>Une solution possible pour remédier à cette faille de sécurité consiste à désactiver le protocole SMB.  Les serveurs déployés dans le réseau de périmètre doivent avoir tous les protocoles inutilisés désactivés, y compris le protocole SMB (Server Message Block). Les serveurs Web et les serveurs DNS (Domain Name System) ne nécessitent pas SMB. Ce protocole doit être désactivé pour limiter le risque lié à l'énumération des utilisateurs</w:t>
      </w:r>
    </w:p>
    <w:p>
      <w:pPr>
        <w:pStyle w:val="NormalWeb"/>
        <w:spacing w:before="280" w:after="280"/>
        <w:jc w:val="both"/>
        <w:rPr>
          <w:lang w:val="fr-FR"/>
        </w:rPr>
      </w:pPr>
      <w:r>
        <w:rPr>
          <w:lang w:val="fr-FR"/>
        </w:rPr>
        <w:t xml:space="preserve">● </w:t>
      </w:r>
      <w:r>
        <w:rPr>
          <w:lang w:val="fr-FR"/>
        </w:rPr>
        <w:t xml:space="preserve">Mise à jour de sécurité  Microsoft </w:t>
      </w:r>
    </w:p>
    <w:p>
      <w:pPr>
        <w:pStyle w:val="NormalWeb"/>
        <w:spacing w:before="280" w:after="280"/>
        <w:jc w:val="both"/>
        <w:rPr>
          <w:lang w:val="fr-FR"/>
        </w:rPr>
      </w:pPr>
      <w:r>
        <w:rPr>
          <w:lang w:val="fr-FR"/>
        </w:rPr>
        <w:t xml:space="preserve">La mise à jour de sécurité le 12 septembre 2006 sous le nom Microsoft MS06_040. Pour plus de détails un lien correspondant à cette mise à jour est disponible dans la webographie.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Titre1"/>
        <w:widowControl w:val="false"/>
        <w:numPr>
          <w:ilvl w:val="0"/>
          <w:numId w:val="90"/>
        </w:numPr>
        <w:jc w:val="both"/>
        <w:rPr>
          <w:rFonts w:ascii="Times New Roman" w:hAnsi="Times New Roman" w:cs="Times New Roman"/>
          <w:color w:val="2E74B5"/>
          <w:u w:val="single"/>
          <w:lang w:val="fr-FR"/>
        </w:rPr>
      </w:pPr>
      <w:bookmarkStart w:id="109" w:name="_Toc49703105"/>
      <w:bookmarkStart w:id="110" w:name="_Toc30489723"/>
      <w:r>
        <w:rPr>
          <w:rFonts w:cs="Times New Roman" w:ascii="Times New Roman" w:hAnsi="Times New Roman"/>
          <w:color w:val="2E74B5"/>
          <w:u w:val="single"/>
          <w:lang w:val="fr-FR"/>
        </w:rPr>
        <w:t>CAS D’UTILISATION: prise en en main du shell distant de windows XP à l’aide de KALI LINUX</w:t>
      </w:r>
      <w:bookmarkEnd w:id="109"/>
      <w:bookmarkEnd w:id="110"/>
    </w:p>
    <w:p>
      <w:pPr>
        <w:pStyle w:val="Titreprincipal"/>
        <w:jc w:val="left"/>
        <w:rPr>
          <w:rFonts w:ascii="Times New Roman" w:hAnsi="Times New Roman" w:cs="Times New Roman"/>
          <w:color w:val="2E74B5"/>
          <w:sz w:val="24"/>
          <w:szCs w:val="21"/>
          <w:lang w:val="fr-FR"/>
        </w:rPr>
      </w:pPr>
      <w:bookmarkStart w:id="111" w:name="_Toc30489724"/>
      <w:r>
        <w:rPr>
          <w:rFonts w:cs="Times New Roman" w:ascii="Times New Roman" w:hAnsi="Times New Roman"/>
          <w:color w:val="2E74B5"/>
          <w:lang w:val="fr-FR"/>
        </w:rPr>
        <w:t xml:space="preserve">II-2 </w:t>
      </w:r>
      <w:r>
        <w:rPr>
          <w:rFonts w:cs="Times New Roman" w:ascii="Times New Roman" w:hAnsi="Times New Roman"/>
          <w:color w:val="2E74B5"/>
          <w:u w:val="single"/>
          <w:lang w:val="fr-FR"/>
        </w:rPr>
        <w:t>VIRTUALBOX</w:t>
      </w:r>
    </w:p>
    <w:p>
      <w:pPr>
        <w:pStyle w:val="Normal"/>
        <w:rPr>
          <w:rFonts w:ascii="Times New Roman" w:hAnsi="Times New Roman" w:cs="Times New Roman"/>
        </w:rPr>
      </w:pPr>
      <w:r>
        <w:rPr>
          <w:rFonts w:cs="Times New Roman" w:ascii="Times New Roman" w:hAnsi="Times New Roman"/>
        </w:rPr>
        <w:t xml:space="preserve">VirtualBox est un logiciel de virtualisation de systèmes d'exploitation. En utilisant les ressources matérielles de votre ordinateur (système hôte). Il permet la création d'un ou de plusieurs ordinateurs virtuels dans lesquels s'installent d'autres systèmes d'exploitation. </w:t>
      </w:r>
    </w:p>
    <w:p>
      <w:pPr>
        <w:pStyle w:val="Normal"/>
        <w:jc w:val="center"/>
        <w:rPr>
          <w:rFonts w:ascii="Times New Roman" w:hAnsi="Times New Roman" w:cs="Times New Roman"/>
        </w:rPr>
      </w:pPr>
      <w:r>
        <w:rPr/>
        <w:drawing>
          <wp:inline distT="0" distB="0" distL="0" distR="0">
            <wp:extent cx="2799080" cy="2243455"/>
            <wp:effectExtent l="0" t="0" r="0" b="0"/>
            <wp:docPr id="14" name="Image 9" desc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9" descr="se"/>
                    <pic:cNvPicPr>
                      <a:picLocks noChangeAspect="1" noChangeArrowheads="1"/>
                    </pic:cNvPicPr>
                  </pic:nvPicPr>
                  <pic:blipFill>
                    <a:blip r:embed="rId12"/>
                    <a:stretch>
                      <a:fillRect/>
                    </a:stretch>
                  </pic:blipFill>
                  <pic:spPr bwMode="auto">
                    <a:xfrm>
                      <a:off x="0" y="0"/>
                      <a:ext cx="2799080" cy="2243455"/>
                    </a:xfrm>
                    <a:prstGeom prst="rect">
                      <a:avLst/>
                    </a:prstGeom>
                  </pic:spPr>
                </pic:pic>
              </a:graphicData>
            </a:graphic>
          </wp:inline>
        </w:drawing>
      </w:r>
    </w:p>
    <w:p>
      <w:pPr>
        <w:pStyle w:val="Normal"/>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u w:val="single"/>
        </w:rPr>
      </w:pPr>
      <w:r>
        <w:rPr>
          <w:rFonts w:cs="Times New Roman" w:ascii="Times New Roman" w:hAnsi="Times New Roman"/>
          <w:u w:val="single"/>
        </w:rPr>
        <w:t>Virtualbox</w:t>
      </w:r>
    </w:p>
    <w:p>
      <w:pPr>
        <w:pStyle w:val="Normal"/>
        <w:jc w:val="center"/>
        <w:rPr>
          <w:rFonts w:ascii="Times New Roman" w:hAnsi="Times New Roman" w:cs="Times New Roman"/>
          <w:u w:val="single"/>
        </w:rPr>
      </w:pPr>
      <w:r>
        <w:rPr>
          <w:rFonts w:cs="Times New Roman" w:ascii="Times New Roman" w:hAnsi="Times New Roman"/>
          <w:u w:val="single"/>
        </w:rPr>
      </w:r>
    </w:p>
    <w:p>
      <w:pPr>
        <w:pStyle w:val="Normal"/>
        <w:rPr>
          <w:rFonts w:ascii="Times New Roman" w:hAnsi="Times New Roman" w:cs="Times New Roman"/>
        </w:rPr>
      </w:pPr>
      <w:r>
        <w:rPr>
          <w:rFonts w:cs="Times New Roman" w:ascii="Times New Roman" w:hAnsi="Times New Roman"/>
        </w:rPr>
        <w:t>Ces systèmes fonctionnent en même temps que le système hôte, mais seul ce dernier a accès directement au véritable matériel de l'ordinateur. En outre, ils exploitent du matériel générique, simulé par un « faux ordinateur » créé par VirtualBox. À cet égard, en simplifiant à l’extrême, on peut comparer une machine virtuelle qui utilise une partie des ressources confinées dans un bac à sable sur votre machine au fait d'utiliser les ressources distantes sur un serveur cloud.</w:t>
      </w:r>
    </w:p>
    <w:p>
      <w:pPr>
        <w:pStyle w:val="Normal"/>
        <w:rPr>
          <w:rFonts w:ascii="Times New Roman" w:hAnsi="Times New Roman" w:cs="Times New Roman"/>
        </w:rPr>
      </w:pPr>
      <w:r>
        <w:rPr>
          <w:rFonts w:cs="Times New Roman" w:ascii="Times New Roman" w:hAnsi="Times New Roman"/>
        </w:rPr>
        <w:t>La seule différence réside dans le fait de pouvoir gérer les ressources de la machine virtuelle considérée. Pour ce qui est du cloud, c'est par définition impossible ; c'est d'ailleurs le nerf de la guerre en matière de droit applicable à la sécurisation des données dites très sensibles sur des serveurs distants situés à l'étranger.</w:t>
      </w:r>
    </w:p>
    <w:p>
      <w:pPr>
        <w:pStyle w:val="Normal"/>
        <w:rPr>
          <w:rFonts w:ascii="Times New Roman" w:hAnsi="Times New Roman" w:cs="Times New Roman"/>
        </w:rPr>
      </w:pPr>
      <w:r>
        <w:rPr>
          <w:rFonts w:cs="Times New Roman" w:ascii="Times New Roman" w:hAnsi="Times New Roman"/>
        </w:rPr>
        <w:t>En somme, VirtualBox permet de faire fonctionner un ou plusieurs système(s) d'exploitation en même temps en toute sécurité. Aussi, les systèmes invités n'interagissent pas directement avec le système hôte, et n'interagissent pas entre eux. Le champ d'action des systèmes invités est confiné, limité à leur propre machine virtuelle. Pour le cas soumis à notre appréciation, nous nous servirons de sa version 6.0.14 du 15/10/2019, qui a été mise à jour le 19/10/2019.</w:t>
      </w:r>
    </w:p>
    <w:p>
      <w:pPr>
        <w:pStyle w:val="Titreprincipal"/>
        <w:jc w:val="left"/>
        <w:rPr>
          <w:rFonts w:ascii="Times New Roman" w:hAnsi="Times New Roman" w:cs="Times New Roman"/>
          <w:color w:val="2E74B5"/>
          <w:lang w:val="fr-FR"/>
        </w:rPr>
      </w:pPr>
      <w:r>
        <w:rPr>
          <w:rFonts w:cs="Times New Roman" w:ascii="Times New Roman" w:hAnsi="Times New Roman"/>
          <w:color w:val="2E74B5"/>
          <w:lang w:val="fr-FR"/>
        </w:rPr>
      </w:r>
    </w:p>
    <w:p>
      <w:pPr>
        <w:pStyle w:val="Titreprincipal"/>
        <w:jc w:val="left"/>
        <w:rPr>
          <w:rFonts w:ascii="Times New Roman" w:hAnsi="Times New Roman" w:cs="Times New Roman"/>
          <w:color w:val="2E74B5"/>
          <w:lang w:val="fr-FR"/>
        </w:rPr>
      </w:pPr>
      <w:r>
        <w:rPr>
          <w:rFonts w:cs="Times New Roman" w:ascii="Times New Roman" w:hAnsi="Times New Roman"/>
          <w:color w:val="2E74B5"/>
          <w:lang w:val="fr-FR"/>
        </w:rPr>
        <w:t xml:space="preserve">II-1 </w:t>
      </w:r>
      <w:r>
        <w:rPr>
          <w:rFonts w:cs="Times New Roman" w:ascii="Times New Roman" w:hAnsi="Times New Roman"/>
          <w:color w:val="2E74B5"/>
          <w:u w:val="single"/>
          <w:lang w:val="fr-FR"/>
        </w:rPr>
        <w:t>Kali linux</w:t>
      </w:r>
      <w:bookmarkEnd w:id="111"/>
    </w:p>
    <w:p>
      <w:pPr>
        <w:pStyle w:val="Corpsdetexte"/>
        <w:rPr>
          <w:rFonts w:ascii="Times New Roman" w:hAnsi="Times New Roman" w:cs="Times New Roman"/>
          <w:lang w:val="fr-FR"/>
        </w:rPr>
      </w:pPr>
      <w:r>
        <w:rPr>
          <w:rFonts w:cs="Times New Roman" w:ascii="Times New Roman" w:hAnsi="Times New Roman"/>
          <w:lang w:val="fr-FR"/>
        </w:rPr>
        <w:t xml:space="preserve">Kali Linux est une </w:t>
      </w:r>
      <w:hyperlink r:id="rId13">
        <w:r>
          <w:rPr>
            <w:rStyle w:val="LienInternet"/>
            <w:rFonts w:cs="Times New Roman" w:ascii="Times New Roman" w:hAnsi="Times New Roman"/>
            <w:color w:val="auto"/>
            <w:lang w:val="fr-FR"/>
          </w:rPr>
          <w:t>distribution GNU/Linux</w:t>
        </w:r>
      </w:hyperlink>
      <w:r>
        <w:rPr>
          <w:rFonts w:cs="Times New Roman" w:ascii="Times New Roman" w:hAnsi="Times New Roman"/>
          <w:lang w:val="fr-FR"/>
        </w:rPr>
        <w:t xml:space="preserve"> sortie le 13 mars 2013, basée sur </w:t>
      </w:r>
      <w:hyperlink r:id="rId14">
        <w:r>
          <w:rPr>
            <w:rStyle w:val="LienInternet"/>
            <w:rFonts w:cs="Times New Roman" w:ascii="Times New Roman" w:hAnsi="Times New Roman"/>
            <w:color w:val="auto"/>
            <w:lang w:val="fr-FR"/>
          </w:rPr>
          <w:t>Debian</w:t>
        </w:r>
      </w:hyperlink>
      <w:r>
        <w:rPr>
          <w:rFonts w:cs="Times New Roman" w:ascii="Times New Roman" w:hAnsi="Times New Roman"/>
          <w:lang w:val="fr-FR"/>
        </w:rPr>
        <w:t xml:space="preserve">. L'objectif de Kali Linux est de fournir une distribution regroupant l'ensemble des outils nécessaires aux tests de </w:t>
      </w:r>
      <w:hyperlink r:id="rId15">
        <w:r>
          <w:rPr>
            <w:rStyle w:val="LienInternet"/>
            <w:rFonts w:cs="Times New Roman" w:ascii="Times New Roman" w:hAnsi="Times New Roman"/>
            <w:color w:val="auto"/>
            <w:lang w:val="fr-FR"/>
          </w:rPr>
          <w:t>sécurité d'un système d'information</w:t>
        </w:r>
      </w:hyperlink>
      <w:r>
        <w:rPr>
          <w:rFonts w:cs="Times New Roman" w:ascii="Times New Roman" w:hAnsi="Times New Roman"/>
          <w:lang w:val="fr-FR"/>
        </w:rPr>
        <w:t xml:space="preserve">, notamment le </w:t>
      </w:r>
      <w:hyperlink r:id="rId16">
        <w:r>
          <w:rPr>
            <w:rStyle w:val="LienInternet"/>
            <w:rFonts w:cs="Times New Roman" w:ascii="Times New Roman" w:hAnsi="Times New Roman"/>
            <w:color w:val="auto"/>
            <w:lang w:val="fr-FR"/>
          </w:rPr>
          <w:t>test d'intrusion</w:t>
        </w:r>
      </w:hyperlink>
      <w:r>
        <w:rPr>
          <w:rFonts w:cs="Times New Roman" w:ascii="Times New Roman" w:hAnsi="Times New Roman"/>
          <w:lang w:val="fr-FR"/>
        </w:rPr>
        <w:t xml:space="preserve">. Son développement a été mené par Mati Aharoni et Devon Kearns. Un troisième développeur principal les rejoint ensuite en tant que spécialiste de </w:t>
      </w:r>
      <w:hyperlink r:id="rId17">
        <w:r>
          <w:rPr>
            <w:rStyle w:val="LienInternet"/>
            <w:rFonts w:cs="Times New Roman" w:ascii="Times New Roman" w:hAnsi="Times New Roman"/>
            <w:color w:val="auto"/>
            <w:lang w:val="fr-FR"/>
          </w:rPr>
          <w:t>Debian</w:t>
        </w:r>
      </w:hyperlink>
      <w:r>
        <w:rPr>
          <w:rFonts w:cs="Times New Roman" w:ascii="Times New Roman" w:hAnsi="Times New Roman"/>
          <w:lang w:val="fr-FR"/>
        </w:rPr>
        <w:t xml:space="preserve">. Kali Linux est basée sur Debian </w:t>
      </w:r>
      <w:r>
        <w:rPr>
          <w:rFonts w:cs="Times New Roman" w:ascii="Times New Roman" w:hAnsi="Times New Roman"/>
          <w:i/>
          <w:lang w:val="fr-FR"/>
        </w:rPr>
        <w:t>testing</w:t>
      </w:r>
      <w:r>
        <w:rPr>
          <w:rFonts w:cs="Times New Roman" w:ascii="Times New Roman" w:hAnsi="Times New Roman"/>
          <w:lang w:val="fr-FR"/>
        </w:rPr>
        <w:t xml:space="preserve">. La plupart des </w:t>
      </w:r>
      <w:hyperlink r:id="rId18">
        <w:r>
          <w:rPr>
            <w:rStyle w:val="LienInternet"/>
            <w:rFonts w:cs="Times New Roman" w:ascii="Times New Roman" w:hAnsi="Times New Roman"/>
            <w:color w:val="auto"/>
            <w:lang w:val="fr-FR"/>
          </w:rPr>
          <w:t>paquets</w:t>
        </w:r>
      </w:hyperlink>
      <w:r>
        <w:rPr>
          <w:rFonts w:cs="Times New Roman" w:ascii="Times New Roman" w:hAnsi="Times New Roman"/>
          <w:lang w:val="fr-FR"/>
        </w:rPr>
        <w:t xml:space="preserve"> utilisés proviennent des </w:t>
      </w:r>
      <w:hyperlink r:id="rId19">
        <w:r>
          <w:rPr>
            <w:rStyle w:val="LienInternet"/>
            <w:rFonts w:cs="Times New Roman" w:ascii="Times New Roman" w:hAnsi="Times New Roman"/>
            <w:color w:val="auto"/>
            <w:lang w:val="fr-FR"/>
          </w:rPr>
          <w:t>dépôts</w:t>
        </w:r>
      </w:hyperlink>
      <w:r>
        <w:rPr>
          <w:rFonts w:cs="Times New Roman" w:ascii="Times New Roman" w:hAnsi="Times New Roman"/>
          <w:lang w:val="fr-FR"/>
        </w:rPr>
        <w:t xml:space="preserve"> de Debian. Il est développé dans un environnement de développement sécurisé, où seulement un petit nombre de personnes de confiance est autorisé à contribuer en modifiant les paquets, chaque paquet étant de plus signé par son développeur.</w:t>
      </w:r>
    </w:p>
    <w:p>
      <w:pPr>
        <w:pStyle w:val="Corpsdetexte"/>
        <w:spacing w:lineRule="auto" w:line="240"/>
        <w:jc w:val="center"/>
        <w:rPr>
          <w:rFonts w:ascii="Times New Roman" w:hAnsi="Times New Roman" w:cs="Times New Roman"/>
          <w:lang w:val="fr-FR"/>
        </w:rPr>
      </w:pPr>
      <w:r>
        <w:rPr/>
        <w:drawing>
          <wp:inline distT="0" distB="0" distL="0" distR="0">
            <wp:extent cx="4808855" cy="2400935"/>
            <wp:effectExtent l="0" t="0" r="0" b="0"/>
            <wp:docPr id="15" name="Image 8" descr="kali-linux-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8" descr="kali-linux-2019"/>
                    <pic:cNvPicPr>
                      <a:picLocks noChangeAspect="1" noChangeArrowheads="1"/>
                    </pic:cNvPicPr>
                  </pic:nvPicPr>
                  <pic:blipFill>
                    <a:blip r:embed="rId20"/>
                    <a:stretch>
                      <a:fillRect/>
                    </a:stretch>
                  </pic:blipFill>
                  <pic:spPr bwMode="auto">
                    <a:xfrm>
                      <a:off x="0" y="0"/>
                      <a:ext cx="4808855" cy="2400935"/>
                    </a:xfrm>
                    <a:prstGeom prst="rect">
                      <a:avLst/>
                    </a:prstGeom>
                  </pic:spPr>
                </pic:pic>
              </a:graphicData>
            </a:graphic>
          </wp:inline>
        </w:drawing>
      </w:r>
    </w:p>
    <w:p>
      <w:pPr>
        <w:pStyle w:val="Corpsdetexte"/>
        <w:spacing w:lineRule="auto" w:line="240"/>
        <w:rPr>
          <w:rFonts w:ascii="Times New Roman" w:hAnsi="Times New Roman" w:cs="Times New Roman"/>
          <w:lang w:val="fr-FR"/>
        </w:rPr>
      </w:pPr>
      <w:r>
        <w:rPr>
          <w:rFonts w:cs="Times New Roman" w:ascii="Times New Roman" w:hAnsi="Times New Roman"/>
          <w:lang w:val="fr-FR"/>
        </w:rPr>
        <w:t xml:space="preserve">Kali Linux est disponible sous forme de </w:t>
      </w:r>
      <w:hyperlink r:id="rId21">
        <w:r>
          <w:rPr>
            <w:rStyle w:val="LienInternet"/>
            <w:rFonts w:cs="Times New Roman" w:ascii="Times New Roman" w:hAnsi="Times New Roman"/>
            <w:color w:val="auto"/>
            <w:lang w:val="fr-FR"/>
          </w:rPr>
          <w:t>live DVD</w:t>
        </w:r>
      </w:hyperlink>
      <w:r>
        <w:rPr>
          <w:rFonts w:cs="Times New Roman" w:ascii="Times New Roman" w:hAnsi="Times New Roman"/>
          <w:lang w:val="fr-FR"/>
        </w:rPr>
        <w:t xml:space="preserve">. Il est également possible de l'installer sur un </w:t>
      </w:r>
      <w:hyperlink r:id="rId22">
        <w:r>
          <w:rPr>
            <w:rStyle w:val="LienInternet"/>
            <w:rFonts w:cs="Times New Roman" w:ascii="Times New Roman" w:hAnsi="Times New Roman"/>
            <w:color w:val="auto"/>
            <w:lang w:val="fr-FR"/>
          </w:rPr>
          <w:t>disque dur</w:t>
        </w:r>
      </w:hyperlink>
      <w:r>
        <w:rPr>
          <w:rFonts w:cs="Times New Roman" w:ascii="Times New Roman" w:hAnsi="Times New Roman"/>
          <w:lang w:val="fr-FR"/>
        </w:rPr>
        <w:t xml:space="preserve">, sur une </w:t>
      </w:r>
      <w:hyperlink r:id="rId23">
        <w:r>
          <w:rPr>
            <w:rStyle w:val="LienInternet"/>
            <w:rFonts w:cs="Times New Roman" w:ascii="Times New Roman" w:hAnsi="Times New Roman"/>
            <w:color w:val="auto"/>
            <w:lang w:val="fr-FR"/>
          </w:rPr>
          <w:t>clé USB</w:t>
        </w:r>
      </w:hyperlink>
      <w:r>
        <w:rPr>
          <w:rFonts w:cs="Times New Roman" w:ascii="Times New Roman" w:hAnsi="Times New Roman"/>
          <w:lang w:val="fr-FR"/>
        </w:rPr>
        <w:t xml:space="preserve">, ou encore de le </w:t>
      </w:r>
      <w:hyperlink r:id="rId24">
        <w:r>
          <w:rPr>
            <w:rStyle w:val="LienInternet"/>
            <w:rFonts w:cs="Times New Roman" w:ascii="Times New Roman" w:hAnsi="Times New Roman"/>
            <w:color w:val="auto"/>
            <w:lang w:val="fr-FR"/>
          </w:rPr>
          <w:t>virtualiser</w:t>
        </w:r>
      </w:hyperlink>
      <w:r>
        <w:rPr>
          <w:rFonts w:cs="Times New Roman" w:ascii="Times New Roman" w:hAnsi="Times New Roman"/>
          <w:lang w:val="fr-FR"/>
        </w:rPr>
        <w:t xml:space="preserve"> par-dessus son système d'exploitation grâce à des </w:t>
      </w:r>
      <w:hyperlink r:id="rId25">
        <w:r>
          <w:rPr>
            <w:rStyle w:val="LienInternet"/>
            <w:rFonts w:cs="Times New Roman" w:ascii="Times New Roman" w:hAnsi="Times New Roman"/>
            <w:color w:val="auto"/>
            <w:lang w:val="fr-FR"/>
          </w:rPr>
          <w:t>images disque</w:t>
        </w:r>
      </w:hyperlink>
      <w:r>
        <w:rPr>
          <w:rFonts w:cs="Times New Roman" w:ascii="Times New Roman" w:hAnsi="Times New Roman"/>
          <w:lang w:val="fr-FR"/>
        </w:rPr>
        <w:t xml:space="preserve">s virtuelles proposées en téléchargement. Cette distribution est utilisée par des auditeurs en sécurité des systèmes d'information dans le cadre de l'audit automatisé de premier niveau, permettant d'évaluer la sécurité intrinsèque d'un environnement. </w:t>
      </w:r>
    </w:p>
    <w:p>
      <w:pPr>
        <w:pStyle w:val="Corpsdetexte"/>
        <w:spacing w:lineRule="auto" w:line="240"/>
        <w:rPr>
          <w:rFonts w:ascii="Times New Roman" w:hAnsi="Times New Roman" w:cs="Times New Roman"/>
          <w:lang w:val="fr-FR"/>
        </w:rPr>
      </w:pPr>
      <w:r>
        <w:rPr>
          <w:rFonts w:cs="Times New Roman" w:ascii="Times New Roman" w:hAnsi="Times New Roman"/>
          <w:lang w:val="fr-FR"/>
        </w:rPr>
        <w:t xml:space="preserve">Kali Linux propose plus de 600 programmes d’analyse de sécurité préinstallés, dont </w:t>
      </w:r>
      <w:hyperlink r:id="rId26">
        <w:r>
          <w:rPr>
            <w:rStyle w:val="LienInternet"/>
            <w:rFonts w:cs="Times New Roman" w:ascii="Times New Roman" w:hAnsi="Times New Roman"/>
            <w:color w:val="auto"/>
            <w:lang w:val="fr-FR"/>
          </w:rPr>
          <w:t>Nmap</w:t>
        </w:r>
      </w:hyperlink>
      <w:r>
        <w:rPr>
          <w:rFonts w:cs="Times New Roman" w:ascii="Times New Roman" w:hAnsi="Times New Roman"/>
          <w:lang w:val="fr-FR"/>
        </w:rPr>
        <w:t xml:space="preserve"> (un scanneur de ports), </w:t>
      </w:r>
      <w:hyperlink r:id="rId27">
        <w:r>
          <w:rPr>
            <w:rStyle w:val="LienInternet"/>
            <w:rFonts w:cs="Times New Roman" w:ascii="Times New Roman" w:hAnsi="Times New Roman"/>
            <w:color w:val="auto"/>
            <w:lang w:val="fr-FR"/>
          </w:rPr>
          <w:t>Wireshark</w:t>
        </w:r>
      </w:hyperlink>
      <w:r>
        <w:rPr>
          <w:rFonts w:cs="Times New Roman" w:ascii="Times New Roman" w:hAnsi="Times New Roman"/>
          <w:lang w:val="fr-FR"/>
        </w:rPr>
        <w:t xml:space="preserve"> (un </w:t>
      </w:r>
      <w:hyperlink r:id="rId28">
        <w:r>
          <w:rPr>
            <w:rStyle w:val="LienInternet"/>
            <w:rFonts w:cs="Times New Roman" w:ascii="Times New Roman" w:hAnsi="Times New Roman"/>
            <w:color w:val="auto"/>
            <w:lang w:val="fr-FR"/>
          </w:rPr>
          <w:t>analyseur de paquets</w:t>
        </w:r>
      </w:hyperlink>
      <w:r>
        <w:rPr>
          <w:rFonts w:cs="Times New Roman" w:ascii="Times New Roman" w:hAnsi="Times New Roman"/>
          <w:lang w:val="fr-FR"/>
        </w:rPr>
        <w:t xml:space="preserve">), </w:t>
      </w:r>
      <w:hyperlink r:id="rId29">
        <w:r>
          <w:rPr>
            <w:rStyle w:val="LienInternet"/>
            <w:rFonts w:cs="Times New Roman" w:ascii="Times New Roman" w:hAnsi="Times New Roman"/>
            <w:color w:val="auto"/>
            <w:lang w:val="fr-FR"/>
          </w:rPr>
          <w:t>John the Ripper</w:t>
        </w:r>
      </w:hyperlink>
      <w:r>
        <w:rPr>
          <w:rFonts w:cs="Times New Roman" w:ascii="Times New Roman" w:hAnsi="Times New Roman"/>
          <w:lang w:val="fr-FR"/>
        </w:rPr>
        <w:t xml:space="preserve"> (un outil de </w:t>
      </w:r>
      <w:hyperlink r:id="rId30">
        <w:r>
          <w:rPr>
            <w:rStyle w:val="LienInternet"/>
            <w:rFonts w:cs="Times New Roman" w:ascii="Times New Roman" w:hAnsi="Times New Roman"/>
            <w:color w:val="auto"/>
            <w:lang w:val="fr-FR"/>
          </w:rPr>
          <w:t>cassage de mots de passe</w:t>
        </w:r>
      </w:hyperlink>
      <w:r>
        <w:rPr>
          <w:rFonts w:cs="Times New Roman" w:ascii="Times New Roman" w:hAnsi="Times New Roman"/>
          <w:lang w:val="fr-FR"/>
        </w:rPr>
        <w:t xml:space="preserve">), </w:t>
      </w:r>
      <w:hyperlink r:id="rId31">
        <w:r>
          <w:rPr>
            <w:rStyle w:val="LienInternet"/>
            <w:rFonts w:cs="Times New Roman" w:ascii="Times New Roman" w:hAnsi="Times New Roman"/>
            <w:color w:val="auto"/>
            <w:lang w:val="fr-FR"/>
          </w:rPr>
          <w:t>Aircrack</w:t>
        </w:r>
      </w:hyperlink>
      <w:r>
        <w:rPr>
          <w:rFonts w:cs="Times New Roman" w:ascii="Times New Roman" w:hAnsi="Times New Roman"/>
          <w:lang w:val="fr-FR"/>
        </w:rPr>
        <w:t xml:space="preserve"> (une suite logicielle pour les analyses de sécurité de réseaux sans fil), </w:t>
      </w:r>
      <w:hyperlink r:id="rId32">
        <w:r>
          <w:rPr>
            <w:rStyle w:val="LienInternet"/>
            <w:rFonts w:cs="Times New Roman" w:ascii="Times New Roman" w:hAnsi="Times New Roman"/>
            <w:color w:val="auto"/>
            <w:lang w:val="fr-FR"/>
          </w:rPr>
          <w:t>Burp suite</w:t>
        </w:r>
      </w:hyperlink>
      <w:r>
        <w:rPr>
          <w:rFonts w:cs="Times New Roman" w:ascii="Times New Roman" w:hAnsi="Times New Roman"/>
          <w:lang w:val="fr-FR"/>
        </w:rPr>
        <w:t xml:space="preserve"> et </w:t>
      </w:r>
      <w:hyperlink r:id="rId33">
        <w:r>
          <w:rPr>
            <w:rStyle w:val="LienInternet"/>
            <w:rFonts w:cs="Times New Roman" w:ascii="Times New Roman" w:hAnsi="Times New Roman"/>
            <w:color w:val="auto"/>
            <w:lang w:val="fr-FR"/>
          </w:rPr>
          <w:t>OWASP ZAP</w:t>
        </w:r>
      </w:hyperlink>
      <w:r>
        <w:rPr>
          <w:rFonts w:cs="Times New Roman" w:ascii="Times New Roman" w:hAnsi="Times New Roman"/>
          <w:lang w:val="fr-FR"/>
        </w:rPr>
        <w:t> </w:t>
      </w:r>
      <w:hyperlink r:id="rId34">
        <w:r>
          <w:rPr>
            <w:rStyle w:val="LienInternet"/>
            <w:rFonts w:cs="Times New Roman" w:ascii="Times New Roman" w:hAnsi="Times New Roman"/>
            <w:color w:val="auto"/>
            <w:lang w:val="fr-FR"/>
          </w:rPr>
          <w:t>(en)</w:t>
        </w:r>
      </w:hyperlink>
      <w:r>
        <w:rPr>
          <w:rFonts w:cs="Times New Roman" w:ascii="Times New Roman" w:hAnsi="Times New Roman"/>
          <w:lang w:val="fr-FR"/>
        </w:rPr>
        <w:t xml:space="preserve"> (tous deux des scanneurs de sécurité pour applications web)</w:t>
      </w:r>
      <w:bookmarkStart w:id="112" w:name="cite_ref-8"/>
      <w:bookmarkEnd w:id="112"/>
      <w:r>
        <w:rPr>
          <w:rFonts w:cs="Times New Roman" w:ascii="Times New Roman" w:hAnsi="Times New Roman"/>
          <w:lang w:val="fr-FR"/>
        </w:rPr>
        <w:t>, Metasploit qui a retenu notre attention</w:t>
      </w:r>
      <w:r>
        <w:fldChar w:fldCharType="begin"/>
      </w:r>
      <w:r>
        <w:rPr>
          <w:rFonts w:cs="Times New Roman" w:ascii="Times New Roman" w:hAnsi="Times New Roman"/>
          <w:lang w:val="fr-FR"/>
        </w:rPr>
        <w:instrText> HYPERLINK "https://fr.wikipedia.org/wiki/Kali_Linux" \l "cite_note-8"</w:instrText>
      </w:r>
      <w:r>
        <w:rPr>
          <w:rFonts w:cs="Times New Roman" w:ascii="Times New Roman" w:hAnsi="Times New Roman"/>
          <w:lang w:val="fr-FR"/>
        </w:rPr>
        <w:fldChar w:fldCharType="separate"/>
      </w:r>
      <w:r>
        <w:rPr>
          <w:rFonts w:cs="Times New Roman" w:ascii="Times New Roman" w:hAnsi="Times New Roman"/>
          <w:lang w:val="fr-FR"/>
        </w:rPr>
        <w:t xml:space="preserve">. </w:t>
      </w:r>
      <w:r>
        <w:rPr>
          <w:rFonts w:cs="Times New Roman" w:ascii="Times New Roman" w:hAnsi="Times New Roman"/>
          <w:lang w:val="fr-FR"/>
        </w:rPr>
        <w:fldChar w:fldCharType="end"/>
      </w:r>
    </w:p>
    <w:p>
      <w:pPr>
        <w:pStyle w:val="Soustitre"/>
        <w:jc w:val="left"/>
        <w:rPr>
          <w:rFonts w:ascii="Times New Roman" w:hAnsi="Times New Roman" w:cs="Times New Roman"/>
          <w:b/>
          <w:b/>
          <w:color w:val="2E74B5"/>
          <w:u w:val="single"/>
          <w:lang w:val="fr-FR"/>
        </w:rPr>
      </w:pPr>
      <w:bookmarkStart w:id="113" w:name="_Toc49703106"/>
      <w:bookmarkStart w:id="114" w:name="_Toc30489725"/>
      <w:r>
        <w:rPr>
          <w:rFonts w:cs="Times New Roman" w:ascii="Times New Roman" w:hAnsi="Times New Roman"/>
          <w:b/>
          <w:color w:val="2E74B5"/>
          <w:lang w:val="fr-FR"/>
        </w:rPr>
        <w:t>II-1-1</w:t>
      </w:r>
      <w:r>
        <w:rPr>
          <w:rFonts w:eastAsia="Liberation Serif" w:cs="Times New Roman" w:ascii="Times New Roman" w:hAnsi="Times New Roman"/>
          <w:b/>
          <w:color w:val="2E74B5"/>
          <w:lang w:val="fr-FR"/>
        </w:rPr>
        <w:t xml:space="preserve"> </w:t>
      </w:r>
      <w:r>
        <w:rPr>
          <w:rFonts w:cs="Times New Roman" w:ascii="Times New Roman" w:hAnsi="Times New Roman"/>
          <w:b/>
          <w:color w:val="2E74B5"/>
          <w:u w:val="single"/>
          <w:lang w:val="fr-FR"/>
        </w:rPr>
        <w:t>Metasploit</w:t>
      </w:r>
      <w:bookmarkEnd w:id="113"/>
      <w:bookmarkEnd w:id="114"/>
    </w:p>
    <w:p>
      <w:pPr>
        <w:pStyle w:val="Normal"/>
        <w:rPr>
          <w:rFonts w:ascii="Times New Roman" w:hAnsi="Times New Roman" w:cs="Times New Roman"/>
        </w:rPr>
      </w:pPr>
      <w:r>
        <w:rPr>
          <w:rFonts w:cs="Times New Roman" w:ascii="Times New Roman" w:hAnsi="Times New Roman"/>
        </w:rPr>
        <w:t xml:space="preserve">Le Framework Metasploit est une batterie d’attaques permettant de tester la vulnérabilité d’une machine distante. Aussi, grâce à sa forte modularité, il permet de développer, entre autres, de nouveaux exploits (les attaques exploitant une vulnérabilité) ou payloads (le code permettant de prendre en main la machine cible), mais une explication détaillée de ces deux termes sera donnée par la suite. Concernant la version du framework utilisé, nous utiliserons la version 5.0.4.1 du Framework qui est disponible dans kali 2019.3.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17">
            <wp:simplePos x="0" y="0"/>
            <wp:positionH relativeFrom="column">
              <wp:posOffset>908050</wp:posOffset>
            </wp:positionH>
            <wp:positionV relativeFrom="paragraph">
              <wp:posOffset>136525</wp:posOffset>
            </wp:positionV>
            <wp:extent cx="4222750" cy="2579370"/>
            <wp:effectExtent l="0" t="0" r="0" b="0"/>
            <wp:wrapSquare wrapText="largest"/>
            <wp:docPr id="1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 descr=""/>
                    <pic:cNvPicPr>
                      <a:picLocks noChangeAspect="1" noChangeArrowheads="1"/>
                    </pic:cNvPicPr>
                  </pic:nvPicPr>
                  <pic:blipFill>
                    <a:blip r:embed="rId35"/>
                    <a:srcRect l="48844" t="3672" r="34774" b="63943"/>
                    <a:stretch>
                      <a:fillRect/>
                    </a:stretch>
                  </pic:blipFill>
                  <pic:spPr bwMode="auto">
                    <a:xfrm>
                      <a:off x="0" y="0"/>
                      <a:ext cx="4222750" cy="2579370"/>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ind w:left="2836" w:firstLine="709"/>
        <w:rPr>
          <w:rFonts w:ascii="Times New Roman" w:hAnsi="Times New Roman" w:cs="Times New Roman"/>
          <w:i/>
          <w:i/>
          <w:u w:val="single"/>
        </w:rPr>
      </w:pPr>
      <w:r>
        <w:rPr>
          <w:rFonts w:cs="Times New Roman" w:ascii="Times New Roman" w:hAnsi="Times New Roman"/>
          <w:i/>
          <w:u w:val="single"/>
        </w:rPr>
        <w:t>Interface de Metasploit</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Metaploit dispose de nombreuses interfaces, options, outils, variables et modules, dont il convient de présenter quelques-uns.</w:t>
      </w:r>
    </w:p>
    <w:p>
      <w:pPr>
        <w:pStyle w:val="Normal"/>
        <w:widowControl w:val="false"/>
        <w:numPr>
          <w:ilvl w:val="0"/>
          <w:numId w:val="92"/>
        </w:numPr>
        <w:jc w:val="both"/>
        <w:rPr>
          <w:rFonts w:ascii="Times New Roman" w:hAnsi="Times New Roman" w:cs="Times New Roman"/>
          <w:b/>
          <w:b/>
        </w:rPr>
      </w:pPr>
      <w:r>
        <w:rPr>
          <w:rFonts w:cs="Times New Roman" w:ascii="Times New Roman" w:hAnsi="Times New Roman"/>
          <w:b/>
        </w:rPr>
        <w:t>Exploit</w:t>
      </w:r>
    </w:p>
    <w:p>
      <w:pPr>
        <w:pStyle w:val="Normal"/>
        <w:rPr>
          <w:rFonts w:ascii="Times New Roman" w:hAnsi="Times New Roman" w:cs="Times New Roman"/>
        </w:rPr>
      </w:pPr>
      <w:r>
        <w:rPr>
          <w:rFonts w:cs="Times New Roman" w:ascii="Times New Roman" w:hAnsi="Times New Roman"/>
        </w:rPr>
        <w:t xml:space="preserve">C’est l’attaque mise en œuvre qui va exploiter une vulnérabilité du système cible. Il est possible de créer plusieurs exploits permettant d’utiliser une même vulnérabilité, ou à l’inverse, d’utiliser un même exploit afin d’exploiter plusieurs vulnérabilités similaires. Le processus afin de créer un exploit est le suivant : on cible tout d’abord le système d ‘exploitation cible (windows xp dans notre cas), puis on cherche une vulnérabilité (nom de la vulnérabilité), que nous avons identifié plus haut. </w:t>
      </w:r>
    </w:p>
    <w:p>
      <w:pPr>
        <w:pStyle w:val="Normal"/>
        <w:rPr>
          <w:rFonts w:ascii="Times New Roman" w:hAnsi="Times New Roman" w:cs="Times New Roman"/>
        </w:rPr>
      </w:pPr>
      <w:r>
        <w:rPr>
          <w:rFonts w:cs="Times New Roman" w:ascii="Times New Roman" w:hAnsi="Times New Roman"/>
        </w:rPr>
      </w:r>
    </w:p>
    <w:p>
      <w:pPr>
        <w:pStyle w:val="Normal"/>
        <w:widowControl w:val="false"/>
        <w:numPr>
          <w:ilvl w:val="0"/>
          <w:numId w:val="92"/>
        </w:numPr>
        <w:jc w:val="both"/>
        <w:rPr>
          <w:rFonts w:ascii="Times New Roman" w:hAnsi="Times New Roman" w:cs="Times New Roman"/>
          <w:b/>
          <w:b/>
        </w:rPr>
      </w:pPr>
      <w:r>
        <w:rPr>
          <w:rFonts w:cs="Times New Roman" w:ascii="Times New Roman" w:hAnsi="Times New Roman"/>
          <w:b/>
        </w:rPr>
        <w:t>Payload</w:t>
      </w:r>
    </w:p>
    <w:p>
      <w:pPr>
        <w:pStyle w:val="Normal"/>
        <w:rPr>
          <w:rFonts w:ascii="Times New Roman" w:hAnsi="Times New Roman" w:cs="Times New Roman"/>
        </w:rPr>
      </w:pPr>
      <w:r>
        <w:rPr>
          <w:rFonts w:cs="Times New Roman" w:ascii="Times New Roman" w:hAnsi="Times New Roman"/>
        </w:rPr>
        <w:t xml:space="preserve">C’est le code qui s'exécutera après s'être introduit dans la machine cible, par exemple pour avoir accès à un shell distant, comme dans notre cas. </w:t>
      </w:r>
    </w:p>
    <w:p>
      <w:pPr>
        <w:pStyle w:val="Normal"/>
        <w:rPr>
          <w:rFonts w:ascii="Times New Roman" w:hAnsi="Times New Roman" w:cs="Times New Roman"/>
        </w:rPr>
      </w:pPr>
      <w:r>
        <w:rPr>
          <w:rFonts w:cs="Times New Roman" w:ascii="Times New Roman" w:hAnsi="Times New Roman"/>
        </w:rPr>
        <w:t>Une payload (charge utile) est une suite d'instructions qui est envoyée via un exploit pour rediriger le flux d’exécution d'une application faillible afin d'obtenir une invite de commande après compromission. Il existe plusieurs type de code que l’on va insérer une fois la faille ouverte. Les deux principales sortes de payload sont :</w:t>
      </w:r>
    </w:p>
    <w:p>
      <w:pPr>
        <w:pStyle w:val="Normal"/>
        <w:rPr>
          <w:rFonts w:ascii="Times New Roman" w:hAnsi="Times New Roman" w:cs="Times New Roman"/>
        </w:rPr>
      </w:pPr>
      <w:r>
        <w:rPr>
          <w:rFonts w:cs="Times New Roman" w:ascii="Times New Roman" w:hAnsi="Times New Roman"/>
        </w:rPr>
        <w:t>- Le bind shellcode, qui consiste à exécuter sur la machine distante l’équivalent d’un serveur : un port (TCP ou UDP) se met alors en écoute de connexions entrantes et redirige les flux vers un shell distant.</w:t>
      </w:r>
    </w:p>
    <w:p>
      <w:pPr>
        <w:pStyle w:val="Normal"/>
        <w:rPr>
          <w:rFonts w:ascii="Times New Roman" w:hAnsi="Times New Roman" w:cs="Times New Roman"/>
        </w:rPr>
      </w:pPr>
      <w:r>
        <w:rPr>
          <w:rFonts w:cs="Times New Roman" w:ascii="Times New Roman" w:hAnsi="Times New Roman"/>
        </w:rPr>
        <w:t>- Un reverse shellcode permet d’obtenir un comportement de client standard sur la machine exploitée, c'est-à-dire qu’elle établira une connexion sur une machine définie (par exemple celle de l’attaquant) et lancera alors un shell que le «serveur» pourra contrôler. Les reverse shellcodes permettent parfois d’outrepasser des règles de filtrage sur des firewalls.</w:t>
      </w:r>
    </w:p>
    <w:p>
      <w:pPr>
        <w:pStyle w:val="Titreprincipal"/>
        <w:jc w:val="left"/>
        <w:rPr>
          <w:rFonts w:ascii="Times New Roman" w:hAnsi="Times New Roman" w:cs="Times New Roman"/>
          <w:color w:val="2E74B5"/>
          <w:lang w:val="fr-FR"/>
        </w:rPr>
      </w:pPr>
      <w:r>
        <w:rPr>
          <w:rFonts w:cs="Times New Roman" w:ascii="Times New Roman" w:hAnsi="Times New Roman"/>
          <w:color w:val="2E74B5"/>
          <w:lang w:val="fr-FR"/>
        </w:rPr>
      </w:r>
      <w:bookmarkStart w:id="115" w:name="_Toc30489726"/>
      <w:bookmarkStart w:id="116" w:name="_Toc30489726"/>
      <w:bookmarkEnd w:id="116"/>
    </w:p>
    <w:p>
      <w:pPr>
        <w:pStyle w:val="Normal"/>
        <w:rPr>
          <w:rFonts w:ascii="Times New Roman" w:hAnsi="Times New Roman" w:cs="Times New Roman"/>
          <w:color w:val="2E74B5"/>
        </w:rPr>
      </w:pPr>
      <w:r>
        <w:rPr>
          <w:rFonts w:cs="Times New Roman" w:ascii="Times New Roman" w:hAnsi="Times New Roman"/>
          <w:color w:val="2E74B5"/>
        </w:rPr>
      </w:r>
    </w:p>
    <w:p>
      <w:pPr>
        <w:pStyle w:val="Titreprincipal"/>
        <w:jc w:val="left"/>
        <w:rPr>
          <w:rFonts w:ascii="Times New Roman" w:hAnsi="Times New Roman" w:cs="Times New Roman"/>
          <w:color w:val="2E74B5"/>
          <w:lang w:val="fr-FR"/>
        </w:rPr>
      </w:pPr>
      <w:bookmarkStart w:id="117" w:name="_Toc30489727"/>
      <w:r>
        <w:rPr>
          <w:rFonts w:cs="Times New Roman" w:ascii="Times New Roman" w:hAnsi="Times New Roman"/>
          <w:color w:val="2E74B5"/>
          <w:lang w:val="fr-FR"/>
        </w:rPr>
        <w:t xml:space="preserve">II-3 </w:t>
      </w:r>
      <w:r>
        <w:rPr>
          <w:rFonts w:cs="Times New Roman" w:ascii="Times New Roman" w:hAnsi="Times New Roman"/>
          <w:color w:val="2E74B5"/>
          <w:u w:val="single"/>
          <w:lang w:val="fr-FR"/>
        </w:rPr>
        <w:t>Mise en place de l’environnement de test</w:t>
      </w:r>
      <w:bookmarkEnd w:id="117"/>
    </w:p>
    <w:p>
      <w:pPr>
        <w:pStyle w:val="Normal"/>
        <w:rPr>
          <w:rFonts w:ascii="Times New Roman" w:hAnsi="Times New Roman" w:cs="Times New Roman"/>
        </w:rPr>
      </w:pPr>
      <w:r>
        <w:rPr>
          <w:rFonts w:cs="Times New Roman" w:ascii="Times New Roman" w:hAnsi="Times New Roman"/>
        </w:rPr>
        <w:t>Afin de réaliser la  tâche qui nous a été assignée, nous avons à notre disposition plusieurs outils dont la plate-forme de virtualisation Virtualbox pour émuler un petit réseau, composé de : deux machines (une attaquante : kali linux et une autre cible : windows xp), mises en réseau et le Framework Metasploit dans la distribution kali linux pour exploiter une vulnérabilité du système windows xp afin d’en prendre le shell distant.</w:t>
      </w:r>
    </w:p>
    <w:p>
      <w:pPr>
        <w:pStyle w:val="Normal"/>
        <w:rPr>
          <w:rFonts w:ascii="Times New Roman" w:hAnsi="Times New Roman" w:cs="Times New Roman"/>
        </w:rPr>
      </w:pPr>
      <w:r>
        <w:rPr>
          <w:rFonts w:cs="Times New Roman" w:ascii="Times New Roman" w:hAnsi="Times New Roman"/>
        </w:rPr>
        <w:t xml:space="preserve">Pour cela, nous aurons besoin de créer nos machines virtuelles (windows xp et kali linux). </w:t>
      </w:r>
    </w:p>
    <w:p>
      <w:pPr>
        <w:pStyle w:val="Normal"/>
        <w:rPr>
          <w:rFonts w:ascii="Times New Roman" w:hAnsi="Times New Roman" w:cs="Times New Roman"/>
        </w:rPr>
      </w:pPr>
      <w:r>
        <w:rPr>
          <w:rFonts w:cs="Times New Roman" w:ascii="Times New Roman" w:hAnsi="Times New Roman"/>
        </w:rPr>
        <w:t xml:space="preserve">Ensuite, une configuration simple, basée sur la mise en réseau de ces deux ordinateurs via un réseau virtuel (défini et configurer sur virtualbox). Pour ce faire nous procèderons comme suit : </w:t>
      </w:r>
    </w:p>
    <w:p>
      <w:pPr>
        <w:pStyle w:val="Normal"/>
        <w:rPr>
          <w:rFonts w:ascii="Times New Roman" w:hAnsi="Times New Roman" w:cs="Times New Roman"/>
        </w:rPr>
      </w:pPr>
      <w:r>
        <w:rPr>
          <w:rFonts w:cs="Times New Roman" w:ascii="Times New Roman" w:hAnsi="Times New Roman"/>
        </w:rPr>
      </w:r>
    </w:p>
    <w:p>
      <w:pPr>
        <w:pStyle w:val="Normal"/>
        <w:widowControl w:val="false"/>
        <w:numPr>
          <w:ilvl w:val="0"/>
          <w:numId w:val="93"/>
        </w:numPr>
        <w:jc w:val="both"/>
        <w:rPr>
          <w:rFonts w:ascii="Times New Roman" w:hAnsi="Times New Roman" w:cs="Times New Roman"/>
          <w:color w:val="2E74B5"/>
        </w:rPr>
      </w:pPr>
      <w:r>
        <w:rPr>
          <w:rFonts w:cs="Times New Roman" w:ascii="Times New Roman" w:hAnsi="Times New Roman"/>
          <w:color w:val="2E74B5"/>
        </w:rPr>
        <w:t xml:space="preserve">II-1 Création du réseau virtuel et de la carte réseau virtuel de la machine hôte </w:t>
      </w:r>
    </w:p>
    <w:p>
      <w:pPr>
        <w:pStyle w:val="Normal"/>
        <w:rPr>
          <w:rFonts w:ascii="Times New Roman" w:hAnsi="Times New Roman" w:cs="Times New Roman"/>
          <w:color w:val="2E74B5"/>
        </w:rPr>
      </w:pPr>
      <w:r>
        <w:rPr>
          <w:rFonts w:cs="Times New Roman" w:ascii="Times New Roman" w:hAnsi="Times New Roman"/>
        </w:rPr>
        <w:t>La création et la configuration du réseau et l’attribution de l’adresse IP à la carte réseau virtuelle de la machine hôte se fait sur virtualbox via le chemin qui suit :</w:t>
      </w:r>
    </w:p>
    <w:p>
      <w:pPr>
        <w:pStyle w:val="Normal"/>
        <w:rPr>
          <w:rFonts w:ascii="Times New Roman" w:hAnsi="Times New Roman" w:cs="Times New Roman"/>
        </w:rPr>
      </w:pPr>
      <w:r>
        <w:rPr>
          <w:rFonts w:cs="Times New Roman" w:ascii="Times New Roman" w:hAnsi="Times New Roman"/>
        </w:rPr>
        <w:t>Tools → Network → create</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18">
            <wp:simplePos x="0" y="0"/>
            <wp:positionH relativeFrom="column">
              <wp:posOffset>633730</wp:posOffset>
            </wp:positionH>
            <wp:positionV relativeFrom="paragraph">
              <wp:posOffset>36830</wp:posOffset>
            </wp:positionV>
            <wp:extent cx="5197475" cy="3175000"/>
            <wp:effectExtent l="0" t="0" r="0" b="0"/>
            <wp:wrapSquare wrapText="largest"/>
            <wp:docPr id="1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pic:cNvPicPr>
                      <a:picLocks noChangeAspect="1" noChangeArrowheads="1"/>
                    </pic:cNvPicPr>
                  </pic:nvPicPr>
                  <pic:blipFill>
                    <a:blip r:embed="rId36"/>
                    <a:srcRect l="52704" t="9269" r="10582" b="27702"/>
                    <a:stretch>
                      <a:fillRect/>
                    </a:stretch>
                  </pic:blipFill>
                  <pic:spPr bwMode="auto">
                    <a:xfrm>
                      <a:off x="0" y="0"/>
                      <a:ext cx="5197475" cy="3175000"/>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Il ressort que virtualbox, nous propose des valeurs par défaut (à la création d’un nouveau réseau) pour le nom et une adresse du réseau local, les adresses (mac et ip) de la carte réseau virtuel de l’hôte. Ceux-ci sont entièrement personnalisables. Aussi avons-nous choisi la configuration qui suit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tbl>
      <w:tblPr>
        <w:tblW w:w="8020"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2808"/>
        <w:gridCol w:w="2503"/>
        <w:gridCol w:w="2709"/>
      </w:tblGrid>
      <w:tr>
        <w:trPr>
          <w:trHeight w:val="746" w:hRule="atLeast"/>
        </w:trPr>
        <w:tc>
          <w:tcPr>
            <w:tcW w:w="2808" w:type="dxa"/>
            <w:tcBorders>
              <w:bottom w:val="single" w:sz="4" w:space="0" w:color="000000"/>
              <w:right w:val="single" w:sz="4" w:space="0" w:color="000000"/>
            </w:tcBorders>
          </w:tcPr>
          <w:p>
            <w:pPr>
              <w:pStyle w:val="Normal"/>
              <w:widowControl w:val="false"/>
              <w:spacing w:before="0" w:after="160"/>
              <w:rPr>
                <w:rFonts w:ascii="Times New Roman" w:hAnsi="Times New Roman" w:cs="Times New Roman"/>
                <w:b/>
                <w:b/>
                <w:bCs/>
                <w:caps/>
              </w:rPr>
            </w:pPr>
            <w:r>
              <w:rPr>
                <w:rFonts w:cs="Times New Roman" w:ascii="Times New Roman" w:hAnsi="Times New Roman"/>
                <w:b/>
                <w:bCs/>
                <w:caps/>
              </w:rPr>
            </w:r>
          </w:p>
        </w:tc>
        <w:tc>
          <w:tcPr>
            <w:tcW w:w="250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rFonts w:ascii="Times New Roman" w:hAnsi="Times New Roman" w:cs="Times New Roman"/>
                <w:b/>
                <w:b/>
                <w:bCs/>
                <w:caps/>
              </w:rPr>
            </w:pPr>
            <w:r>
              <w:rPr>
                <w:rFonts w:cs="Times New Roman" w:ascii="Times New Roman" w:hAnsi="Times New Roman"/>
                <w:b/>
                <w:bCs/>
                <w:caps/>
              </w:rPr>
              <w:t>Adresse</w:t>
            </w:r>
          </w:p>
        </w:tc>
        <w:tc>
          <w:tcPr>
            <w:tcW w:w="270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rFonts w:ascii="Times New Roman" w:hAnsi="Times New Roman" w:cs="Times New Roman"/>
                <w:b/>
                <w:b/>
                <w:bCs/>
                <w:caps/>
              </w:rPr>
            </w:pPr>
            <w:r>
              <w:rPr>
                <w:rFonts w:cs="Times New Roman" w:ascii="Times New Roman" w:hAnsi="Times New Roman"/>
                <w:b/>
                <w:bCs/>
                <w:caps/>
              </w:rPr>
              <w:t xml:space="preserve">Masque </w:t>
            </w:r>
          </w:p>
        </w:tc>
      </w:tr>
      <w:tr>
        <w:trPr>
          <w:trHeight w:val="746" w:hRule="atLeast"/>
        </w:trPr>
        <w:tc>
          <w:tcPr>
            <w:tcW w:w="2808"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spacing w:before="0" w:after="160"/>
              <w:rPr>
                <w:rFonts w:ascii="Times New Roman" w:hAnsi="Times New Roman" w:cs="Times New Roman"/>
                <w:b/>
                <w:b/>
                <w:bCs/>
                <w:caps/>
              </w:rPr>
            </w:pPr>
            <w:r>
              <w:rPr>
                <w:rFonts w:cs="Times New Roman" w:ascii="Times New Roman" w:hAnsi="Times New Roman"/>
                <w:b/>
                <w:bCs/>
                <w:caps/>
              </w:rPr>
              <w:t>Reseau</w:t>
            </w:r>
          </w:p>
        </w:tc>
        <w:tc>
          <w:tcPr>
            <w:tcW w:w="2503"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spacing w:before="0" w:after="160"/>
              <w:rPr>
                <w:rFonts w:ascii="Times New Roman" w:hAnsi="Times New Roman" w:cs="Times New Roman"/>
              </w:rPr>
            </w:pPr>
            <w:r>
              <w:rPr>
                <w:rFonts w:cs="Times New Roman" w:ascii="Times New Roman" w:hAnsi="Times New Roman"/>
              </w:rPr>
              <w:t>192.168.0.0</w:t>
            </w:r>
          </w:p>
        </w:tc>
        <w:tc>
          <w:tcPr>
            <w:tcW w:w="2709"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spacing w:before="0" w:after="160"/>
              <w:rPr>
                <w:rFonts w:ascii="Times New Roman" w:hAnsi="Times New Roman" w:cs="Times New Roman"/>
              </w:rPr>
            </w:pPr>
            <w:r>
              <w:rPr>
                <w:rFonts w:cs="Times New Roman" w:ascii="Times New Roman" w:hAnsi="Times New Roman"/>
              </w:rPr>
              <w:t>255.255.255.0</w:t>
            </w:r>
          </w:p>
        </w:tc>
      </w:tr>
      <w:tr>
        <w:trPr>
          <w:trHeight w:val="713" w:hRule="atLeast"/>
        </w:trPr>
        <w:tc>
          <w:tcPr>
            <w:tcW w:w="280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rFonts w:ascii="Times New Roman" w:hAnsi="Times New Roman" w:cs="Times New Roman"/>
                <w:b/>
                <w:b/>
                <w:bCs/>
                <w:caps/>
              </w:rPr>
            </w:pPr>
            <w:r>
              <w:rPr>
                <w:rFonts w:cs="Times New Roman" w:ascii="Times New Roman" w:hAnsi="Times New Roman"/>
                <w:b/>
                <w:bCs/>
                <w:caps/>
              </w:rPr>
              <w:t>Windows xp</w:t>
            </w:r>
          </w:p>
        </w:tc>
        <w:tc>
          <w:tcPr>
            <w:tcW w:w="250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rFonts w:ascii="Times New Roman" w:hAnsi="Times New Roman" w:cs="Times New Roman"/>
              </w:rPr>
            </w:pPr>
            <w:r>
              <w:rPr>
                <w:rFonts w:cs="Times New Roman" w:ascii="Times New Roman" w:hAnsi="Times New Roman"/>
              </w:rPr>
              <w:t>192.168.0.4</w:t>
            </w:r>
          </w:p>
        </w:tc>
        <w:tc>
          <w:tcPr>
            <w:tcW w:w="270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rFonts w:ascii="Times New Roman" w:hAnsi="Times New Roman" w:cs="Times New Roman"/>
              </w:rPr>
            </w:pPr>
            <w:r>
              <w:rPr>
                <w:rFonts w:cs="Times New Roman" w:ascii="Times New Roman" w:hAnsi="Times New Roman"/>
              </w:rPr>
              <w:t>255.255.255.0</w:t>
            </w:r>
          </w:p>
        </w:tc>
      </w:tr>
      <w:tr>
        <w:trPr>
          <w:trHeight w:val="746" w:hRule="atLeast"/>
        </w:trPr>
        <w:tc>
          <w:tcPr>
            <w:tcW w:w="2808"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spacing w:before="0" w:after="160"/>
              <w:rPr>
                <w:rFonts w:ascii="Times New Roman" w:hAnsi="Times New Roman" w:cs="Times New Roman"/>
                <w:b/>
                <w:b/>
                <w:bCs/>
                <w:caps/>
              </w:rPr>
            </w:pPr>
            <w:r>
              <w:rPr>
                <w:rFonts w:cs="Times New Roman" w:ascii="Times New Roman" w:hAnsi="Times New Roman"/>
                <w:b/>
                <w:bCs/>
                <w:caps/>
              </w:rPr>
              <w:t>Kali linux</w:t>
            </w:r>
          </w:p>
        </w:tc>
        <w:tc>
          <w:tcPr>
            <w:tcW w:w="2503"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spacing w:before="0" w:after="160"/>
              <w:rPr>
                <w:rFonts w:ascii="Times New Roman" w:hAnsi="Times New Roman" w:cs="Times New Roman"/>
              </w:rPr>
            </w:pPr>
            <w:r>
              <w:rPr>
                <w:rFonts w:cs="Times New Roman" w:ascii="Times New Roman" w:hAnsi="Times New Roman"/>
              </w:rPr>
              <w:t>192.168.0.9</w:t>
            </w:r>
          </w:p>
        </w:tc>
        <w:tc>
          <w:tcPr>
            <w:tcW w:w="2709" w:type="dxa"/>
            <w:tcBorders>
              <w:top w:val="single" w:sz="4" w:space="0" w:color="000000"/>
              <w:left w:val="single" w:sz="4" w:space="0" w:color="000000"/>
              <w:bottom w:val="single" w:sz="4" w:space="0" w:color="000000"/>
              <w:right w:val="single" w:sz="4" w:space="0" w:color="000000"/>
            </w:tcBorders>
            <w:shd w:color="auto" w:fill="F2F2F2" w:val="clear"/>
          </w:tcPr>
          <w:p>
            <w:pPr>
              <w:pStyle w:val="Normal"/>
              <w:widowControl w:val="false"/>
              <w:spacing w:before="0" w:after="160"/>
              <w:rPr>
                <w:rFonts w:ascii="Times New Roman" w:hAnsi="Times New Roman" w:cs="Times New Roman"/>
              </w:rPr>
            </w:pPr>
            <w:r>
              <w:rPr>
                <w:rFonts w:cs="Times New Roman" w:ascii="Times New Roman" w:hAnsi="Times New Roman"/>
              </w:rPr>
              <w:t>255.255.255.0</w:t>
            </w:r>
          </w:p>
        </w:tc>
      </w:tr>
      <w:tr>
        <w:trPr>
          <w:trHeight w:val="782" w:hRule="atLeast"/>
        </w:trPr>
        <w:tc>
          <w:tcPr>
            <w:tcW w:w="280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rFonts w:ascii="Times New Roman" w:hAnsi="Times New Roman" w:cs="Times New Roman"/>
                <w:b/>
                <w:b/>
                <w:bCs/>
                <w:caps/>
              </w:rPr>
            </w:pPr>
            <w:r>
              <w:rPr>
                <w:rFonts w:cs="Times New Roman" w:ascii="Times New Roman" w:hAnsi="Times New Roman"/>
                <w:b/>
                <w:bCs/>
                <w:caps/>
              </w:rPr>
              <w:t>Hôte</w:t>
            </w:r>
          </w:p>
        </w:tc>
        <w:tc>
          <w:tcPr>
            <w:tcW w:w="2503"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rFonts w:ascii="Times New Roman" w:hAnsi="Times New Roman" w:cs="Times New Roman"/>
              </w:rPr>
            </w:pPr>
            <w:r>
              <w:rPr>
                <w:rFonts w:cs="Times New Roman" w:ascii="Times New Roman" w:hAnsi="Times New Roman"/>
              </w:rPr>
              <w:t>192.168.0.21</w:t>
            </w:r>
          </w:p>
        </w:tc>
        <w:tc>
          <w:tcPr>
            <w:tcW w:w="270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160"/>
              <w:rPr>
                <w:rFonts w:ascii="Times New Roman" w:hAnsi="Times New Roman" w:cs="Times New Roman"/>
              </w:rPr>
            </w:pPr>
            <w:r>
              <w:rPr>
                <w:rFonts w:cs="Times New Roman" w:ascii="Times New Roman" w:hAnsi="Times New Roman"/>
              </w:rPr>
              <w:t>255.255.255.0</w:t>
            </w:r>
          </w:p>
        </w:tc>
      </w:tr>
    </w:tbl>
    <w:p>
      <w:pPr>
        <w:pStyle w:val="Normal"/>
        <w:rPr>
          <w:rFonts w:ascii="Times New Roman" w:hAnsi="Times New Roman" w:cs="Times New Roman"/>
        </w:rPr>
      </w:pPr>
      <w:r>
        <w:rPr>
          <w:rFonts w:cs="Times New Roman" w:ascii="Times New Roman" w:hAnsi="Times New Roman"/>
        </w:rPr>
      </w:r>
    </w:p>
    <w:p>
      <w:pPr>
        <w:pStyle w:val="Normal"/>
        <w:ind w:left="2127" w:firstLine="709"/>
        <w:rPr>
          <w:rFonts w:ascii="Times New Roman" w:hAnsi="Times New Roman" w:cs="Times New Roman"/>
          <w:i/>
          <w:i/>
          <w:u w:val="single"/>
        </w:rPr>
      </w:pPr>
      <w:r>
        <w:rPr>
          <w:rFonts w:cs="Times New Roman" w:ascii="Times New Roman" w:hAnsi="Times New Roman"/>
          <w:i/>
          <w:u w:val="single"/>
        </w:rPr>
        <w:t>Tableau récapitulatif des configurations réseaux</w:t>
      </w:r>
    </w:p>
    <w:p>
      <w:pPr>
        <w:pStyle w:val="Normal"/>
        <w:ind w:left="2127" w:firstLine="709"/>
        <w:rPr>
          <w:rFonts w:ascii="Times New Roman" w:hAnsi="Times New Roman" w:cs="Times New Roman"/>
          <w:i/>
          <w:i/>
          <w:u w:val="single"/>
        </w:rPr>
      </w:pPr>
      <w:r>
        <w:rPr>
          <w:rFonts w:cs="Times New Roman" w:ascii="Times New Roman" w:hAnsi="Times New Roman"/>
          <w:i/>
          <w:u w:val="single"/>
        </w:rPr>
      </w:r>
    </w:p>
    <w:p>
      <w:pPr>
        <w:pStyle w:val="Normal"/>
        <w:widowControl w:val="false"/>
        <w:numPr>
          <w:ilvl w:val="0"/>
          <w:numId w:val="92"/>
        </w:numPr>
        <w:jc w:val="both"/>
        <w:rPr>
          <w:rFonts w:ascii="Times New Roman" w:hAnsi="Times New Roman" w:cs="Times New Roman"/>
        </w:rPr>
      </w:pPr>
      <w:r>
        <w:rPr>
          <w:rFonts w:cs="Times New Roman" w:ascii="Times New Roman" w:hAnsi="Times New Roman"/>
        </w:rPr>
        <w:t>Configuration (adressage) de nos machines (hôte et virtuelles) sur le réseau virtuel</w:t>
      </w:r>
    </w:p>
    <w:p>
      <w:pPr>
        <w:pStyle w:val="Normal"/>
        <w:rPr>
          <w:rFonts w:ascii="Times New Roman" w:hAnsi="Times New Roman" w:cs="Times New Roman"/>
        </w:rPr>
      </w:pPr>
      <w:r>
        <w:rPr>
          <w:rFonts w:cs="Times New Roman" w:ascii="Times New Roman" w:hAnsi="Times New Roman"/>
        </w:rPr>
        <w:t>Pour faire communiquer nos machines sur le réseau virtuel créé précédemment, nous devons leurs assigner des adresses IP correspondant à celui-ci. Notons que ceci q déjà été fait pour la machine hôte, lors de la création du réseau virtuel.</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15">
            <wp:simplePos x="0" y="0"/>
            <wp:positionH relativeFrom="column">
              <wp:posOffset>851535</wp:posOffset>
            </wp:positionH>
            <wp:positionV relativeFrom="paragraph">
              <wp:posOffset>77470</wp:posOffset>
            </wp:positionV>
            <wp:extent cx="4344035" cy="993140"/>
            <wp:effectExtent l="0" t="0" r="0" b="0"/>
            <wp:wrapSquare wrapText="largest"/>
            <wp:docPr id="18"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0" descr=""/>
                    <pic:cNvPicPr>
                      <a:picLocks noChangeAspect="1" noChangeArrowheads="1"/>
                    </pic:cNvPicPr>
                  </pic:nvPicPr>
                  <pic:blipFill>
                    <a:blip r:embed="rId37"/>
                    <a:srcRect l="51901" t="34542" r="36199" b="57723"/>
                    <a:stretch>
                      <a:fillRect/>
                    </a:stretch>
                  </pic:blipFill>
                  <pic:spPr bwMode="auto">
                    <a:xfrm>
                      <a:off x="0" y="0"/>
                      <a:ext cx="4344035" cy="993140"/>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t>Configuration manuelle de l’adresse sous windows xp</w:t>
      </w:r>
    </w:p>
    <w:p>
      <w:pPr>
        <w:pStyle w:val="Normal"/>
        <w:jc w:val="center"/>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16">
            <wp:simplePos x="0" y="0"/>
            <wp:positionH relativeFrom="column">
              <wp:posOffset>1036955</wp:posOffset>
            </wp:positionH>
            <wp:positionV relativeFrom="paragraph">
              <wp:posOffset>142875</wp:posOffset>
            </wp:positionV>
            <wp:extent cx="4261485" cy="945515"/>
            <wp:effectExtent l="0" t="0" r="0" b="0"/>
            <wp:wrapSquare wrapText="largest"/>
            <wp:docPr id="19" name="Imag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1" descr=""/>
                    <pic:cNvPicPr>
                      <a:picLocks noChangeAspect="1" noChangeArrowheads="1"/>
                    </pic:cNvPicPr>
                  </pic:nvPicPr>
                  <pic:blipFill>
                    <a:blip r:embed="rId38"/>
                    <a:srcRect l="65795" t="40704" r="15284" b="48126"/>
                    <a:stretch>
                      <a:fillRect/>
                    </a:stretch>
                  </pic:blipFill>
                  <pic:spPr bwMode="auto">
                    <a:xfrm>
                      <a:off x="0" y="0"/>
                      <a:ext cx="4261485" cy="945515"/>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t>Configuration manuelle de l’adresse sous kali linux</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Notre mise en place réseau se résume alors comme le montre l’image suivante.</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object>
          <v:shapetype id="shapetype_ole_rId39" coordsize="21600,21600" o:spt="ole_rId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9" type="shapetype_ole_rId39" style="width:223pt;height:237.5pt;mso-wrap-distance-right:0pt" filled="f" o:ole="">
            <v:imagedata r:id="rId40" o:title=""/>
          </v:shape>
          <o:OLEObject Type="Embed" ProgID="Visio.Drawing.15" ShapeID="ole_rId39" DrawAspect="Content" ObjectID="_687349501" r:id="rId39"/>
        </w:object>
      </w:r>
    </w:p>
    <w:p>
      <w:pPr>
        <w:pStyle w:val="Normal"/>
        <w:jc w:val="center"/>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u w:val="single"/>
        </w:rPr>
      </w:pPr>
      <w:r>
        <w:rPr>
          <w:rFonts w:cs="Times New Roman" w:ascii="Times New Roman" w:hAnsi="Times New Roman"/>
          <w:u w:val="single"/>
        </w:rPr>
        <w:t>Espace test</w:t>
      </w:r>
    </w:p>
    <w:p>
      <w:pPr>
        <w:pStyle w:val="Normal"/>
        <w:jc w:val="center"/>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spacing w:before="0" w:after="240"/>
        <w:rPr>
          <w:rFonts w:ascii="Times New Roman" w:hAnsi="Times New Roman" w:cs="Times New Roman"/>
          <w:b/>
          <w:b/>
          <w:color w:val="2E74B5"/>
        </w:rPr>
      </w:pPr>
      <w:r>
        <w:rPr>
          <w:rFonts w:cs="Times New Roman" w:ascii="Times New Roman" w:hAnsi="Times New Roman"/>
          <w:b/>
          <w:color w:val="2E74B5"/>
        </w:rPr>
      </w:r>
    </w:p>
    <w:p>
      <w:pPr>
        <w:pStyle w:val="Normal"/>
        <w:spacing w:before="0" w:after="240"/>
        <w:rPr>
          <w:rFonts w:ascii="Times New Roman" w:hAnsi="Times New Roman" w:cs="Times New Roman"/>
          <w:b/>
          <w:b/>
          <w:color w:val="2E74B5"/>
        </w:rPr>
      </w:pPr>
      <w:r>
        <w:rPr>
          <w:rFonts w:cs="Times New Roman" w:ascii="Times New Roman" w:hAnsi="Times New Roman"/>
          <w:b/>
          <w:color w:val="2E74B5"/>
        </w:rPr>
      </w:r>
    </w:p>
    <w:p>
      <w:pPr>
        <w:pStyle w:val="Normal"/>
        <w:spacing w:before="0" w:after="240"/>
        <w:rPr>
          <w:rFonts w:ascii="Times New Roman" w:hAnsi="Times New Roman" w:cs="Times New Roman"/>
          <w:b/>
          <w:b/>
          <w:color w:val="2E74B5"/>
        </w:rPr>
      </w:pPr>
      <w:r>
        <w:rPr>
          <w:rFonts w:cs="Times New Roman" w:ascii="Times New Roman" w:hAnsi="Times New Roman"/>
          <w:b/>
          <w:color w:val="2E74B5"/>
        </w:rPr>
      </w:r>
    </w:p>
    <w:p>
      <w:pPr>
        <w:pStyle w:val="Normal"/>
        <w:spacing w:before="0" w:after="240"/>
        <w:rPr>
          <w:rFonts w:ascii="Times New Roman" w:hAnsi="Times New Roman" w:cs="Times New Roman"/>
          <w:b/>
          <w:b/>
          <w:color w:val="2E74B5"/>
        </w:rPr>
      </w:pPr>
      <w:r>
        <w:rPr>
          <w:rFonts w:cs="Times New Roman" w:ascii="Times New Roman" w:hAnsi="Times New Roman"/>
          <w:b/>
          <w:color w:val="2E74B5"/>
        </w:rPr>
      </w:r>
    </w:p>
    <w:p>
      <w:pPr>
        <w:pStyle w:val="Normal"/>
        <w:spacing w:before="0" w:after="240"/>
        <w:rPr>
          <w:rFonts w:ascii="Times New Roman" w:hAnsi="Times New Roman" w:cs="Times New Roman"/>
          <w:b/>
          <w:b/>
          <w:color w:val="2E74B5"/>
        </w:rPr>
      </w:pPr>
      <w:r>
        <w:rPr>
          <w:rFonts w:cs="Times New Roman" w:ascii="Times New Roman" w:hAnsi="Times New Roman"/>
          <w:b/>
          <w:color w:val="2E74B5"/>
        </w:rPr>
      </w:r>
    </w:p>
    <w:p>
      <w:pPr>
        <w:pStyle w:val="Normal"/>
        <w:spacing w:before="0" w:after="240"/>
        <w:rPr>
          <w:rFonts w:ascii="Times New Roman" w:hAnsi="Times New Roman" w:cs="Times New Roman"/>
          <w:b/>
          <w:b/>
          <w:color w:val="2E74B5"/>
        </w:rPr>
      </w:pPr>
      <w:r>
        <w:rPr>
          <w:rFonts w:cs="Times New Roman" w:ascii="Times New Roman" w:hAnsi="Times New Roman"/>
          <w:b/>
          <w:color w:val="2E74B5"/>
        </w:rPr>
      </w:r>
    </w:p>
    <w:p>
      <w:pPr>
        <w:pStyle w:val="Normal"/>
        <w:spacing w:before="0" w:after="240"/>
        <w:rPr>
          <w:rFonts w:ascii="Times New Roman" w:hAnsi="Times New Roman" w:cs="Times New Roman"/>
          <w:b/>
          <w:b/>
          <w:color w:val="2E74B5"/>
        </w:rPr>
      </w:pPr>
      <w:r>
        <w:rPr>
          <w:rFonts w:cs="Times New Roman" w:ascii="Times New Roman" w:hAnsi="Times New Roman"/>
          <w:b/>
          <w:color w:val="2E74B5"/>
        </w:rPr>
      </w:r>
    </w:p>
    <w:p>
      <w:pPr>
        <w:pStyle w:val="Normal"/>
        <w:spacing w:before="0" w:after="240"/>
        <w:rPr>
          <w:rFonts w:ascii="Times New Roman" w:hAnsi="Times New Roman" w:cs="Times New Roman"/>
          <w:b/>
          <w:b/>
          <w:color w:val="2E74B5"/>
        </w:rPr>
      </w:pPr>
      <w:r>
        <w:rPr>
          <w:rFonts w:cs="Times New Roman" w:ascii="Times New Roman" w:hAnsi="Times New Roman"/>
          <w:b/>
          <w:color w:val="2E74B5"/>
        </w:rPr>
      </w:r>
    </w:p>
    <w:p>
      <w:pPr>
        <w:pStyle w:val="Normal"/>
        <w:spacing w:before="0" w:after="240"/>
        <w:rPr>
          <w:rFonts w:ascii="Times New Roman" w:hAnsi="Times New Roman" w:cs="Times New Roman"/>
          <w:b/>
          <w:b/>
          <w:color w:val="2E74B5"/>
        </w:rPr>
      </w:pPr>
      <w:r>
        <w:rPr>
          <w:rFonts w:cs="Times New Roman" w:ascii="Times New Roman" w:hAnsi="Times New Roman"/>
          <w:b/>
          <w:color w:val="2E74B5"/>
        </w:rPr>
      </w:r>
    </w:p>
    <w:p>
      <w:pPr>
        <w:pStyle w:val="Normal"/>
        <w:spacing w:before="0" w:after="240"/>
        <w:rPr>
          <w:rFonts w:ascii="Times New Roman" w:hAnsi="Times New Roman" w:cs="Times New Roman"/>
          <w:b/>
          <w:b/>
          <w:color w:val="2E74B5"/>
        </w:rPr>
      </w:pPr>
      <w:r>
        <w:rPr>
          <w:rFonts w:cs="Times New Roman" w:ascii="Times New Roman" w:hAnsi="Times New Roman"/>
          <w:b/>
          <w:color w:val="2E74B5"/>
        </w:rPr>
        <w:t>II-2 Execution de l’attaque</w:t>
      </w:r>
    </w:p>
    <w:p>
      <w:pPr>
        <w:pStyle w:val="Normal"/>
        <w:spacing w:before="0" w:after="240"/>
        <w:rPr>
          <w:rFonts w:ascii="Times New Roman" w:hAnsi="Times New Roman" w:cs="Times New Roman"/>
        </w:rPr>
      </w:pPr>
      <w:r>
        <w:rPr>
          <w:rFonts w:cs="Times New Roman" w:ascii="Times New Roman" w:hAnsi="Times New Roman"/>
        </w:rPr>
        <w:t>Nous allons ici parcourir et décrire, de manière plus ou moins explicite, les étapes de l’exploitation d’une faille de windows xp afin d’en prendre le shell distant. Pour cela nous nous servirons, depuis notre émulateur (virtualbox) particulièrement de l’outil metaploit de kali linux (machine attaquante : kali20193) sur le système windows xp(machine cible : IE8 – WinXP) :</w:t>
      </w:r>
    </w:p>
    <w:p>
      <w:pPr>
        <w:pStyle w:val="Normal"/>
        <w:widowControl w:val="false"/>
        <w:numPr>
          <w:ilvl w:val="0"/>
          <w:numId w:val="92"/>
        </w:numPr>
        <w:jc w:val="both"/>
        <w:rPr>
          <w:rFonts w:ascii="Times New Roman" w:hAnsi="Times New Roman" w:cs="Times New Roman"/>
        </w:rPr>
      </w:pPr>
      <w:r>
        <w:rPr>
          <w:rFonts w:cs="Times New Roman" w:ascii="Times New Roman" w:hAnsi="Times New Roman"/>
        </w:rPr>
        <w:t>Mise en route de metasploit via la commande : # msfconcole</w:t>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19">
            <wp:simplePos x="0" y="0"/>
            <wp:positionH relativeFrom="column">
              <wp:posOffset>257175</wp:posOffset>
            </wp:positionH>
            <wp:positionV relativeFrom="paragraph">
              <wp:posOffset>39370</wp:posOffset>
            </wp:positionV>
            <wp:extent cx="4143375" cy="2935605"/>
            <wp:effectExtent l="0" t="0" r="0" b="0"/>
            <wp:wrapSquare wrapText="largest"/>
            <wp:docPr id="20" name="Imag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12" descr=""/>
                    <pic:cNvPicPr>
                      <a:picLocks noChangeAspect="1" noChangeArrowheads="1"/>
                    </pic:cNvPicPr>
                  </pic:nvPicPr>
                  <pic:blipFill>
                    <a:blip r:embed="rId35"/>
                    <a:srcRect l="48943" t="0" r="33388" b="59055"/>
                    <a:stretch>
                      <a:fillRect/>
                    </a:stretch>
                  </pic:blipFill>
                  <pic:spPr bwMode="auto">
                    <a:xfrm>
                      <a:off x="0" y="0"/>
                      <a:ext cx="4143375" cy="2935605"/>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Ici, plusieurs informations sur metaploit sont renseignées (version, nombre d’exploits…).</w:t>
      </w:r>
    </w:p>
    <w:p>
      <w:pPr>
        <w:pStyle w:val="Normal"/>
        <w:rPr>
          <w:rFonts w:ascii="Times New Roman" w:hAnsi="Times New Roman" w:cs="Times New Roman"/>
        </w:rPr>
      </w:pPr>
      <w:r>
        <w:rPr>
          <w:rFonts w:cs="Times New Roman" w:ascii="Times New Roman" w:hAnsi="Times New Roman"/>
        </w:rPr>
      </w:r>
    </w:p>
    <w:p>
      <w:pPr>
        <w:pStyle w:val="Normal"/>
        <w:widowControl w:val="false"/>
        <w:numPr>
          <w:ilvl w:val="0"/>
          <w:numId w:val="92"/>
        </w:numPr>
        <w:jc w:val="both"/>
        <w:rPr>
          <w:rFonts w:ascii="Times New Roman" w:hAnsi="Times New Roman" w:cs="Times New Roman"/>
        </w:rPr>
      </w:pPr>
      <w:r>
        <w:rPr>
          <w:rFonts w:cs="Times New Roman" w:ascii="Times New Roman" w:hAnsi="Times New Roman"/>
        </w:rPr>
        <w:t xml:space="preserve">Choix de l’exploit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20">
            <wp:simplePos x="0" y="0"/>
            <wp:positionH relativeFrom="column">
              <wp:posOffset>208915</wp:posOffset>
            </wp:positionH>
            <wp:positionV relativeFrom="paragraph">
              <wp:posOffset>5080</wp:posOffset>
            </wp:positionV>
            <wp:extent cx="4223385" cy="2960370"/>
            <wp:effectExtent l="0" t="0" r="0" b="0"/>
            <wp:wrapSquare wrapText="largest"/>
            <wp:docPr id="21" name="Imag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13" descr=""/>
                    <pic:cNvPicPr>
                      <a:picLocks noChangeAspect="1" noChangeArrowheads="1"/>
                    </pic:cNvPicPr>
                  </pic:nvPicPr>
                  <pic:blipFill>
                    <a:blip r:embed="rId41"/>
                    <a:srcRect l="48442" t="0" r="35013" b="55488"/>
                    <a:stretch>
                      <a:fillRect/>
                    </a:stretch>
                  </pic:blipFill>
                  <pic:spPr bwMode="auto">
                    <a:xfrm>
                      <a:off x="0" y="0"/>
                      <a:ext cx="4223385" cy="2960370"/>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spacing w:before="0" w:after="240"/>
        <w:rPr>
          <w:rFonts w:ascii="Times New Roman" w:hAnsi="Times New Roman" w:cs="Times New Roman"/>
        </w:rPr>
      </w:pPr>
      <w:r>
        <w:rPr>
          <w:rFonts w:cs="Times New Roman" w:ascii="Times New Roman" w:hAnsi="Times New Roman"/>
        </w:rPr>
        <w:t>L’exploit choisi correspond à la faille précédemment déterminée (windows/smb/ms08_067_netapi). Il est à noter ici, que le choix relève de notre étude des failles de windows xp., et qu’aucune  valeur particulière n’épouse ce choix, si ce n’est la réussite d’une attaque exploitant cette vulnérabilité, comme nous allons le voir.</w:t>
      </w:r>
    </w:p>
    <w:p>
      <w:pPr>
        <w:pStyle w:val="Normal"/>
        <w:widowControl w:val="false"/>
        <w:numPr>
          <w:ilvl w:val="0"/>
          <w:numId w:val="92"/>
        </w:numPr>
        <w:jc w:val="both"/>
        <w:rPr>
          <w:rFonts w:ascii="Times New Roman" w:hAnsi="Times New Roman" w:cs="Times New Roman"/>
        </w:rPr>
      </w:pPr>
      <w:r>
        <w:rPr>
          <w:rFonts w:cs="Times New Roman" w:ascii="Times New Roman" w:hAnsi="Times New Roman"/>
        </w:rPr>
        <w:t>Paramétrage de l’exploit </w:t>
      </w:r>
    </w:p>
    <w:p>
      <w:pPr>
        <w:pStyle w:val="Normal"/>
        <w:rPr>
          <w:rFonts w:ascii="Times New Roman" w:hAnsi="Times New Roman" w:cs="Times New Roman"/>
        </w:rPr>
      </w:pPr>
      <w:r>
        <w:rPr>
          <w:rFonts w:cs="Times New Roman" w:ascii="Times New Roman" w:hAnsi="Times New Roman"/>
        </w:rPr>
        <w:t xml:space="preserve">Il s’agit ici, d’indiquer à notre outil l’adresse IP (192.168.0.4) de la machine cible. </w:t>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21">
            <wp:simplePos x="0" y="0"/>
            <wp:positionH relativeFrom="column">
              <wp:posOffset>486410</wp:posOffset>
            </wp:positionH>
            <wp:positionV relativeFrom="paragraph">
              <wp:posOffset>169545</wp:posOffset>
            </wp:positionV>
            <wp:extent cx="5295265" cy="896620"/>
            <wp:effectExtent l="0" t="0" r="0" b="0"/>
            <wp:wrapSquare wrapText="largest"/>
            <wp:docPr id="22" name="Imag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14" descr=""/>
                    <pic:cNvPicPr>
                      <a:picLocks noChangeAspect="1" noChangeArrowheads="1"/>
                    </pic:cNvPicPr>
                  </pic:nvPicPr>
                  <pic:blipFill>
                    <a:blip r:embed="rId42"/>
                    <a:srcRect l="48692" t="87545" r="27740" b="-32"/>
                    <a:stretch>
                      <a:fillRect/>
                    </a:stretch>
                  </pic:blipFill>
                  <pic:spPr bwMode="auto">
                    <a:xfrm>
                      <a:off x="0" y="0"/>
                      <a:ext cx="5295265" cy="896620"/>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 xml:space="preserve">Et la commande : </w:t>
      </w:r>
      <w:r>
        <w:rPr>
          <w:rFonts w:cs="Times New Roman" w:ascii="Times New Roman" w:hAnsi="Times New Roman"/>
          <w:b/>
          <w:i/>
        </w:rPr>
        <w:t>&gt;check</w:t>
      </w:r>
      <w:r>
        <w:rPr>
          <w:rFonts w:cs="Times New Roman" w:ascii="Times New Roman" w:hAnsi="Times New Roman"/>
        </w:rPr>
        <w:t>, permet de vérifier alors l’effectivité de la faille sur notre cible.</w:t>
      </w:r>
    </w:p>
    <w:p>
      <w:pPr>
        <w:pStyle w:val="Normal"/>
        <w:rPr>
          <w:rFonts w:ascii="Times New Roman" w:hAnsi="Times New Roman" w:cs="Times New Roman"/>
        </w:rPr>
      </w:pPr>
      <w:r>
        <w:rPr>
          <w:rFonts w:cs="Times New Roman" w:ascii="Times New Roman" w:hAnsi="Times New Roman"/>
        </w:rPr>
      </w:r>
    </w:p>
    <w:p>
      <w:pPr>
        <w:pStyle w:val="Normal"/>
        <w:widowControl w:val="false"/>
        <w:numPr>
          <w:ilvl w:val="0"/>
          <w:numId w:val="92"/>
        </w:numPr>
        <w:jc w:val="both"/>
        <w:rPr>
          <w:rFonts w:ascii="Times New Roman" w:hAnsi="Times New Roman" w:cs="Times New Roman"/>
        </w:rPr>
      </w:pPr>
      <w:r>
        <w:rPr>
          <w:rFonts w:cs="Times New Roman" w:ascii="Times New Roman" w:hAnsi="Times New Roman"/>
        </w:rPr>
        <w:t>Choix et paramétrage du payload</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22">
            <wp:simplePos x="0" y="0"/>
            <wp:positionH relativeFrom="column">
              <wp:posOffset>446405</wp:posOffset>
            </wp:positionH>
            <wp:positionV relativeFrom="paragraph">
              <wp:posOffset>12065</wp:posOffset>
            </wp:positionV>
            <wp:extent cx="5358765" cy="563245"/>
            <wp:effectExtent l="0" t="0" r="0" b="0"/>
            <wp:wrapSquare wrapText="largest"/>
            <wp:docPr id="23" name="Imag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15" descr=""/>
                    <pic:cNvPicPr>
                      <a:picLocks noChangeAspect="1" noChangeArrowheads="1"/>
                    </pic:cNvPicPr>
                  </pic:nvPicPr>
                  <pic:blipFill>
                    <a:blip r:embed="rId43"/>
                    <a:srcRect l="48561" t="93074" r="26736" b="605"/>
                    <a:stretch>
                      <a:fillRect/>
                    </a:stretch>
                  </pic:blipFill>
                  <pic:spPr bwMode="auto">
                    <a:xfrm>
                      <a:off x="0" y="0"/>
                      <a:ext cx="5358765" cy="563245"/>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23">
            <wp:simplePos x="0" y="0"/>
            <wp:positionH relativeFrom="column">
              <wp:posOffset>450215</wp:posOffset>
            </wp:positionH>
            <wp:positionV relativeFrom="paragraph">
              <wp:posOffset>117475</wp:posOffset>
            </wp:positionV>
            <wp:extent cx="5374640" cy="620395"/>
            <wp:effectExtent l="0" t="0" r="0" b="0"/>
            <wp:wrapSquare wrapText="largest"/>
            <wp:docPr id="24" name="Imag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16" descr=""/>
                    <pic:cNvPicPr>
                      <a:picLocks noChangeAspect="1" noChangeArrowheads="1"/>
                    </pic:cNvPicPr>
                  </pic:nvPicPr>
                  <pic:blipFill>
                    <a:blip r:embed="rId44"/>
                    <a:srcRect l="48311" t="90547" r="24118" b="1627"/>
                    <a:stretch>
                      <a:fillRect/>
                    </a:stretch>
                  </pic:blipFill>
                  <pic:spPr bwMode="auto">
                    <a:xfrm>
                      <a:off x="0" y="0"/>
                      <a:ext cx="5374640" cy="620395"/>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Notre machine attaquante (192.168.0.9) est donc renseigner à ce niveau pour l’attaque.</w:t>
      </w:r>
    </w:p>
    <w:p>
      <w:pPr>
        <w:pStyle w:val="Normal"/>
        <w:rPr>
          <w:rFonts w:ascii="Times New Roman" w:hAnsi="Times New Roman" w:cs="Times New Roman"/>
        </w:rPr>
      </w:pPr>
      <w:r>
        <w:rPr>
          <w:rFonts w:cs="Times New Roman" w:ascii="Times New Roman" w:hAnsi="Times New Roman"/>
        </w:rPr>
        <w:t>Il ne reste plus qu’à exécuter notre attaque via la commande : &gt; exploit.</w:t>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24">
            <wp:simplePos x="0" y="0"/>
            <wp:positionH relativeFrom="column">
              <wp:posOffset>422910</wp:posOffset>
            </wp:positionH>
            <wp:positionV relativeFrom="paragraph">
              <wp:posOffset>164465</wp:posOffset>
            </wp:positionV>
            <wp:extent cx="5438140" cy="1564005"/>
            <wp:effectExtent l="0" t="0" r="0" b="0"/>
            <wp:wrapSquare wrapText="largest"/>
            <wp:docPr id="25" name="Imag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17" descr=""/>
                    <pic:cNvPicPr>
                      <a:picLocks noChangeAspect="1" noChangeArrowheads="1"/>
                    </pic:cNvPicPr>
                  </pic:nvPicPr>
                  <pic:blipFill>
                    <a:blip r:embed="rId45"/>
                    <a:srcRect l="48692" t="78611" r="23737" b="-32"/>
                    <a:stretch>
                      <a:fillRect/>
                    </a:stretch>
                  </pic:blipFill>
                  <pic:spPr bwMode="auto">
                    <a:xfrm>
                      <a:off x="0" y="0"/>
                      <a:ext cx="5438140" cy="1564005"/>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Notre interface de commande change (meterpreter&gt;): la machine est désormais à la merci de son attaquant. Nous avons récupéré de shell distant de notre machine cible comme exposé sur la figure suivante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drawing>
          <wp:anchor behindDoc="0" distT="0" distB="0" distL="0" distR="0" simplePos="0" locked="0" layoutInCell="0" allowOverlap="1" relativeHeight="25">
            <wp:simplePos x="0" y="0"/>
            <wp:positionH relativeFrom="column">
              <wp:posOffset>844550</wp:posOffset>
            </wp:positionH>
            <wp:positionV relativeFrom="paragraph">
              <wp:posOffset>122555</wp:posOffset>
            </wp:positionV>
            <wp:extent cx="4841875" cy="3822700"/>
            <wp:effectExtent l="0" t="0" r="0" b="0"/>
            <wp:wrapSquare wrapText="largest"/>
            <wp:docPr id="26" name="Imag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18" descr=""/>
                    <pic:cNvPicPr>
                      <a:picLocks noChangeAspect="1" noChangeArrowheads="1"/>
                    </pic:cNvPicPr>
                  </pic:nvPicPr>
                  <pic:blipFill>
                    <a:blip r:embed="rId46"/>
                    <a:srcRect l="50195" t="34434" r="20480" b="850"/>
                    <a:stretch>
                      <a:fillRect/>
                    </a:stretch>
                  </pic:blipFill>
                  <pic:spPr bwMode="auto">
                    <a:xfrm>
                      <a:off x="0" y="0"/>
                      <a:ext cx="4841875" cy="3822700"/>
                    </a:xfrm>
                    <a:prstGeom prst="rect">
                      <a:avLst/>
                    </a:prstGeom>
                  </pic:spPr>
                </pic:pic>
              </a:graphicData>
            </a:graphic>
          </wp:anchor>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Fin de la simulation, nous accédons bien à notre système cible.</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Titre1"/>
        <w:rPr>
          <w:rFonts w:ascii="Times New Roman" w:hAnsi="Times New Roman" w:eastAsia="Noto Serif CJK SC" w:cs="Times New Roman"/>
          <w:sz w:val="24"/>
          <w:szCs w:val="24"/>
          <w:lang w:val="fr-FR"/>
        </w:rPr>
      </w:pPr>
      <w:r>
        <w:rPr>
          <w:rFonts w:eastAsia="Noto Serif CJK SC" w:cs="Times New Roman" w:ascii="Times New Roman" w:hAnsi="Times New Roman"/>
          <w:sz w:val="24"/>
          <w:szCs w:val="24"/>
          <w:lang w:val="fr-FR"/>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bookmarkStart w:id="118" w:name="_Toc30489728"/>
      <w:r>
        <w:rPr>
          <w:rFonts w:cs="Times New Roman" w:ascii="Times New Roman" w:hAnsi="Times New Roman"/>
        </w:rPr>
        <w:t>En somme, nos démontrons bien la l’aisance avec laquelle dans des conditions ideals, en portant la casquette de hacker, il est possible de simule la réalité d’une attaque, de manière a pour préserver un organisme de ce qu’un attanquant s’en serve a des fins autres que les notres.</w:t>
      </w:r>
    </w:p>
    <w:p>
      <w:pPr>
        <w:pStyle w:val="Titre1"/>
        <w:jc w:val="center"/>
        <w:rPr>
          <w:rFonts w:ascii="Times New Roman" w:hAnsi="Times New Roman" w:cs="Times New Roman"/>
          <w:color w:val="2E74B5"/>
          <w:u w:val="single"/>
          <w:lang w:val="fr-FR"/>
        </w:rPr>
      </w:pPr>
      <w:r>
        <w:rPr>
          <w:rFonts w:cs="Times New Roman" w:ascii="Times New Roman" w:hAnsi="Times New Roman"/>
          <w:color w:val="2E74B5"/>
          <w:u w:val="single"/>
          <w:lang w:val="fr-FR"/>
        </w:rPr>
      </w:r>
    </w:p>
    <w:p>
      <w:pPr>
        <w:pStyle w:val="Titre1"/>
        <w:jc w:val="center"/>
        <w:rPr>
          <w:rFonts w:ascii="Times New Roman" w:hAnsi="Times New Roman" w:cs="Times New Roman"/>
          <w:color w:val="2E74B5"/>
          <w:u w:val="single"/>
          <w:lang w:val="fr-FR"/>
        </w:rPr>
      </w:pPr>
      <w:bookmarkStart w:id="119" w:name="_Toc30489728"/>
      <w:bookmarkStart w:id="120" w:name="_Toc49703107"/>
      <w:r>
        <w:rPr>
          <w:rFonts w:cs="Times New Roman" w:ascii="Times New Roman" w:hAnsi="Times New Roman"/>
          <w:color w:val="2E74B5"/>
          <w:u w:val="single"/>
          <w:lang w:val="fr-FR"/>
        </w:rPr>
        <w:t>CONCLUSION</w:t>
      </w:r>
      <w:bookmarkEnd w:id="119"/>
      <w:bookmarkEnd w:id="120"/>
    </w:p>
    <w:p>
      <w:pPr>
        <w:pStyle w:val="Normal"/>
        <w:rPr>
          <w:rFonts w:ascii="Times New Roman" w:hAnsi="Times New Roman" w:cs="Times New Roman"/>
          <w:color w:val="4472C4" w:themeColor="accent1"/>
          <w:sz w:val="32"/>
          <w:szCs w:val="32"/>
        </w:rPr>
      </w:pPr>
      <w:r>
        <w:rPr>
          <w:rFonts w:cs="Times New Roman" w:ascii="Times New Roman" w:hAnsi="Times New Roman"/>
        </w:rPr>
        <w:t>Notre travail nous aura permis de comprendre comment les hackers opèrent et par la même comment faire usage de leur méthodes pour prévenir des organismes d’éventuelles attaques.</w:t>
      </w:r>
    </w:p>
    <w:p>
      <w:pPr>
        <w:pStyle w:val="Normal"/>
        <w:rPr>
          <w:rFonts w:ascii="Times New Roman" w:hAnsi="Times New Roman" w:cs="Times New Roman"/>
          <w:sz w:val="24"/>
        </w:rPr>
      </w:pPr>
      <w:r>
        <w:rPr>
          <w:rFonts w:cs="Times New Roman" w:ascii="Times New Roman" w:hAnsi="Times New Roman"/>
          <w:color w:val="4472C4" w:themeColor="accent1"/>
          <w:sz w:val="32"/>
          <w:szCs w:val="32"/>
        </w:rPr>
        <w:t>L</w:t>
      </w:r>
      <w:r>
        <w:rPr>
          <w:rFonts w:cs="Times New Roman" w:ascii="Times New Roman" w:hAnsi="Times New Roman"/>
          <w:sz w:val="24"/>
        </w:rPr>
        <w:t>a sécurité de l’information reste un enjeu majeur pour les organismes pour des décennies encore et les attaques ciblant les systèmes  seront toujours plus furtives et plus complexes. Il est donc essentiel de procéder à des évaluations périodiques de la sécurité des systèmes informatiques. Et un moyen efficace d’évaluer la sécurité de l’information consiste à réaliser périodiquement des tests d’intrusions. Lorsqu’il bien intégré aux processus de l’organisation et qu’il est réalisé à l’aide de techniques d’actualité représentatives de la réalité du moment, à la manière d'un attaquant, le test d’intrusions est un excellent moyen de vérifier le fonctionnement adéquat et la rigueur des mesures de sécurité mises en place.</w:t>
      </w:r>
    </w:p>
    <w:p>
      <w:pPr>
        <w:pStyle w:val="Normal"/>
        <w:rPr>
          <w:rFonts w:ascii="Times New Roman" w:hAnsi="Times New Roman" w:cs="Times New Roman"/>
          <w:sz w:val="24"/>
        </w:rPr>
      </w:pPr>
      <w:r>
        <w:rPr>
          <w:rFonts w:cs="Times New Roman" w:ascii="Times New Roman" w:hAnsi="Times New Roman"/>
          <w:sz w:val="24"/>
        </w:rPr>
        <w:t>L’étape suivant la mise en œuvre de tests d’intrusions consiste à gérer les vulnérabilités décelées, que ce soit en préconisant la mise en place des solutions recommandées ou en acceptant les risques. Bien que cette étape requière de nouveaux efforts, elle est essentielle dans une perspective d’amélioration continue. Ainsi, la réalisation de tests d’intrusions et de vulnérabilités  permettra de rehausser la sécurité des systèmes informatiques de nos organismes.</w:t>
      </w:r>
    </w:p>
    <w:p>
      <w:pPr>
        <w:pStyle w:val="Normal"/>
        <w:rPr>
          <w:rFonts w:ascii="Times New Roman" w:hAnsi="Times New Roman" w:cs="Times New Roman"/>
          <w:sz w:val="24"/>
        </w:rPr>
      </w:pPr>
      <w:r>
        <w:rPr>
          <w:rFonts w:cs="Times New Roman" w:ascii="Times New Roman" w:hAnsi="Times New Roman"/>
          <w:sz w:val="24"/>
        </w:rPr>
      </w:r>
    </w:p>
    <w:p>
      <w:pPr>
        <w:pStyle w:val="Normal"/>
        <w:rPr>
          <w:rFonts w:ascii="Times New Roman" w:hAnsi="Times New Roman" w:cs="Times New Roman"/>
          <w:lang w:eastAsia="zh-CN"/>
        </w:rPr>
      </w:pPr>
      <w:r>
        <w:rPr>
          <w:rFonts w:cs="Times New Roman" w:ascii="Times New Roman" w:hAnsi="Times New Roman"/>
          <w:lang w:eastAsia="zh-CN"/>
        </w:rPr>
      </w:r>
    </w:p>
    <w:p>
      <w:pPr>
        <w:pStyle w:val="Normal"/>
        <w:ind w:left="360" w:hanging="0"/>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r>
        <w:br w:type="page"/>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r>
        <w:br w:type="page"/>
      </w:r>
    </w:p>
    <w:p>
      <w:pPr>
        <w:pStyle w:val="Normal"/>
        <w:jc w:val="both"/>
        <w:rPr>
          <w:rFonts w:ascii="Times New Roman" w:hAnsi="Times New Roman" w:cs="Times New Roman"/>
          <w:sz w:val="24"/>
          <w:szCs w:val="24"/>
        </w:rPr>
      </w:pPr>
      <w:r>
        <w:rPr>
          <w:rFonts w:cs="Times New Roman" w:ascii="Times New Roman" w:hAnsi="Times New Roman"/>
          <w:sz w:val="24"/>
          <w:szCs w:val="24"/>
        </w:rPr>
        <w:t>5. DÉFINITION D’UNE STRATÉGIE</w:t>
      </w:r>
    </w:p>
    <w:p>
      <w:pPr>
        <w:pStyle w:val="Normal"/>
        <w:rPr>
          <w:rFonts w:ascii="Times New Roman" w:hAnsi="Times New Roman" w:cs="Times New Roman"/>
          <w:sz w:val="24"/>
          <w:szCs w:val="24"/>
        </w:rPr>
      </w:pPr>
      <w:r>
        <w:rPr>
          <w:rFonts w:cs="Times New Roman" w:ascii="Times New Roman" w:hAnsi="Times New Roman"/>
          <w:sz w:val="24"/>
          <w:szCs w:val="24"/>
        </w:rPr>
        <w:t>RECOMMENDATION</w:t>
      </w:r>
    </w:p>
    <w:p>
      <w:pPr>
        <w:pStyle w:val="Titre2"/>
        <w:spacing w:before="280" w:after="280"/>
        <w:jc w:val="center"/>
        <w:rPr>
          <w:rFonts w:ascii="Times New Roman" w:hAnsi="Times New Roman"/>
          <w:sz w:val="24"/>
          <w:szCs w:val="24"/>
          <w:lang w:val="fr-FR"/>
        </w:rPr>
      </w:pPr>
      <w:bookmarkStart w:id="121" w:name="_Toc75274409"/>
      <w:r>
        <w:rPr>
          <w:rFonts w:ascii="Times New Roman" w:hAnsi="Times New Roman"/>
          <w:color w:val="4472C4" w:themeColor="accent1"/>
          <w:sz w:val="24"/>
          <w:szCs w:val="24"/>
          <w:lang w:val="fr-FR"/>
        </w:rPr>
        <w:t>SECTION4 : RÉSOLUTION DES ERREURS PENDANT TOUT LE CYCLE DE VIE DU DÉVELOPPEMENT LOGICIEL</w:t>
      </w:r>
      <w:bookmarkEnd w:id="121"/>
    </w:p>
    <w:p>
      <w:pPr>
        <w:pStyle w:val="Titre3"/>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t>4.1 Coût de la correction des erreurs dans le cycle de vie du développement logiciel</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Toutes les applications sont soumises à des pressions au cours du cycle de vie du développement logiciel (SDLC), telles que les délais de mise au marché à respecter pour rester concurrentiel, une complexité croissante, une augmentation des risques métier. Plus les erreurs de l’application passent inaperçues pendant longtemps, plus les coûts augmentent, et parfois en flèche. Le Tableau (?)7 est extrait d’une enquête NIST de 2002 (lien direct : </w:t>
      </w:r>
      <w:hyperlink r:id="rId47">
        <w:r>
          <w:rPr>
            <w:rStyle w:val="LienInternet"/>
            <w:rFonts w:cs="Times New Roman" w:ascii="Times New Roman" w:hAnsi="Times New Roman"/>
            <w:sz w:val="24"/>
            <w:szCs w:val="24"/>
          </w:rPr>
          <w:t>http://www.nist.gov/director/prog-ofc/report02-3.pdf</w:t>
        </w:r>
      </w:hyperlink>
      <w:r>
        <w:rPr>
          <w:rFonts w:cs="Times New Roman" w:ascii="Times New Roman" w:hAnsi="Times New Roman"/>
          <w:sz w:val="24"/>
          <w:szCs w:val="24"/>
        </w:rPr>
        <w:t>).</w:t>
      </w:r>
    </w:p>
    <w:p>
      <w:pPr>
        <w:pStyle w:val="Style51"/>
        <w:spacing w:before="280" w:after="280"/>
        <w:jc w:val="center"/>
        <w:rPr>
          <w:color w:val="auto"/>
        </w:rPr>
      </w:pPr>
      <w:bookmarkStart w:id="122" w:name="_Toc75098160"/>
      <w:bookmarkStart w:id="123" w:name="_Toc74898264"/>
      <w:r>
        <w:rPr>
          <w:color w:val="auto"/>
        </w:rPr>
        <w:t>Tableau 11 : Coûts relatifs calculés en fonction du délai écoulé entre l’apparition de l’erreur et sa détection</w:t>
      </w:r>
      <w:bookmarkEnd w:id="122"/>
      <w:bookmarkEnd w:id="123"/>
    </w:p>
    <w:tbl>
      <w:tblPr>
        <w:tblStyle w:val="TableGrid"/>
        <w:tblW w:w="9639"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63"/>
        <w:gridCol w:w="1479"/>
        <w:gridCol w:w="1229"/>
        <w:gridCol w:w="1496"/>
        <w:gridCol w:w="1888"/>
        <w:gridCol w:w="1983"/>
      </w:tblGrid>
      <w:tr>
        <w:trPr/>
        <w:tc>
          <w:tcPr>
            <w:tcW w:w="1563" w:type="dxa"/>
            <w:tcBorders>
              <w:top w:val="nil"/>
              <w:left w:val="nil"/>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2"/>
                <w:szCs w:val="22"/>
                <w:lang w:val="fr-FR" w:eastAsia="en-US" w:bidi="ar-SA"/>
              </w:rPr>
            </w:r>
          </w:p>
        </w:tc>
        <w:tc>
          <w:tcPr>
            <w:tcW w:w="1479" w:type="dxa"/>
            <w:tcBorders/>
          </w:tcPr>
          <w:p>
            <w:pPr>
              <w:pStyle w:val="Normal"/>
              <w:widowControl/>
              <w:spacing w:lineRule="auto" w:line="240" w:before="0" w:after="0"/>
              <w:jc w:val="both"/>
              <w:rPr>
                <w:rFonts w:ascii="Times New Roman" w:hAnsi="Times New Roman" w:cs="Times New Roman"/>
                <w:b/>
                <w:b/>
                <w:bCs/>
                <w:sz w:val="24"/>
                <w:szCs w:val="24"/>
              </w:rPr>
            </w:pPr>
            <w:r>
              <w:rPr>
                <w:rFonts w:eastAsia="Calibri" w:cs="Times New Roman" w:ascii="Times New Roman" w:hAnsi="Times New Roman"/>
                <w:b/>
                <w:bCs/>
                <w:kern w:val="0"/>
                <w:sz w:val="24"/>
                <w:szCs w:val="24"/>
                <w:lang w:val="fr-FR" w:eastAsia="en-US" w:bidi="ar-SA"/>
              </w:rPr>
              <w:t xml:space="preserve">Erreur </w:t>
            </w:r>
          </w:p>
          <w:p>
            <w:pPr>
              <w:pStyle w:val="Normal"/>
              <w:widowControl/>
              <w:spacing w:lineRule="auto" w:line="240" w:before="0" w:after="0"/>
              <w:jc w:val="both"/>
              <w:rPr>
                <w:rFonts w:ascii="Times New Roman" w:hAnsi="Times New Roman" w:cs="Times New Roman"/>
                <w:b/>
                <w:b/>
                <w:bCs/>
                <w:sz w:val="24"/>
                <w:szCs w:val="24"/>
              </w:rPr>
            </w:pPr>
            <w:r>
              <w:rPr>
                <w:rFonts w:eastAsia="Calibri" w:cs="Times New Roman" w:ascii="Times New Roman" w:hAnsi="Times New Roman"/>
                <w:b/>
                <w:bCs/>
                <w:kern w:val="0"/>
                <w:sz w:val="24"/>
                <w:szCs w:val="24"/>
                <w:lang w:val="fr-FR" w:eastAsia="en-US" w:bidi="ar-SA"/>
              </w:rPr>
              <w:t xml:space="preserve">détectée à la </w:t>
            </w:r>
          </w:p>
          <w:p>
            <w:pPr>
              <w:pStyle w:val="Normal"/>
              <w:widowControl/>
              <w:spacing w:lineRule="auto" w:line="240" w:before="0" w:after="0"/>
              <w:jc w:val="both"/>
              <w:rPr>
                <w:rFonts w:ascii="Times New Roman" w:hAnsi="Times New Roman" w:cs="Times New Roman"/>
                <w:b/>
                <w:b/>
                <w:bCs/>
                <w:sz w:val="24"/>
                <w:szCs w:val="24"/>
              </w:rPr>
            </w:pPr>
            <w:r>
              <w:rPr>
                <w:rFonts w:eastAsia="Calibri" w:cs="Times New Roman" w:ascii="Times New Roman" w:hAnsi="Times New Roman"/>
                <w:b/>
                <w:bCs/>
                <w:kern w:val="0"/>
                <w:sz w:val="24"/>
                <w:szCs w:val="24"/>
                <w:lang w:val="fr-FR" w:eastAsia="en-US" w:bidi="ar-SA"/>
              </w:rPr>
              <w:t>conception</w:t>
            </w:r>
          </w:p>
        </w:tc>
        <w:tc>
          <w:tcPr>
            <w:tcW w:w="1229" w:type="dxa"/>
            <w:tcBorders/>
          </w:tcPr>
          <w:p>
            <w:pPr>
              <w:pStyle w:val="Normal"/>
              <w:widowControl/>
              <w:spacing w:lineRule="auto" w:line="240" w:before="0" w:after="0"/>
              <w:jc w:val="both"/>
              <w:rPr>
                <w:rFonts w:ascii="Times New Roman" w:hAnsi="Times New Roman" w:cs="Times New Roman"/>
                <w:b/>
                <w:b/>
                <w:bCs/>
                <w:sz w:val="24"/>
                <w:szCs w:val="24"/>
              </w:rPr>
            </w:pPr>
            <w:r>
              <w:rPr>
                <w:rFonts w:eastAsia="Calibri" w:cs="Times New Roman" w:ascii="Times New Roman" w:hAnsi="Times New Roman"/>
                <w:b/>
                <w:bCs/>
                <w:kern w:val="0"/>
                <w:sz w:val="24"/>
                <w:szCs w:val="24"/>
                <w:lang w:val="fr-FR" w:eastAsia="en-US" w:bidi="ar-SA"/>
              </w:rPr>
              <w:t xml:space="preserve">Erreur </w:t>
            </w:r>
          </w:p>
          <w:p>
            <w:pPr>
              <w:pStyle w:val="Normal"/>
              <w:widowControl/>
              <w:spacing w:lineRule="auto" w:line="240" w:before="0" w:after="0"/>
              <w:jc w:val="both"/>
              <w:rPr>
                <w:rFonts w:ascii="Times New Roman" w:hAnsi="Times New Roman" w:cs="Times New Roman"/>
                <w:b/>
                <w:b/>
                <w:bCs/>
                <w:sz w:val="24"/>
                <w:szCs w:val="24"/>
              </w:rPr>
            </w:pPr>
            <w:r>
              <w:rPr>
                <w:rFonts w:eastAsia="Calibri" w:cs="Times New Roman" w:ascii="Times New Roman" w:hAnsi="Times New Roman"/>
                <w:b/>
                <w:bCs/>
                <w:kern w:val="0"/>
                <w:sz w:val="24"/>
                <w:szCs w:val="24"/>
                <w:lang w:val="fr-FR" w:eastAsia="en-US" w:bidi="ar-SA"/>
              </w:rPr>
              <w:t xml:space="preserve">détectée </w:t>
            </w:r>
          </w:p>
          <w:p>
            <w:pPr>
              <w:pStyle w:val="Normal"/>
              <w:widowControl/>
              <w:spacing w:lineRule="auto" w:line="240" w:before="0" w:after="0"/>
              <w:jc w:val="both"/>
              <w:rPr>
                <w:rFonts w:ascii="Times New Roman" w:hAnsi="Times New Roman" w:cs="Times New Roman"/>
                <w:b/>
                <w:b/>
                <w:bCs/>
                <w:sz w:val="24"/>
                <w:szCs w:val="24"/>
              </w:rPr>
            </w:pPr>
            <w:r>
              <w:rPr>
                <w:rFonts w:eastAsia="Calibri" w:cs="Times New Roman" w:ascii="Times New Roman" w:hAnsi="Times New Roman"/>
                <w:b/>
                <w:bCs/>
                <w:kern w:val="0"/>
                <w:sz w:val="24"/>
                <w:szCs w:val="24"/>
                <w:lang w:val="fr-FR" w:eastAsia="en-US" w:bidi="ar-SA"/>
              </w:rPr>
              <w:t>au codage</w:t>
            </w:r>
          </w:p>
        </w:tc>
        <w:tc>
          <w:tcPr>
            <w:tcW w:w="1496" w:type="dxa"/>
            <w:tcBorders/>
          </w:tcPr>
          <w:p>
            <w:pPr>
              <w:pStyle w:val="Normal"/>
              <w:widowControl/>
              <w:spacing w:lineRule="auto" w:line="240" w:before="0" w:after="0"/>
              <w:jc w:val="both"/>
              <w:rPr>
                <w:rFonts w:ascii="Times New Roman" w:hAnsi="Times New Roman" w:cs="Times New Roman"/>
                <w:b/>
                <w:b/>
                <w:bCs/>
                <w:sz w:val="24"/>
                <w:szCs w:val="24"/>
              </w:rPr>
            </w:pPr>
            <w:r>
              <w:rPr>
                <w:rFonts w:eastAsia="Calibri" w:cs="Times New Roman" w:ascii="Times New Roman" w:hAnsi="Times New Roman"/>
                <w:b/>
                <w:bCs/>
                <w:kern w:val="0"/>
                <w:sz w:val="24"/>
                <w:szCs w:val="24"/>
                <w:lang w:val="fr-FR" w:eastAsia="en-US" w:bidi="ar-SA"/>
              </w:rPr>
              <w:t xml:space="preserve">Erreur </w:t>
            </w:r>
          </w:p>
          <w:p>
            <w:pPr>
              <w:pStyle w:val="Normal"/>
              <w:widowControl/>
              <w:spacing w:lineRule="auto" w:line="240" w:before="0" w:after="0"/>
              <w:jc w:val="both"/>
              <w:rPr>
                <w:rFonts w:ascii="Times New Roman" w:hAnsi="Times New Roman" w:cs="Times New Roman"/>
                <w:b/>
                <w:b/>
                <w:bCs/>
                <w:sz w:val="24"/>
                <w:szCs w:val="24"/>
              </w:rPr>
            </w:pPr>
            <w:r>
              <w:rPr>
                <w:rFonts w:eastAsia="Calibri" w:cs="Times New Roman" w:ascii="Times New Roman" w:hAnsi="Times New Roman"/>
                <w:b/>
                <w:bCs/>
                <w:kern w:val="0"/>
                <w:sz w:val="24"/>
                <w:szCs w:val="24"/>
                <w:lang w:val="fr-FR" w:eastAsia="en-US" w:bidi="ar-SA"/>
              </w:rPr>
              <w:t xml:space="preserve">détectée à </w:t>
            </w:r>
          </w:p>
          <w:p>
            <w:pPr>
              <w:pStyle w:val="Normal"/>
              <w:widowControl/>
              <w:spacing w:lineRule="auto" w:line="240" w:before="0" w:after="0"/>
              <w:jc w:val="both"/>
              <w:rPr>
                <w:rFonts w:ascii="Times New Roman" w:hAnsi="Times New Roman" w:cs="Times New Roman"/>
                <w:b/>
                <w:b/>
                <w:bCs/>
                <w:sz w:val="24"/>
                <w:szCs w:val="24"/>
              </w:rPr>
            </w:pPr>
            <w:r>
              <w:rPr>
                <w:rFonts w:eastAsia="Calibri" w:cs="Times New Roman" w:ascii="Times New Roman" w:hAnsi="Times New Roman"/>
                <w:b/>
                <w:bCs/>
                <w:kern w:val="0"/>
                <w:sz w:val="24"/>
                <w:szCs w:val="24"/>
                <w:lang w:val="fr-FR" w:eastAsia="en-US" w:bidi="ar-SA"/>
              </w:rPr>
              <w:t>l’intégration</w:t>
            </w:r>
          </w:p>
        </w:tc>
        <w:tc>
          <w:tcPr>
            <w:tcW w:w="1888" w:type="dxa"/>
            <w:tcBorders/>
          </w:tcPr>
          <w:p>
            <w:pPr>
              <w:pStyle w:val="Normal"/>
              <w:widowControl/>
              <w:spacing w:lineRule="auto" w:line="240" w:before="0" w:after="0"/>
              <w:jc w:val="both"/>
              <w:rPr>
                <w:rFonts w:ascii="Times New Roman" w:hAnsi="Times New Roman" w:cs="Times New Roman"/>
                <w:b/>
                <w:b/>
                <w:bCs/>
                <w:sz w:val="24"/>
                <w:szCs w:val="24"/>
              </w:rPr>
            </w:pPr>
            <w:r>
              <w:rPr>
                <w:rFonts w:eastAsia="Calibri" w:cs="Times New Roman" w:ascii="Times New Roman" w:hAnsi="Times New Roman"/>
                <w:b/>
                <w:bCs/>
                <w:kern w:val="0"/>
                <w:sz w:val="24"/>
                <w:szCs w:val="24"/>
                <w:lang w:val="fr-FR" w:eastAsia="en-US" w:bidi="ar-SA"/>
              </w:rPr>
              <w:t xml:space="preserve">Erreur détectée </w:t>
            </w:r>
          </w:p>
          <w:p>
            <w:pPr>
              <w:pStyle w:val="Normal"/>
              <w:widowControl/>
              <w:spacing w:lineRule="auto" w:line="240" w:before="0" w:after="0"/>
              <w:jc w:val="both"/>
              <w:rPr>
                <w:rFonts w:ascii="Times New Roman" w:hAnsi="Times New Roman" w:cs="Times New Roman"/>
                <w:b/>
                <w:b/>
                <w:bCs/>
                <w:sz w:val="24"/>
                <w:szCs w:val="24"/>
              </w:rPr>
            </w:pPr>
            <w:r>
              <w:rPr>
                <w:rFonts w:eastAsia="Calibri" w:cs="Times New Roman" w:ascii="Times New Roman" w:hAnsi="Times New Roman"/>
                <w:b/>
                <w:bCs/>
                <w:kern w:val="0"/>
                <w:sz w:val="24"/>
                <w:szCs w:val="24"/>
                <w:lang w:val="fr-FR" w:eastAsia="en-US" w:bidi="ar-SA"/>
              </w:rPr>
              <w:t xml:space="preserve">dans la version </w:t>
            </w:r>
          </w:p>
          <w:p>
            <w:pPr>
              <w:pStyle w:val="Normal"/>
              <w:widowControl/>
              <w:spacing w:lineRule="auto" w:line="240" w:before="0" w:after="0"/>
              <w:jc w:val="both"/>
              <w:rPr>
                <w:rFonts w:ascii="Times New Roman" w:hAnsi="Times New Roman" w:cs="Times New Roman"/>
                <w:b/>
                <w:b/>
                <w:bCs/>
                <w:sz w:val="24"/>
                <w:szCs w:val="24"/>
              </w:rPr>
            </w:pPr>
            <w:r>
              <w:rPr>
                <w:rFonts w:eastAsia="Calibri" w:cs="Times New Roman" w:ascii="Times New Roman" w:hAnsi="Times New Roman"/>
                <w:b/>
                <w:bCs/>
                <w:kern w:val="0"/>
                <w:sz w:val="24"/>
                <w:szCs w:val="24"/>
                <w:lang w:val="fr-FR" w:eastAsia="en-US" w:bidi="ar-SA"/>
              </w:rPr>
              <w:t>bêta</w:t>
            </w:r>
          </w:p>
        </w:tc>
        <w:tc>
          <w:tcPr>
            <w:tcW w:w="1983" w:type="dxa"/>
            <w:tcBorders/>
          </w:tcPr>
          <w:p>
            <w:pPr>
              <w:pStyle w:val="Normal"/>
              <w:widowControl/>
              <w:spacing w:lineRule="auto" w:line="240" w:before="0" w:after="0"/>
              <w:jc w:val="both"/>
              <w:rPr>
                <w:rFonts w:ascii="Times New Roman" w:hAnsi="Times New Roman" w:cs="Times New Roman"/>
                <w:b/>
                <w:b/>
                <w:bCs/>
                <w:sz w:val="24"/>
                <w:szCs w:val="24"/>
              </w:rPr>
            </w:pPr>
            <w:r>
              <w:rPr>
                <w:rFonts w:eastAsia="Calibri" w:cs="Times New Roman" w:ascii="Times New Roman" w:hAnsi="Times New Roman"/>
                <w:b/>
                <w:bCs/>
                <w:kern w:val="0"/>
                <w:sz w:val="24"/>
                <w:szCs w:val="24"/>
                <w:lang w:val="fr-FR" w:eastAsia="en-US" w:bidi="ar-SA"/>
              </w:rPr>
              <w:t xml:space="preserve">Erreur détectée </w:t>
            </w:r>
          </w:p>
          <w:p>
            <w:pPr>
              <w:pStyle w:val="Normal"/>
              <w:widowControl/>
              <w:spacing w:lineRule="auto" w:line="240" w:before="0" w:after="0"/>
              <w:jc w:val="both"/>
              <w:rPr>
                <w:rFonts w:ascii="Times New Roman" w:hAnsi="Times New Roman" w:cs="Times New Roman"/>
                <w:b/>
                <w:b/>
                <w:bCs/>
                <w:sz w:val="24"/>
                <w:szCs w:val="24"/>
              </w:rPr>
            </w:pPr>
            <w:r>
              <w:rPr>
                <w:rFonts w:eastAsia="Calibri" w:cs="Times New Roman" w:ascii="Times New Roman" w:hAnsi="Times New Roman"/>
                <w:b/>
                <w:bCs/>
                <w:kern w:val="0"/>
                <w:sz w:val="24"/>
                <w:szCs w:val="24"/>
                <w:lang w:val="fr-FR" w:eastAsia="en-US" w:bidi="ar-SA"/>
              </w:rPr>
              <w:t xml:space="preserve">dans la version </w:t>
            </w:r>
          </w:p>
          <w:p>
            <w:pPr>
              <w:pStyle w:val="Normal"/>
              <w:widowControl/>
              <w:spacing w:lineRule="auto" w:line="240" w:before="0" w:after="0"/>
              <w:jc w:val="both"/>
              <w:rPr>
                <w:rFonts w:ascii="Times New Roman" w:hAnsi="Times New Roman" w:cs="Times New Roman"/>
                <w:b/>
                <w:b/>
                <w:bCs/>
                <w:sz w:val="24"/>
                <w:szCs w:val="24"/>
              </w:rPr>
            </w:pPr>
            <w:r>
              <w:rPr>
                <w:rFonts w:eastAsia="Calibri" w:cs="Times New Roman" w:ascii="Times New Roman" w:hAnsi="Times New Roman"/>
                <w:b/>
                <w:bCs/>
                <w:kern w:val="0"/>
                <w:sz w:val="24"/>
                <w:szCs w:val="24"/>
                <w:lang w:val="fr-FR" w:eastAsia="en-US" w:bidi="ar-SA"/>
              </w:rPr>
              <w:t>finale approuvée</w:t>
            </w:r>
          </w:p>
        </w:tc>
      </w:tr>
      <w:tr>
        <w:trPr/>
        <w:tc>
          <w:tcPr>
            <w:tcW w:w="1563" w:type="dxa"/>
            <w:tcBorders/>
          </w:tcPr>
          <w:p>
            <w:pPr>
              <w:pStyle w:val="Normal"/>
              <w:widowControl/>
              <w:spacing w:lineRule="auto" w:line="240" w:before="0" w:after="0"/>
              <w:jc w:val="left"/>
              <w:rPr>
                <w:rFonts w:ascii="Times New Roman" w:hAnsi="Times New Roman" w:cs="Times New Roman"/>
                <w:b/>
                <w:b/>
                <w:bCs/>
                <w:sz w:val="24"/>
                <w:szCs w:val="24"/>
              </w:rPr>
            </w:pPr>
            <w:r>
              <w:rPr>
                <w:rFonts w:eastAsia="Calibri" w:cs="Times New Roman" w:ascii="Times New Roman" w:hAnsi="Times New Roman"/>
                <w:b/>
                <w:bCs/>
                <w:kern w:val="0"/>
                <w:sz w:val="24"/>
                <w:szCs w:val="24"/>
                <w:lang w:val="fr-FR" w:eastAsia="en-US" w:bidi="ar-SA"/>
              </w:rPr>
              <w:t>Erreurs de conception</w:t>
            </w:r>
          </w:p>
        </w:tc>
        <w:tc>
          <w:tcPr>
            <w:tcW w:w="1479"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1x</w:t>
            </w:r>
          </w:p>
        </w:tc>
        <w:tc>
          <w:tcPr>
            <w:tcW w:w="1229"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5x</w:t>
            </w:r>
          </w:p>
        </w:tc>
        <w:tc>
          <w:tcPr>
            <w:tcW w:w="1496"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10x</w:t>
            </w:r>
          </w:p>
        </w:tc>
        <w:tc>
          <w:tcPr>
            <w:tcW w:w="1888"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15x</w:t>
            </w:r>
          </w:p>
        </w:tc>
        <w:tc>
          <w:tcPr>
            <w:tcW w:w="1983"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30x</w:t>
            </w:r>
          </w:p>
        </w:tc>
      </w:tr>
      <w:tr>
        <w:trPr/>
        <w:tc>
          <w:tcPr>
            <w:tcW w:w="1563" w:type="dxa"/>
            <w:tcBorders/>
          </w:tcPr>
          <w:p>
            <w:pPr>
              <w:pStyle w:val="Normal"/>
              <w:widowControl/>
              <w:spacing w:lineRule="auto" w:line="240" w:before="0" w:after="0"/>
              <w:jc w:val="left"/>
              <w:rPr>
                <w:rFonts w:ascii="Times New Roman" w:hAnsi="Times New Roman" w:cs="Times New Roman"/>
                <w:b/>
                <w:b/>
                <w:bCs/>
                <w:sz w:val="24"/>
                <w:szCs w:val="24"/>
              </w:rPr>
            </w:pPr>
            <w:r>
              <w:rPr>
                <w:rFonts w:eastAsia="Calibri" w:cs="Times New Roman" w:ascii="Times New Roman" w:hAnsi="Times New Roman"/>
                <w:b/>
                <w:bCs/>
                <w:kern w:val="0"/>
                <w:sz w:val="24"/>
                <w:szCs w:val="24"/>
                <w:lang w:val="fr-FR" w:eastAsia="en-US" w:bidi="ar-SA"/>
              </w:rPr>
              <w:t>Erreurs de codage</w:t>
            </w:r>
          </w:p>
        </w:tc>
        <w:tc>
          <w:tcPr>
            <w:tcW w:w="1479"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2"/>
                <w:szCs w:val="22"/>
                <w:lang w:val="fr-FR" w:eastAsia="en-US" w:bidi="ar-SA"/>
              </w:rPr>
            </w:r>
          </w:p>
        </w:tc>
        <w:tc>
          <w:tcPr>
            <w:tcW w:w="1229"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1x </w:t>
            </w:r>
          </w:p>
        </w:tc>
        <w:tc>
          <w:tcPr>
            <w:tcW w:w="1496"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10x</w:t>
            </w:r>
          </w:p>
        </w:tc>
        <w:tc>
          <w:tcPr>
            <w:tcW w:w="1888"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20x</w:t>
            </w:r>
          </w:p>
        </w:tc>
        <w:tc>
          <w:tcPr>
            <w:tcW w:w="1983"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30x</w:t>
            </w:r>
          </w:p>
        </w:tc>
      </w:tr>
      <w:tr>
        <w:trPr/>
        <w:tc>
          <w:tcPr>
            <w:tcW w:w="1563" w:type="dxa"/>
            <w:tcBorders/>
          </w:tcPr>
          <w:p>
            <w:pPr>
              <w:pStyle w:val="Normal"/>
              <w:widowControl/>
              <w:spacing w:lineRule="auto" w:line="240" w:before="0" w:after="0"/>
              <w:jc w:val="left"/>
              <w:rPr>
                <w:rFonts w:ascii="Times New Roman" w:hAnsi="Times New Roman" w:cs="Times New Roman"/>
                <w:b/>
                <w:b/>
                <w:bCs/>
                <w:sz w:val="24"/>
                <w:szCs w:val="24"/>
              </w:rPr>
            </w:pPr>
            <w:r>
              <w:rPr>
                <w:rFonts w:eastAsia="Calibri" w:cs="Times New Roman" w:ascii="Times New Roman" w:hAnsi="Times New Roman"/>
                <w:b/>
                <w:bCs/>
                <w:kern w:val="0"/>
                <w:sz w:val="24"/>
                <w:szCs w:val="24"/>
                <w:lang w:val="fr-FR" w:eastAsia="en-US" w:bidi="ar-SA"/>
              </w:rPr>
              <w:t>Erreurs d’intégration</w:t>
            </w:r>
          </w:p>
        </w:tc>
        <w:tc>
          <w:tcPr>
            <w:tcW w:w="1479"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2"/>
                <w:szCs w:val="22"/>
                <w:lang w:val="fr-FR" w:eastAsia="en-US" w:bidi="ar-SA"/>
              </w:rPr>
            </w:r>
          </w:p>
        </w:tc>
        <w:tc>
          <w:tcPr>
            <w:tcW w:w="1229"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2"/>
                <w:szCs w:val="22"/>
                <w:lang w:val="fr-FR" w:eastAsia="en-US" w:bidi="ar-SA"/>
              </w:rPr>
            </w:r>
          </w:p>
        </w:tc>
        <w:tc>
          <w:tcPr>
            <w:tcW w:w="1496"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1x</w:t>
            </w:r>
          </w:p>
        </w:tc>
        <w:tc>
          <w:tcPr>
            <w:tcW w:w="1888"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10x</w:t>
            </w:r>
          </w:p>
        </w:tc>
        <w:tc>
          <w:tcPr>
            <w:tcW w:w="1983"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20x</w:t>
            </w:r>
          </w:p>
        </w:tc>
      </w:tr>
    </w:tbl>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Lorsqu’une erreur de conception est détectée lors de la version finale approuvée d’une application, le coût nécessaire pour la corriger peut aller jusque 30 fois à ce qu’il aurait été si l’erreur avait été corrigée lors de la phase de conception. Et encore, ce coût ne correspond qu’au coût de la correction par l’équipe responsable de l’application : il n’intègre pas les autres facteurs tels que la perte d’une part de marché, le ternissement de la réputation de l’entreprise ou le degré de satisfaction des clients. </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Une enquête réalisée par Sanctum (racheté par Watchfire en 2004) et portant sur plus de 100 applications utilisées par les sites de grandes entreprises et d’organismes publics révèle quelques chiffres très dérangeants sur le taux de non-conformité à la sécurité. L’enquête a ainsi constaté que 92 % de toutes ces applications échouaient aux tests de sécurité effectués lors des phases d’intégration ou de production. La durée moyenne de résolution des erreurs était estimée à 2 mois et demi, et le coût pour l’équipe responsable avoisinait les $25 millions. Lors d’un nouveau test des applications défaillantes, 20 % des tests de sécurité (soit 16 % du total) se sont soldés par un nouvel échec. La moitié des applications ayant essuyé un second échec (8 % au total) n’ont jamais réussi ces tests. </w:t>
      </w:r>
    </w:p>
    <w:p>
      <w:pPr>
        <w:pStyle w:val="Normal"/>
        <w:jc w:val="both"/>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sz w:val="24"/>
          <w:szCs w:val="24"/>
        </w:rPr>
      </w:pPr>
      <w:r>
        <w:rPr/>
        <w:drawing>
          <wp:inline distT="0" distB="0" distL="0" distR="0">
            <wp:extent cx="3691255" cy="2409190"/>
            <wp:effectExtent l="0" t="0" r="0" b="0"/>
            <wp:docPr id="2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9" descr=""/>
                    <pic:cNvPicPr>
                      <a:picLocks noChangeAspect="1" noChangeArrowheads="1"/>
                    </pic:cNvPicPr>
                  </pic:nvPicPr>
                  <pic:blipFill>
                    <a:blip r:embed="rId48"/>
                    <a:srcRect l="35067" t="21820" r="12846" b="17746"/>
                    <a:stretch>
                      <a:fillRect/>
                    </a:stretch>
                  </pic:blipFill>
                  <pic:spPr bwMode="auto">
                    <a:xfrm>
                      <a:off x="0" y="0"/>
                      <a:ext cx="3691255" cy="2409190"/>
                    </a:xfrm>
                    <a:prstGeom prst="rect">
                      <a:avLst/>
                    </a:prstGeom>
                  </pic:spPr>
                </pic:pic>
              </a:graphicData>
            </a:graphic>
          </wp:inline>
        </w:drawing>
      </w:r>
    </w:p>
    <w:p>
      <w:pPr>
        <w:pStyle w:val="Style61"/>
        <w:spacing w:before="280" w:after="240"/>
        <w:rPr/>
      </w:pPr>
      <w:bookmarkStart w:id="124" w:name="_Toc74898329"/>
      <w:r>
        <w:rPr/>
        <w:t>Figure 2 : Illustration graphique (source : Rapport enquête réalisée par Sanctum - IBM)</w:t>
      </w:r>
      <w:bookmarkEnd w:id="124"/>
    </w:p>
    <w:p>
      <w:pPr>
        <w:pStyle w:val="Normal"/>
        <w:jc w:val="both"/>
        <w:rPr>
          <w:rFonts w:ascii="Times New Roman" w:hAnsi="Times New Roman" w:cs="Times New Roman"/>
          <w:sz w:val="24"/>
          <w:szCs w:val="24"/>
        </w:rPr>
      </w:pPr>
      <w:r>
        <w:rPr>
          <w:rFonts w:cs="Times New Roman" w:ascii="Times New Roman" w:hAnsi="Times New Roman"/>
          <w:sz w:val="24"/>
          <w:szCs w:val="24"/>
        </w:rPr>
        <w:t>Légende du graphique :</w:t>
      </w:r>
    </w:p>
    <w:p>
      <w:pPr>
        <w:pStyle w:val="ListParagraph"/>
        <w:numPr>
          <w:ilvl w:val="0"/>
          <w:numId w:val="32"/>
        </w:numPr>
        <w:jc w:val="both"/>
        <w:rPr>
          <w:rFonts w:ascii="Times New Roman" w:hAnsi="Times New Roman" w:cs="Times New Roman"/>
          <w:sz w:val="24"/>
          <w:szCs w:val="24"/>
        </w:rPr>
      </w:pPr>
      <w:r>
        <w:rPr>
          <w:rFonts w:cs="Times New Roman" w:ascii="Times New Roman" w:hAnsi="Times New Roman"/>
          <w:sz w:val="24"/>
          <w:szCs w:val="24"/>
        </w:rPr>
        <w:t xml:space="preserve">Failed 20% = Échec 20 % </w:t>
      </w:r>
    </w:p>
    <w:p>
      <w:pPr>
        <w:pStyle w:val="ListParagraph"/>
        <w:numPr>
          <w:ilvl w:val="0"/>
          <w:numId w:val="32"/>
        </w:numPr>
        <w:jc w:val="both"/>
        <w:rPr>
          <w:rFonts w:ascii="Times New Roman" w:hAnsi="Times New Roman" w:cs="Times New Roman"/>
          <w:sz w:val="24"/>
          <w:szCs w:val="24"/>
        </w:rPr>
      </w:pPr>
      <w:r>
        <w:rPr>
          <w:rFonts w:cs="Times New Roman" w:ascii="Times New Roman" w:hAnsi="Times New Roman"/>
          <w:sz w:val="24"/>
          <w:szCs w:val="24"/>
        </w:rPr>
        <w:t xml:space="preserve">Failed 50% = Échec 50 % </w:t>
      </w:r>
    </w:p>
    <w:p>
      <w:pPr>
        <w:pStyle w:val="ListParagraph"/>
        <w:numPr>
          <w:ilvl w:val="0"/>
          <w:numId w:val="32"/>
        </w:numPr>
        <w:jc w:val="both"/>
        <w:rPr>
          <w:rFonts w:ascii="Times New Roman" w:hAnsi="Times New Roman" w:cs="Times New Roman"/>
          <w:sz w:val="24"/>
          <w:szCs w:val="24"/>
        </w:rPr>
      </w:pPr>
      <w:r>
        <w:rPr>
          <w:rFonts w:cs="Times New Roman" w:ascii="Times New Roman" w:hAnsi="Times New Roman"/>
          <w:sz w:val="24"/>
          <w:szCs w:val="24"/>
        </w:rPr>
        <w:t xml:space="preserve">Passed 50% = Réussite 50 % </w:t>
      </w:r>
    </w:p>
    <w:p>
      <w:pPr>
        <w:pStyle w:val="ListParagraph"/>
        <w:numPr>
          <w:ilvl w:val="0"/>
          <w:numId w:val="32"/>
        </w:numPr>
        <w:jc w:val="both"/>
        <w:rPr>
          <w:rFonts w:ascii="Times New Roman" w:hAnsi="Times New Roman" w:cs="Times New Roman"/>
          <w:sz w:val="24"/>
          <w:szCs w:val="24"/>
        </w:rPr>
      </w:pPr>
      <w:r>
        <w:rPr>
          <w:rFonts w:cs="Times New Roman" w:ascii="Times New Roman" w:hAnsi="Times New Roman"/>
          <w:sz w:val="24"/>
          <w:szCs w:val="24"/>
        </w:rPr>
        <w:t xml:space="preserve">Never Pass = Échec définitif </w:t>
      </w:r>
    </w:p>
    <w:p>
      <w:pPr>
        <w:pStyle w:val="ListParagraph"/>
        <w:numPr>
          <w:ilvl w:val="0"/>
          <w:numId w:val="32"/>
        </w:numPr>
        <w:jc w:val="both"/>
        <w:rPr>
          <w:rFonts w:ascii="Times New Roman" w:hAnsi="Times New Roman" w:cs="Times New Roman"/>
          <w:sz w:val="24"/>
          <w:szCs w:val="24"/>
        </w:rPr>
      </w:pPr>
      <w:r>
        <w:rPr>
          <w:rFonts w:cs="Times New Roman" w:ascii="Times New Roman" w:hAnsi="Times New Roman"/>
          <w:sz w:val="24"/>
          <w:szCs w:val="24"/>
        </w:rPr>
        <w:t xml:space="preserve">Failed 92% = Échec 92 % </w:t>
      </w:r>
    </w:p>
    <w:p>
      <w:pPr>
        <w:pStyle w:val="ListParagraph"/>
        <w:numPr>
          <w:ilvl w:val="0"/>
          <w:numId w:val="32"/>
        </w:numPr>
        <w:jc w:val="both"/>
        <w:rPr>
          <w:rFonts w:ascii="Times New Roman" w:hAnsi="Times New Roman" w:cs="Times New Roman"/>
          <w:sz w:val="24"/>
          <w:szCs w:val="24"/>
        </w:rPr>
      </w:pPr>
      <w:r>
        <w:rPr>
          <w:rFonts w:cs="Times New Roman" w:ascii="Times New Roman" w:hAnsi="Times New Roman"/>
          <w:sz w:val="24"/>
          <w:szCs w:val="24"/>
        </w:rPr>
        <w:t xml:space="preserve">Passed 8% = Réussite 8 % </w:t>
      </w:r>
    </w:p>
    <w:p>
      <w:pPr>
        <w:pStyle w:val="ListParagraph"/>
        <w:numPr>
          <w:ilvl w:val="0"/>
          <w:numId w:val="32"/>
        </w:numPr>
        <w:jc w:val="both"/>
        <w:rPr>
          <w:rFonts w:ascii="Times New Roman" w:hAnsi="Times New Roman" w:cs="Times New Roman"/>
          <w:sz w:val="24"/>
          <w:szCs w:val="24"/>
        </w:rPr>
      </w:pPr>
      <w:r>
        <w:rPr>
          <w:rFonts w:cs="Times New Roman" w:ascii="Times New Roman" w:hAnsi="Times New Roman"/>
          <w:sz w:val="24"/>
          <w:szCs w:val="24"/>
        </w:rPr>
        <w:t xml:space="preserve">Passed 80% = Réussite 80 % </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Compte tenu de la forte probabilité d’échec aux tests de sécurité du coût représenté par une détection tardive d’erreurs lors du cycle de vie du développement logiciel, il apparaissait donc vivement conseillé d’améliorer les tests de sécurité pendant tout ce cycle et de dépister très tôt les erreurs de sécurité. </w:t>
      </w:r>
    </w:p>
    <w:p>
      <w:pPr>
        <w:pStyle w:val="Titre3"/>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t>4.2 Types d’erreurs rencontrées dans le cycle de vie du développement logiciel</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Avant d’aborder les moyens de détection et de correction des erreurs, nous allons passer en revue les différents types d’erreurs que nous tentons de corriger, en fonction du moment auquel elles apparaissent dans le cycle de vie du développement logiciel. </w:t>
      </w:r>
    </w:p>
    <w:p>
      <w:pPr>
        <w:pStyle w:val="Titre4"/>
        <w:jc w:val="center"/>
        <w:rPr>
          <w:rFonts w:ascii="Times New Roman" w:hAnsi="Times New Roman" w:cs="Times New Roman"/>
          <w:i w:val="false"/>
          <w:i w:val="false"/>
          <w:iCs w:val="false"/>
          <w:sz w:val="24"/>
          <w:szCs w:val="24"/>
        </w:rPr>
      </w:pPr>
      <w:r>
        <w:rPr>
          <w:rFonts w:cs="Times New Roman" w:ascii="Times New Roman" w:hAnsi="Times New Roman"/>
          <w:i w:val="false"/>
          <w:iCs w:val="false"/>
          <w:sz w:val="24"/>
          <w:szCs w:val="24"/>
        </w:rPr>
        <w:t>4.2.1 Erreurs au stade de la définition des exigences</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L’équipe responsable des exigences dispose en général d’un tableau global des critères de sécurité que son application va devoir respecter. Mais si cette équipe ne connaît pas les menaces pesant sur la sécurité des applications, il y a peu de chances qu’elle communique les exigences spécifiques à l’application aux concepteurs, notamment la nécessité de rechercher les menaces ciblant cette application en particulier. </w:t>
      </w:r>
    </w:p>
    <w:p>
      <w:pPr>
        <w:pStyle w:val="Style41"/>
        <w:spacing w:before="280" w:after="240"/>
        <w:jc w:val="center"/>
        <w:rPr>
          <w:b w:val="false"/>
          <w:b w:val="false"/>
          <w:bCs w:val="false"/>
        </w:rPr>
      </w:pPr>
      <w:r>
        <w:rPr>
          <w:b w:val="false"/>
          <w:bCs w:val="false"/>
        </w:rPr>
        <w:t>4.2.2 Erreurs au stade de la conception</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Pour un ensemble d’exigences approprié, il faut déterminer à quel moment l’équipe de conception peut-elle faire fausse route. De plus, cette équipe doit être sensibilisée aux menaces liées à la sécurité de l’application, avec un choix technologique satisfaisant ou adapté rassurer les concepteurs, de ce qu’ils ont pris les bonnes mesures pour répondre à une exigence de sécurité particulière. Surtout qu’une connaissance insuffisante de la sécurité signifie que le système de test va être incomplet ou inefficace, voire inexistant. </w:t>
      </w:r>
    </w:p>
    <w:p>
      <w:pPr>
        <w:pStyle w:val="Titre4"/>
        <w:jc w:val="center"/>
        <w:rPr>
          <w:rFonts w:ascii="Times New Roman" w:hAnsi="Times New Roman" w:cs="Times New Roman"/>
          <w:i w:val="false"/>
          <w:i w:val="false"/>
          <w:iCs w:val="false"/>
          <w:sz w:val="24"/>
          <w:szCs w:val="24"/>
        </w:rPr>
      </w:pPr>
      <w:r>
        <w:rPr>
          <w:rFonts w:cs="Times New Roman" w:ascii="Times New Roman" w:hAnsi="Times New Roman"/>
          <w:i w:val="false"/>
          <w:iCs w:val="false"/>
        </w:rPr>
        <w:t xml:space="preserve">4.2.3 </w:t>
      </w:r>
      <w:r>
        <w:rPr>
          <w:rFonts w:cs="Times New Roman" w:ascii="Times New Roman" w:hAnsi="Times New Roman"/>
          <w:i w:val="false"/>
          <w:iCs w:val="false"/>
          <w:sz w:val="24"/>
          <w:szCs w:val="24"/>
        </w:rPr>
        <w:t>Erreurs au stade du codage</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Pour une entreprise de développement, avec une conception saine à partir de laquelle ses développeurs vont pouvoir travailler, il faut déterminer les erreurs qui risquent s’introduire. En général, l’erreur se produit si, au lieu de rédiger du code entièrement nouveau, ils réutilisent du code comportant des imperfections, ou génèrent du code à l’aide d’un assistant IDE non sécurisé. Le danger étant d’effectuer une validation des données incorrecte ou de ne pas utiliser correctement les fonctions de sécurité du système choisi pour l’application. </w:t>
      </w:r>
    </w:p>
    <w:p>
      <w:pPr>
        <w:pStyle w:val="Titre4"/>
        <w:jc w:val="center"/>
        <w:rPr>
          <w:rFonts w:ascii="Times New Roman" w:hAnsi="Times New Roman" w:cs="Times New Roman"/>
          <w:i w:val="false"/>
          <w:i w:val="false"/>
          <w:iCs w:val="false"/>
          <w:sz w:val="24"/>
          <w:szCs w:val="24"/>
        </w:rPr>
      </w:pPr>
      <w:r>
        <w:rPr>
          <w:rFonts w:cs="Times New Roman" w:ascii="Times New Roman" w:hAnsi="Times New Roman"/>
          <w:i w:val="false"/>
          <w:iCs w:val="false"/>
          <w:sz w:val="24"/>
          <w:szCs w:val="24"/>
        </w:rPr>
        <w:t>4.2.3 Erreurs se produisant à un stade ultérieur</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Dans la plupart des entreprises, les connaissances en matière de sécurité des applications sont souvent détenues par une poignée de collaborateurs membres d’équipes d’audit de sécurité chargées de réaliser des intrusions ou des piratages volontaires pour tester les défenses de l’entreprise. Ces équipes opèrent dans des créneaux limités et examinent l’application vers la fin du cycle de vie du développement logiciel, dans l’espoir d’intercepter des erreurs de sécurité avant la commercialisation de l’application. </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Aussi, la centralisation de cette fonction est due au fait qu’un pirate éthique compétent est rare (comprendre cher), et que ces équipes réalisent souvent des audits commandés de systèmes de production. Comme nous le verrons, une telle approche constitue un goulot d’étranglement, est coûteuse et ne permet pas de détecter toute la gamme d’erreurs de sécurité des applications. </w:t>
      </w:r>
    </w:p>
    <w:p>
      <w:pPr>
        <w:pStyle w:val="Titre3"/>
        <w:spacing w:before="280" w:after="280"/>
        <w:jc w:val="center"/>
        <w:rPr>
          <w:rFonts w:ascii="Times New Roman" w:hAnsi="Times New Roman"/>
          <w:color w:val="4472C4" w:themeColor="accent1"/>
          <w:sz w:val="24"/>
          <w:szCs w:val="24"/>
          <w:lang w:val="fr-FR"/>
        </w:rPr>
      </w:pPr>
      <w:r>
        <w:rPr>
          <w:rFonts w:ascii="Times New Roman" w:hAnsi="Times New Roman"/>
          <w:color w:val="4472C4" w:themeColor="accent1"/>
          <w:sz w:val="24"/>
          <w:szCs w:val="24"/>
          <w:lang w:val="fr-FR"/>
        </w:rPr>
        <w:t>4.3 Approches générales du test de la sécurité des applications</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Les erreurs de sécurité des applications ne sont que des erreurs. Même s’il est nécessaire de mettre en œuvre des compétences spécifiques pour créer les tests de détection des erreurs de sécurité, lorsque ce type d’erreur est décelé, le processus de correction est entièrement identique à celui employé pour remédier aux autres erreurs. </w:t>
      </w:r>
    </w:p>
    <w:p>
      <w:pPr>
        <w:pStyle w:val="Titre4"/>
        <w:jc w:val="center"/>
        <w:rPr>
          <w:rFonts w:ascii="Times New Roman" w:hAnsi="Times New Roman" w:cs="Times New Roman"/>
          <w:i w:val="false"/>
          <w:i w:val="false"/>
          <w:iCs w:val="false"/>
        </w:rPr>
      </w:pPr>
      <w:r>
        <w:rPr>
          <w:rFonts w:cs="Times New Roman" w:ascii="Times New Roman" w:hAnsi="Times New Roman"/>
          <w:i w:val="false"/>
          <w:iCs w:val="false"/>
        </w:rPr>
        <w:t>4.3.1 Tests manuels</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Les tests d’infiltration ou de sécurité sont souvent effectués par une petite équipe de spécialistes. Ils font souvent appel à des outils et des scripts connus. </w:t>
      </w:r>
    </w:p>
    <w:p>
      <w:pPr>
        <w:pStyle w:val="Style51"/>
        <w:spacing w:before="280" w:after="280"/>
        <w:jc w:val="center"/>
        <w:rPr>
          <w:color w:val="000000" w:themeColor="text1"/>
        </w:rPr>
      </w:pPr>
      <w:bookmarkStart w:id="125" w:name="_Toc75098161"/>
      <w:bookmarkStart w:id="126" w:name="_Toc74898265"/>
      <w:r>
        <w:rPr>
          <w:color w:val="000000" w:themeColor="text1"/>
        </w:rPr>
        <w:t>Tableau 12 : Avantages et inconvénients – Tests manuels</w:t>
      </w:r>
      <w:bookmarkEnd w:id="125"/>
      <w:bookmarkEnd w:id="126"/>
    </w:p>
    <w:tbl>
      <w:tblPr>
        <w:tblStyle w:val="TableGrid"/>
        <w:tblW w:w="906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63"/>
        <w:gridCol w:w="7498"/>
      </w:tblGrid>
      <w:tr>
        <w:trPr/>
        <w:tc>
          <w:tcPr>
            <w:tcW w:w="1563"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Avantages </w:t>
            </w:r>
          </w:p>
        </w:tc>
        <w:tc>
          <w:tcPr>
            <w:tcW w:w="7498" w:type="dxa"/>
            <w:tcBorders/>
          </w:tcPr>
          <w:p>
            <w:pPr>
              <w:pStyle w:val="ListParagraph"/>
              <w:widowControl/>
              <w:numPr>
                <w:ilvl w:val="0"/>
                <w:numId w:val="33"/>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Génération de tests bien ciblés adaptés à des fonctions d’application spécifiques. </w:t>
            </w:r>
          </w:p>
        </w:tc>
      </w:tr>
      <w:tr>
        <w:trPr/>
        <w:tc>
          <w:tcPr>
            <w:tcW w:w="1563"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Inconvénients</w:t>
            </w:r>
          </w:p>
        </w:tc>
        <w:tc>
          <w:tcPr>
            <w:tcW w:w="7498" w:type="dxa"/>
            <w:tcBorders/>
          </w:tcPr>
          <w:p>
            <w:pPr>
              <w:pStyle w:val="ListParagraph"/>
              <w:widowControl/>
              <w:numPr>
                <w:ilvl w:val="0"/>
                <w:numId w:val="33"/>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Les tests de sécurité sont effectués par un nombre restreint de spécialistes. </w:t>
            </w:r>
          </w:p>
          <w:p>
            <w:pPr>
              <w:pStyle w:val="ListParagraph"/>
              <w:widowControl/>
              <w:numPr>
                <w:ilvl w:val="0"/>
                <w:numId w:val="33"/>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Risque d’erreurs humaines. </w:t>
            </w:r>
          </w:p>
          <w:p>
            <w:pPr>
              <w:pStyle w:val="ListParagraph"/>
              <w:widowControl/>
              <w:numPr>
                <w:ilvl w:val="0"/>
                <w:numId w:val="33"/>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Poste de dépense à récurrence très fréquente. </w:t>
            </w:r>
          </w:p>
          <w:p>
            <w:pPr>
              <w:pStyle w:val="ListParagraph"/>
              <w:widowControl/>
              <w:numPr>
                <w:ilvl w:val="0"/>
                <w:numId w:val="33"/>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Les contraintes de temps limitent les applications couvertes.</w:t>
            </w:r>
          </w:p>
        </w:tc>
      </w:tr>
    </w:tbl>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Titre4"/>
        <w:spacing w:before="40" w:after="240"/>
        <w:jc w:val="center"/>
        <w:rPr>
          <w:rFonts w:ascii="Times New Roman" w:hAnsi="Times New Roman" w:cs="Times New Roman"/>
          <w:i w:val="false"/>
          <w:i w:val="false"/>
          <w:iCs w:val="false"/>
          <w:sz w:val="24"/>
          <w:szCs w:val="24"/>
        </w:rPr>
      </w:pPr>
      <w:r>
        <w:rPr>
          <w:rFonts w:cs="Times New Roman" w:ascii="Times New Roman" w:hAnsi="Times New Roman"/>
          <w:i w:val="false"/>
          <w:iCs w:val="false"/>
          <w:sz w:val="24"/>
          <w:szCs w:val="24"/>
        </w:rPr>
        <w:t>4.3.2 Tests automatiques</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Les tests automatiques sont en général conçus de l’une des deux façons suivantes : </w:t>
      </w:r>
    </w:p>
    <w:p>
      <w:pPr>
        <w:pStyle w:val="ListParagraph"/>
        <w:numPr>
          <w:ilvl w:val="0"/>
          <w:numId w:val="34"/>
        </w:numPr>
        <w:jc w:val="both"/>
        <w:rPr>
          <w:rFonts w:ascii="Times New Roman" w:hAnsi="Times New Roman" w:cs="Times New Roman"/>
          <w:sz w:val="24"/>
          <w:szCs w:val="24"/>
        </w:rPr>
      </w:pPr>
      <w:r>
        <w:rPr>
          <w:rFonts w:cs="Times New Roman" w:ascii="Times New Roman" w:hAnsi="Times New Roman"/>
          <w:sz w:val="24"/>
          <w:szCs w:val="24"/>
        </w:rPr>
        <w:t xml:space="preserve">Une approche de bas en haut, le développeur de code créant spécialement des tests destinés à des fonctions ou des méthodes données ; </w:t>
      </w:r>
    </w:p>
    <w:p>
      <w:pPr>
        <w:pStyle w:val="ListParagraph"/>
        <w:numPr>
          <w:ilvl w:val="0"/>
          <w:numId w:val="34"/>
        </w:numPr>
        <w:jc w:val="both"/>
        <w:rPr>
          <w:rFonts w:ascii="Times New Roman" w:hAnsi="Times New Roman" w:cs="Times New Roman"/>
          <w:sz w:val="24"/>
          <w:szCs w:val="24"/>
        </w:rPr>
      </w:pPr>
      <w:r>
        <w:rPr>
          <w:rFonts w:cs="Times New Roman" w:ascii="Times New Roman" w:hAnsi="Times New Roman"/>
          <w:sz w:val="24"/>
          <w:szCs w:val="24"/>
        </w:rPr>
        <w:t xml:space="preserve">Une approche de haut en bas, les tests étant conçus par les équipes d’assurance qualité du point de vue de l’utilisateur final. </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La création et la maintenance des tests automatiques nécessitent des investissements plus élevés que les tests manuels. Ces frais sont normalement compensés par des améliorations au niveau de la qualité, la diminution des tests de réception, et l’amélioration des processus de développement itératif. </w:t>
      </w:r>
    </w:p>
    <w:p>
      <w:pPr>
        <w:pStyle w:val="Style41"/>
        <w:spacing w:before="280" w:after="240"/>
        <w:jc w:val="center"/>
        <w:rPr>
          <w:b w:val="false"/>
          <w:b w:val="false"/>
          <w:bCs w:val="false"/>
        </w:rPr>
      </w:pPr>
      <w:r>
        <w:rPr>
          <w:b w:val="false"/>
          <w:bCs w:val="false"/>
        </w:rPr>
        <w:t>4.3.3 Le test de la boîte noire</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Le test de la boîte noire, parfois appelé test système, est une approche de haut en bas. Il part du principe que les rouages internes de l’application sont inconnus. La connaissance de l’application se limite à en examiner les entrées et les sorties. Il s’agit de la forme la plus courante des tests de sécurité, utilisée par les responsables d’audit, les testeurs manuels et les pirates éthiques. Le ou les tests consistent à modifier des entrées utilisateur « normales » pour amener l’application à se comporter de façon inattendue. </w:t>
      </w:r>
    </w:p>
    <w:p>
      <w:pPr>
        <w:pStyle w:val="Style51"/>
        <w:spacing w:before="280" w:after="280"/>
        <w:jc w:val="center"/>
        <w:rPr/>
      </w:pPr>
      <w:bookmarkStart w:id="127" w:name="_Toc75098162"/>
      <w:bookmarkStart w:id="128" w:name="_Toc74898266"/>
      <w:r>
        <w:rPr>
          <w:color w:val="000000" w:themeColor="text1"/>
        </w:rPr>
        <w:t>Tableau 13 : Avantages et inconvénients – Tests automatiques</w:t>
      </w:r>
      <w:bookmarkEnd w:id="127"/>
      <w:bookmarkEnd w:id="128"/>
    </w:p>
    <w:tbl>
      <w:tblPr>
        <w:tblStyle w:val="TableGrid"/>
        <w:tblW w:w="906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63"/>
        <w:gridCol w:w="7498"/>
      </w:tblGrid>
      <w:tr>
        <w:trPr/>
        <w:tc>
          <w:tcPr>
            <w:tcW w:w="1563"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Avantages </w:t>
            </w:r>
          </w:p>
        </w:tc>
        <w:tc>
          <w:tcPr>
            <w:tcW w:w="7498" w:type="dxa"/>
            <w:tcBorders/>
          </w:tcPr>
          <w:p>
            <w:pPr>
              <w:pStyle w:val="ListParagraph"/>
              <w:widowControl/>
              <w:numPr>
                <w:ilvl w:val="0"/>
                <w:numId w:val="35"/>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Test ne nécessitant que peu de connaissances, voire aucune, de l’application. </w:t>
            </w:r>
          </w:p>
          <w:p>
            <w:pPr>
              <w:pStyle w:val="ListParagraph"/>
              <w:widowControl/>
              <w:numPr>
                <w:ilvl w:val="0"/>
                <w:numId w:val="35"/>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Outils bien rodés d’automatisation des tests. </w:t>
            </w:r>
          </w:p>
        </w:tc>
      </w:tr>
      <w:tr>
        <w:trPr/>
        <w:tc>
          <w:tcPr>
            <w:tcW w:w="1563"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Inconvénients</w:t>
            </w:r>
          </w:p>
        </w:tc>
        <w:tc>
          <w:tcPr>
            <w:tcW w:w="7498" w:type="dxa"/>
            <w:tcBorders/>
          </w:tcPr>
          <w:p>
            <w:pPr>
              <w:pStyle w:val="ListParagraph"/>
              <w:widowControl/>
              <w:numPr>
                <w:ilvl w:val="0"/>
                <w:numId w:val="36"/>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Le test peut uniquement être exécuté lorsque toutes les composantes de l’application sont prêtes à être testées (en général dans un environnement avancé de transfert ou de production). </w:t>
            </w:r>
          </w:p>
          <w:p>
            <w:pPr>
              <w:pStyle w:val="ListParagraph"/>
              <w:widowControl/>
              <w:numPr>
                <w:ilvl w:val="0"/>
                <w:numId w:val="36"/>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Des modifications des entrées utilisateur peuvent provoquer un grand nombre de transactions. Ne pas tenir compte des résultats de ces transactions ou parvenir à les annuler est souvent problématique pour les systèmes de production. </w:t>
            </w:r>
          </w:p>
          <w:p>
            <w:pPr>
              <w:pStyle w:val="ListParagraph"/>
              <w:widowControl/>
              <w:numPr>
                <w:ilvl w:val="0"/>
                <w:numId w:val="36"/>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En raison de la visibilité limitée de l’application, des défauts peuvent passer inaperçus.</w:t>
            </w:r>
          </w:p>
        </w:tc>
      </w:tr>
    </w:tbl>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Titre4"/>
        <w:spacing w:before="40" w:after="240"/>
        <w:jc w:val="center"/>
        <w:rPr>
          <w:rFonts w:ascii="Times New Roman" w:hAnsi="Times New Roman" w:cs="Times New Roman"/>
          <w:i w:val="false"/>
          <w:i w:val="false"/>
          <w:iCs w:val="false"/>
          <w:sz w:val="24"/>
          <w:szCs w:val="24"/>
        </w:rPr>
      </w:pPr>
      <w:r>
        <w:rPr>
          <w:rFonts w:cs="Times New Roman" w:ascii="Times New Roman" w:hAnsi="Times New Roman"/>
          <w:i w:val="false"/>
          <w:iCs w:val="false"/>
          <w:sz w:val="24"/>
          <w:szCs w:val="24"/>
        </w:rPr>
        <w:t>4.3.4 Le test de la boîte blanche</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Le test de la boîte blanche, parfois appelé « test du source », teste chacun des composants de d’une application. Souvent, ce test est effectué au niveau d’une méthode ou d’une fonction. Il est exécuté de façon à déceler des erreurs de fonctions et est souvent associé à des outils d’analyse de code et soumis à des examens par des homologues. </w:t>
      </w:r>
    </w:p>
    <w:p>
      <w:pPr>
        <w:pStyle w:val="Style51"/>
        <w:spacing w:before="100" w:after="280"/>
        <w:jc w:val="center"/>
        <w:rPr>
          <w:color w:val="000000" w:themeColor="text1"/>
        </w:rPr>
      </w:pPr>
      <w:bookmarkStart w:id="129" w:name="_Toc75098163"/>
      <w:bookmarkStart w:id="130" w:name="_Toc74898267"/>
      <w:r>
        <w:rPr>
          <w:color w:val="000000" w:themeColor="text1"/>
        </w:rPr>
        <w:t>Tableau 14 : Avantages et inconvénients – Test boite blanche</w:t>
      </w:r>
      <w:bookmarkEnd w:id="129"/>
      <w:bookmarkEnd w:id="130"/>
    </w:p>
    <w:tbl>
      <w:tblPr>
        <w:tblStyle w:val="TableGrid"/>
        <w:tblW w:w="906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63"/>
        <w:gridCol w:w="7498"/>
      </w:tblGrid>
      <w:tr>
        <w:trPr/>
        <w:tc>
          <w:tcPr>
            <w:tcW w:w="1563"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Avantages </w:t>
            </w:r>
          </w:p>
        </w:tc>
        <w:tc>
          <w:tcPr>
            <w:tcW w:w="7498" w:type="dxa"/>
            <w:tcBorders/>
          </w:tcPr>
          <w:p>
            <w:pPr>
              <w:pStyle w:val="ListParagraph"/>
              <w:widowControl/>
              <w:numPr>
                <w:ilvl w:val="0"/>
                <w:numId w:val="35"/>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Reconnaissance bien définie des défauts des fonctions testées</w:t>
            </w:r>
          </w:p>
          <w:p>
            <w:pPr>
              <w:pStyle w:val="ListParagraph"/>
              <w:widowControl/>
              <w:numPr>
                <w:ilvl w:val="0"/>
                <w:numId w:val="35"/>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Intégrations bien rodées aux environnements IDE des développeurs. </w:t>
            </w:r>
          </w:p>
        </w:tc>
      </w:tr>
      <w:tr>
        <w:trPr/>
        <w:tc>
          <w:tcPr>
            <w:tcW w:w="1563"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Inconvénients</w:t>
            </w:r>
          </w:p>
        </w:tc>
        <w:tc>
          <w:tcPr>
            <w:tcW w:w="7498" w:type="dxa"/>
            <w:tcBorders/>
          </w:tcPr>
          <w:p>
            <w:pPr>
              <w:pStyle w:val="ListParagraph"/>
              <w:widowControl/>
              <w:numPr>
                <w:ilvl w:val="0"/>
                <w:numId w:val="36"/>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Ce type de test, portant sur la source, ne reconnaît pas les défauts liés aux exigences et à la conception. </w:t>
            </w:r>
          </w:p>
          <w:p>
            <w:pPr>
              <w:pStyle w:val="ListParagraph"/>
              <w:widowControl/>
              <w:numPr>
                <w:ilvl w:val="0"/>
                <w:numId w:val="36"/>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Reconnaissance médiocre des erreurs de sécurité, car de nombreuses offensives portent sur plusieurs composants ou ont une durée particulière non prise en charge par le test unitaire. </w:t>
            </w:r>
          </w:p>
          <w:p>
            <w:pPr>
              <w:pStyle w:val="ListParagraph"/>
              <w:widowControl/>
              <w:numPr>
                <w:ilvl w:val="0"/>
                <w:numId w:val="36"/>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Les tests sont souvent écrits par l’auteur du code. Or, si le développeur n’est pas formé à la sécurité, il ne peut savoir de quels tests il a besoin.</w:t>
            </w:r>
          </w:p>
        </w:tc>
      </w:tr>
    </w:tbl>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Titre4"/>
        <w:jc w:val="center"/>
        <w:rPr>
          <w:rFonts w:ascii="Times New Roman" w:hAnsi="Times New Roman" w:cs="Times New Roman"/>
          <w:i w:val="false"/>
          <w:i w:val="false"/>
          <w:iCs w:val="false"/>
          <w:sz w:val="24"/>
          <w:szCs w:val="24"/>
        </w:rPr>
      </w:pPr>
      <w:r>
        <w:rPr>
          <w:rFonts w:cs="Times New Roman" w:ascii="Times New Roman" w:hAnsi="Times New Roman"/>
          <w:i w:val="false"/>
          <w:iCs w:val="false"/>
          <w:sz w:val="24"/>
          <w:szCs w:val="24"/>
        </w:rPr>
        <w:t>4.3.5 Le test de la boîte grise (utilisation d’un système de test défini par l’application)</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Ce système de test associe à la fois des tests de type boîte noire et boîte blanche. </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Généralement, on utilise un tel système pour créer l’état de l’application et le test d’événement qui ne sont pas disponibles dans les outils de test disponibles dans le commerce (cf Annexe F : </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 Test de sécurité déterminé par les événements », donne un exemple possible d’un tel système). </w:t>
      </w:r>
    </w:p>
    <w:p>
      <w:pPr>
        <w:pStyle w:val="Style51"/>
        <w:spacing w:before="280" w:after="280"/>
        <w:jc w:val="center"/>
        <w:rPr>
          <w:color w:val="000000" w:themeColor="text1"/>
        </w:rPr>
      </w:pPr>
      <w:bookmarkStart w:id="131" w:name="_Toc75098164"/>
      <w:bookmarkStart w:id="132" w:name="_Toc74898268"/>
      <w:r>
        <w:rPr>
          <w:color w:val="000000" w:themeColor="text1"/>
        </w:rPr>
        <w:t>Tableau 15 : Avantages et inconvénients – Test boite grise</w:t>
      </w:r>
      <w:bookmarkEnd w:id="131"/>
      <w:bookmarkEnd w:id="132"/>
    </w:p>
    <w:tbl>
      <w:tblPr>
        <w:tblStyle w:val="TableGrid"/>
        <w:tblW w:w="906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63"/>
        <w:gridCol w:w="7498"/>
      </w:tblGrid>
      <w:tr>
        <w:trPr/>
        <w:tc>
          <w:tcPr>
            <w:tcW w:w="1563"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Avantages </w:t>
            </w:r>
          </w:p>
        </w:tc>
        <w:tc>
          <w:tcPr>
            <w:tcW w:w="7498" w:type="dxa"/>
            <w:tcBorders/>
          </w:tcPr>
          <w:p>
            <w:pPr>
              <w:pStyle w:val="ListParagraph"/>
              <w:widowControl/>
              <w:numPr>
                <w:ilvl w:val="0"/>
                <w:numId w:val="35"/>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C’est la méthode la plus complète, associant à la fois un test au niveau du système et au niveau de l’unité. </w:t>
            </w:r>
          </w:p>
          <w:p>
            <w:pPr>
              <w:pStyle w:val="ListParagraph"/>
              <w:widowControl/>
              <w:numPr>
                <w:ilvl w:val="0"/>
                <w:numId w:val="35"/>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Les tests déterminés par les actions fournissent des tests basés sur l’état et le moment d’occurrence. </w:t>
            </w:r>
          </w:p>
          <w:p>
            <w:pPr>
              <w:pStyle w:val="ListParagraph"/>
              <w:widowControl/>
              <w:numPr>
                <w:ilvl w:val="0"/>
                <w:numId w:val="35"/>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Les agents et/ou les proxys peuvent être utilisés pour des tests basés sur les causes et les effets. </w:t>
            </w:r>
          </w:p>
          <w:p>
            <w:pPr>
              <w:pStyle w:val="ListParagraph"/>
              <w:widowControl/>
              <w:numPr>
                <w:ilvl w:val="0"/>
                <w:numId w:val="35"/>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Le système de test peut être créé pour permettre des tests d’audit en production sans impact sur les données de production. </w:t>
            </w:r>
          </w:p>
          <w:p>
            <w:pPr>
              <w:pStyle w:val="ListParagraph"/>
              <w:widowControl/>
              <w:numPr>
                <w:ilvl w:val="0"/>
                <w:numId w:val="35"/>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Le système de test peut surveiller les flux de données via l’application.</w:t>
            </w:r>
          </w:p>
        </w:tc>
      </w:tr>
      <w:tr>
        <w:trPr/>
        <w:tc>
          <w:tcPr>
            <w:tcW w:w="1563" w:type="dxa"/>
            <w:tcBorders/>
          </w:tcPr>
          <w:p>
            <w:pPr>
              <w:pStyle w:val="Normal"/>
              <w:widowControl/>
              <w:spacing w:lineRule="auto" w:line="240" w:before="0" w:after="0"/>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Inconvénients</w:t>
            </w:r>
          </w:p>
        </w:tc>
        <w:tc>
          <w:tcPr>
            <w:tcW w:w="7498" w:type="dxa"/>
            <w:tcBorders/>
          </w:tcPr>
          <w:p>
            <w:pPr>
              <w:pStyle w:val="ListParagraph"/>
              <w:widowControl/>
              <w:numPr>
                <w:ilvl w:val="0"/>
                <w:numId w:val="36"/>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 xml:space="preserve">La méthode doit être définie dans le cadre des phases de définition des exigences et de conception. </w:t>
            </w:r>
          </w:p>
          <w:p>
            <w:pPr>
              <w:pStyle w:val="ListParagraph"/>
              <w:widowControl/>
              <w:numPr>
                <w:ilvl w:val="0"/>
                <w:numId w:val="36"/>
              </w:numPr>
              <w:spacing w:lineRule="auto" w:line="240" w:before="0" w:after="0"/>
              <w:contextualSpacing/>
              <w:jc w:val="both"/>
              <w:rPr>
                <w:rFonts w:ascii="Times New Roman" w:hAnsi="Times New Roman" w:cs="Times New Roman"/>
                <w:sz w:val="24"/>
                <w:szCs w:val="24"/>
              </w:rPr>
            </w:pPr>
            <w:r>
              <w:rPr>
                <w:rFonts w:eastAsia="Calibri" w:cs="Times New Roman" w:ascii="Times New Roman" w:hAnsi="Times New Roman"/>
                <w:kern w:val="0"/>
                <w:sz w:val="24"/>
                <w:szCs w:val="24"/>
                <w:lang w:val="fr-FR" w:eastAsia="en-US" w:bidi="ar-SA"/>
              </w:rPr>
              <w:t>Le travail nécessaire à la création d’un système de test est souvent aussi important que l’application à tester.</w:t>
            </w:r>
          </w:p>
        </w:tc>
      </w:tr>
    </w:tbl>
    <w:p>
      <w:pPr>
        <w:pStyle w:val="Normal"/>
        <w:spacing w:before="0" w:after="160"/>
        <w:rPr>
          <w:rFonts w:ascii="Times New Roman" w:hAnsi="Times New Roman" w:cs="Times New Roman"/>
          <w:sz w:val="24"/>
          <w:szCs w:val="24"/>
        </w:rPr>
      </w:pPr>
      <w:r>
        <w:rPr/>
      </w:r>
    </w:p>
    <w:sectPr>
      <w:type w:val="nextPage"/>
      <w:pgSz w:w="11906" w:h="16838"/>
      <w:pgMar w:left="1417" w:right="1417"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imSun">
    <w:charset w:val="01"/>
    <w:family w:val="roman"/>
    <w:pitch w:val="variable"/>
  </w:font>
  <w:font w:name="Times New Roman">
    <w:charset w:val="01"/>
    <w:family w:val="roman"/>
    <w:pitch w:val="variable"/>
  </w:font>
  <w:font w:name="Courier New">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Arial">
    <w:charset w:val="01"/>
    <w:family w:val="roman"/>
    <w:pitch w:val="variable"/>
  </w:font>
  <w:font w:name="Symbol">
    <w:charset w:val="02"/>
    <w:family w:val="auto"/>
    <w:pitch w:val="default"/>
  </w:font>
  <w:font w:name="Courier New">
    <w:charset w:val="01"/>
    <w:family w:val="auto"/>
    <w:pitch w:val="fixed"/>
  </w:font>
  <w:font w:name="Wingdings">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7">
    <w:lvl w:ilvl="0">
      <w:start w:val="1"/>
      <w:numFmt w:val="bullet"/>
      <w:lvlText w:val=""/>
      <w:lvlJc w:val="left"/>
      <w:pPr>
        <w:tabs>
          <w:tab w:val="num" w:pos="420"/>
        </w:tabs>
        <w:ind w:left="420" w:hanging="420"/>
      </w:pPr>
      <w:rPr>
        <w:rFonts w:ascii="Wingdings" w:hAnsi="Wingdings" w:cs="Wingdings" w:hint="default"/>
      </w:rPr>
    </w:lvl>
    <w:lvl w:ilvl="1">
      <w:start w:val="1"/>
      <w:numFmt w:val="bullet"/>
      <w:lvlText w:val=""/>
      <w:lvlJc w:val="left"/>
      <w:pPr>
        <w:tabs>
          <w:tab w:val="num" w:pos="840"/>
        </w:tabs>
        <w:ind w:left="840" w:hanging="420"/>
      </w:pPr>
      <w:rPr>
        <w:rFonts w:ascii="Wingdings" w:hAnsi="Wingdings" w:cs="Wingdings" w:hint="default"/>
      </w:rPr>
    </w:lvl>
    <w:lvl w:ilvl="2">
      <w:start w:val="1"/>
      <w:numFmt w:val="bullet"/>
      <w:lvlText w:val=""/>
      <w:lvlJc w:val="left"/>
      <w:pPr>
        <w:tabs>
          <w:tab w:val="num" w:pos="1260"/>
        </w:tabs>
        <w:ind w:left="1260" w:hanging="420"/>
      </w:pPr>
      <w:rPr>
        <w:rFonts w:ascii="Wingdings" w:hAnsi="Wingdings" w:cs="Wingdings" w:hint="default"/>
      </w:rPr>
    </w:lvl>
    <w:lvl w:ilvl="3">
      <w:start w:val="1"/>
      <w:numFmt w:val="bullet"/>
      <w:lvlText w:val=""/>
      <w:lvlJc w:val="left"/>
      <w:pPr>
        <w:tabs>
          <w:tab w:val="num" w:pos="1680"/>
        </w:tabs>
        <w:ind w:left="1680" w:hanging="420"/>
      </w:pPr>
      <w:rPr>
        <w:rFonts w:ascii="Wingdings" w:hAnsi="Wingdings" w:cs="Wingdings" w:hint="default"/>
      </w:rPr>
    </w:lvl>
    <w:lvl w:ilvl="4">
      <w:start w:val="1"/>
      <w:numFmt w:val="bullet"/>
      <w:lvlText w:val=""/>
      <w:lvlJc w:val="left"/>
      <w:pPr>
        <w:tabs>
          <w:tab w:val="num" w:pos="2100"/>
        </w:tabs>
        <w:ind w:left="2100" w:hanging="420"/>
      </w:pPr>
      <w:rPr>
        <w:rFonts w:ascii="Wingdings" w:hAnsi="Wingdings" w:cs="Wingdings" w:hint="default"/>
      </w:rPr>
    </w:lvl>
    <w:lvl w:ilvl="5">
      <w:start w:val="1"/>
      <w:numFmt w:val="bullet"/>
      <w:lvlText w:val=""/>
      <w:lvlJc w:val="left"/>
      <w:pPr>
        <w:tabs>
          <w:tab w:val="num" w:pos="2520"/>
        </w:tabs>
        <w:ind w:left="2520" w:hanging="420"/>
      </w:pPr>
      <w:rPr>
        <w:rFonts w:ascii="Wingdings" w:hAnsi="Wingdings" w:cs="Wingdings" w:hint="default"/>
      </w:rPr>
    </w:lvl>
    <w:lvl w:ilvl="6">
      <w:start w:val="1"/>
      <w:numFmt w:val="bullet"/>
      <w:lvlText w:val=""/>
      <w:lvlJc w:val="left"/>
      <w:pPr>
        <w:tabs>
          <w:tab w:val="num" w:pos="2940"/>
        </w:tabs>
        <w:ind w:left="2940" w:hanging="420"/>
      </w:pPr>
      <w:rPr>
        <w:rFonts w:ascii="Wingdings" w:hAnsi="Wingdings" w:cs="Wingdings" w:hint="default"/>
      </w:rPr>
    </w:lvl>
    <w:lvl w:ilvl="7">
      <w:start w:val="1"/>
      <w:numFmt w:val="bullet"/>
      <w:lvlText w:val=""/>
      <w:lvlJc w:val="left"/>
      <w:pPr>
        <w:tabs>
          <w:tab w:val="num" w:pos="3360"/>
        </w:tabs>
        <w:ind w:left="3360" w:hanging="420"/>
      </w:pPr>
      <w:rPr>
        <w:rFonts w:ascii="Wingdings" w:hAnsi="Wingdings" w:cs="Wingdings" w:hint="default"/>
      </w:rPr>
    </w:lvl>
    <w:lvl w:ilvl="8">
      <w:start w:val="1"/>
      <w:numFmt w:val="bullet"/>
      <w:lvlText w:val=""/>
      <w:lvlJc w:val="left"/>
      <w:pPr>
        <w:tabs>
          <w:tab w:val="num" w:pos="3780"/>
        </w:tabs>
        <w:ind w:left="3780" w:hanging="420"/>
      </w:pPr>
      <w:rPr>
        <w:rFonts w:ascii="Wingdings" w:hAnsi="Wingdings" w:cs="Wingdings" w:hint="default"/>
      </w:rPr>
    </w:lvl>
  </w:abstractNum>
  <w:abstractNum w:abstractNumId="38">
    <w:lvl w:ilvl="0">
      <w:start w:val="1"/>
      <w:numFmt w:val="bullet"/>
      <w:lvlText w:val=""/>
      <w:lvlJc w:val="left"/>
      <w:pPr>
        <w:tabs>
          <w:tab w:val="num" w:pos="420"/>
        </w:tabs>
        <w:ind w:left="420" w:hanging="420"/>
      </w:pPr>
      <w:rPr>
        <w:rFonts w:ascii="Wingdings" w:hAnsi="Wingdings" w:cs="Wingdings" w:hint="default"/>
      </w:rPr>
    </w:lvl>
    <w:lvl w:ilvl="1">
      <w:start w:val="1"/>
      <w:numFmt w:val="bullet"/>
      <w:lvlText w:val=""/>
      <w:lvlJc w:val="left"/>
      <w:pPr>
        <w:tabs>
          <w:tab w:val="num" w:pos="840"/>
        </w:tabs>
        <w:ind w:left="840" w:hanging="420"/>
      </w:pPr>
      <w:rPr>
        <w:rFonts w:ascii="Wingdings" w:hAnsi="Wingdings" w:cs="Wingdings" w:hint="default"/>
      </w:rPr>
    </w:lvl>
    <w:lvl w:ilvl="2">
      <w:start w:val="1"/>
      <w:numFmt w:val="bullet"/>
      <w:lvlText w:val=""/>
      <w:lvlJc w:val="left"/>
      <w:pPr>
        <w:tabs>
          <w:tab w:val="num" w:pos="1260"/>
        </w:tabs>
        <w:ind w:left="1260" w:hanging="420"/>
      </w:pPr>
      <w:rPr>
        <w:rFonts w:ascii="Wingdings" w:hAnsi="Wingdings" w:cs="Wingdings" w:hint="default"/>
      </w:rPr>
    </w:lvl>
    <w:lvl w:ilvl="3">
      <w:start w:val="1"/>
      <w:numFmt w:val="bullet"/>
      <w:lvlText w:val=""/>
      <w:lvlJc w:val="left"/>
      <w:pPr>
        <w:tabs>
          <w:tab w:val="num" w:pos="1680"/>
        </w:tabs>
        <w:ind w:left="1680" w:hanging="420"/>
      </w:pPr>
      <w:rPr>
        <w:rFonts w:ascii="Wingdings" w:hAnsi="Wingdings" w:cs="Wingdings" w:hint="default"/>
      </w:rPr>
    </w:lvl>
    <w:lvl w:ilvl="4">
      <w:start w:val="1"/>
      <w:numFmt w:val="bullet"/>
      <w:lvlText w:val=""/>
      <w:lvlJc w:val="left"/>
      <w:pPr>
        <w:tabs>
          <w:tab w:val="num" w:pos="2100"/>
        </w:tabs>
        <w:ind w:left="2100" w:hanging="420"/>
      </w:pPr>
      <w:rPr>
        <w:rFonts w:ascii="Wingdings" w:hAnsi="Wingdings" w:cs="Wingdings" w:hint="default"/>
      </w:rPr>
    </w:lvl>
    <w:lvl w:ilvl="5">
      <w:start w:val="1"/>
      <w:numFmt w:val="bullet"/>
      <w:lvlText w:val=""/>
      <w:lvlJc w:val="left"/>
      <w:pPr>
        <w:tabs>
          <w:tab w:val="num" w:pos="2520"/>
        </w:tabs>
        <w:ind w:left="2520" w:hanging="420"/>
      </w:pPr>
      <w:rPr>
        <w:rFonts w:ascii="Wingdings" w:hAnsi="Wingdings" w:cs="Wingdings" w:hint="default"/>
      </w:rPr>
    </w:lvl>
    <w:lvl w:ilvl="6">
      <w:start w:val="1"/>
      <w:numFmt w:val="bullet"/>
      <w:lvlText w:val=""/>
      <w:lvlJc w:val="left"/>
      <w:pPr>
        <w:tabs>
          <w:tab w:val="num" w:pos="2940"/>
        </w:tabs>
        <w:ind w:left="2940" w:hanging="420"/>
      </w:pPr>
      <w:rPr>
        <w:rFonts w:ascii="Wingdings" w:hAnsi="Wingdings" w:cs="Wingdings" w:hint="default"/>
      </w:rPr>
    </w:lvl>
    <w:lvl w:ilvl="7">
      <w:start w:val="1"/>
      <w:numFmt w:val="bullet"/>
      <w:lvlText w:val=""/>
      <w:lvlJc w:val="left"/>
      <w:pPr>
        <w:tabs>
          <w:tab w:val="num" w:pos="3360"/>
        </w:tabs>
        <w:ind w:left="3360" w:hanging="420"/>
      </w:pPr>
      <w:rPr>
        <w:rFonts w:ascii="Wingdings" w:hAnsi="Wingdings" w:cs="Wingdings" w:hint="default"/>
      </w:rPr>
    </w:lvl>
    <w:lvl w:ilvl="8">
      <w:start w:val="1"/>
      <w:numFmt w:val="bullet"/>
      <w:lvlText w:val=""/>
      <w:lvlJc w:val="left"/>
      <w:pPr>
        <w:tabs>
          <w:tab w:val="num" w:pos="3780"/>
        </w:tabs>
        <w:ind w:left="3780" w:hanging="420"/>
      </w:pPr>
      <w:rPr>
        <w:rFonts w:ascii="Wingdings" w:hAnsi="Wingdings" w:cs="Wingdings" w:hint="default"/>
      </w:rPr>
    </w:lvl>
  </w:abstractNum>
  <w:abstractNum w:abstractNumId="39">
    <w:lvl w:ilvl="0">
      <w:start w:val="1"/>
      <w:numFmt w:val="bullet"/>
      <w:lvlText w:val=""/>
      <w:lvlJc w:val="left"/>
      <w:pPr>
        <w:tabs>
          <w:tab w:val="num" w:pos="420"/>
        </w:tabs>
        <w:ind w:left="420" w:hanging="420"/>
      </w:pPr>
      <w:rPr>
        <w:rFonts w:ascii="Wingdings" w:hAnsi="Wingdings" w:cs="Wingdings" w:hint="default"/>
      </w:rPr>
    </w:lvl>
    <w:lvl w:ilvl="1">
      <w:start w:val="1"/>
      <w:numFmt w:val="bullet"/>
      <w:lvlText w:val=""/>
      <w:lvlJc w:val="left"/>
      <w:pPr>
        <w:tabs>
          <w:tab w:val="num" w:pos="840"/>
        </w:tabs>
        <w:ind w:left="840" w:hanging="420"/>
      </w:pPr>
      <w:rPr>
        <w:rFonts w:ascii="Wingdings" w:hAnsi="Wingdings" w:cs="Wingdings" w:hint="default"/>
      </w:rPr>
    </w:lvl>
    <w:lvl w:ilvl="2">
      <w:start w:val="1"/>
      <w:numFmt w:val="bullet"/>
      <w:lvlText w:val=""/>
      <w:lvlJc w:val="left"/>
      <w:pPr>
        <w:tabs>
          <w:tab w:val="num" w:pos="1260"/>
        </w:tabs>
        <w:ind w:left="1260" w:hanging="420"/>
      </w:pPr>
      <w:rPr>
        <w:rFonts w:ascii="Wingdings" w:hAnsi="Wingdings" w:cs="Wingdings" w:hint="default"/>
      </w:rPr>
    </w:lvl>
    <w:lvl w:ilvl="3">
      <w:start w:val="1"/>
      <w:numFmt w:val="bullet"/>
      <w:lvlText w:val=""/>
      <w:lvlJc w:val="left"/>
      <w:pPr>
        <w:tabs>
          <w:tab w:val="num" w:pos="1680"/>
        </w:tabs>
        <w:ind w:left="1680" w:hanging="420"/>
      </w:pPr>
      <w:rPr>
        <w:rFonts w:ascii="Wingdings" w:hAnsi="Wingdings" w:cs="Wingdings" w:hint="default"/>
      </w:rPr>
    </w:lvl>
    <w:lvl w:ilvl="4">
      <w:start w:val="1"/>
      <w:numFmt w:val="bullet"/>
      <w:lvlText w:val=""/>
      <w:lvlJc w:val="left"/>
      <w:pPr>
        <w:tabs>
          <w:tab w:val="num" w:pos="2100"/>
        </w:tabs>
        <w:ind w:left="2100" w:hanging="420"/>
      </w:pPr>
      <w:rPr>
        <w:rFonts w:ascii="Wingdings" w:hAnsi="Wingdings" w:cs="Wingdings" w:hint="default"/>
      </w:rPr>
    </w:lvl>
    <w:lvl w:ilvl="5">
      <w:start w:val="1"/>
      <w:numFmt w:val="bullet"/>
      <w:lvlText w:val=""/>
      <w:lvlJc w:val="left"/>
      <w:pPr>
        <w:tabs>
          <w:tab w:val="num" w:pos="2520"/>
        </w:tabs>
        <w:ind w:left="2520" w:hanging="420"/>
      </w:pPr>
      <w:rPr>
        <w:rFonts w:ascii="Wingdings" w:hAnsi="Wingdings" w:cs="Wingdings" w:hint="default"/>
      </w:rPr>
    </w:lvl>
    <w:lvl w:ilvl="6">
      <w:start w:val="1"/>
      <w:numFmt w:val="bullet"/>
      <w:lvlText w:val=""/>
      <w:lvlJc w:val="left"/>
      <w:pPr>
        <w:tabs>
          <w:tab w:val="num" w:pos="2940"/>
        </w:tabs>
        <w:ind w:left="2940" w:hanging="420"/>
      </w:pPr>
      <w:rPr>
        <w:rFonts w:ascii="Wingdings" w:hAnsi="Wingdings" w:cs="Wingdings" w:hint="default"/>
      </w:rPr>
    </w:lvl>
    <w:lvl w:ilvl="7">
      <w:start w:val="1"/>
      <w:numFmt w:val="bullet"/>
      <w:lvlText w:val=""/>
      <w:lvlJc w:val="left"/>
      <w:pPr>
        <w:tabs>
          <w:tab w:val="num" w:pos="3360"/>
        </w:tabs>
        <w:ind w:left="3360" w:hanging="420"/>
      </w:pPr>
      <w:rPr>
        <w:rFonts w:ascii="Wingdings" w:hAnsi="Wingdings" w:cs="Wingdings" w:hint="default"/>
      </w:rPr>
    </w:lvl>
    <w:lvl w:ilvl="8">
      <w:start w:val="1"/>
      <w:numFmt w:val="bullet"/>
      <w:lvlText w:val=""/>
      <w:lvlJc w:val="left"/>
      <w:pPr>
        <w:tabs>
          <w:tab w:val="num" w:pos="3780"/>
        </w:tabs>
        <w:ind w:left="3780" w:hanging="420"/>
      </w:pPr>
      <w:rPr>
        <w:rFonts w:ascii="Wingdings" w:hAnsi="Wingdings" w:cs="Wingdings" w:hint="default"/>
      </w:rPr>
    </w:lvl>
  </w:abstractNum>
  <w:abstractNum w:abstractNumId="40">
    <w:lvl w:ilvl="0">
      <w:start w:val="1"/>
      <w:numFmt w:val="bullet"/>
      <w:lvlText w:val=""/>
      <w:lvlJc w:val="left"/>
      <w:pPr>
        <w:tabs>
          <w:tab w:val="num" w:pos="420"/>
        </w:tabs>
        <w:ind w:left="420" w:hanging="420"/>
      </w:pPr>
      <w:rPr>
        <w:rFonts w:ascii="Symbol" w:hAnsi="Symbol" w:cs="Symbol" w:hint="default"/>
      </w:rPr>
    </w:lvl>
    <w:lvl w:ilvl="1">
      <w:start w:val="1"/>
      <w:numFmt w:val="bullet"/>
      <w:lvlText w:val=""/>
      <w:lvlJc w:val="left"/>
      <w:pPr>
        <w:tabs>
          <w:tab w:val="num" w:pos="840"/>
        </w:tabs>
        <w:ind w:left="840" w:hanging="420"/>
      </w:pPr>
      <w:rPr>
        <w:rFonts w:ascii="Wingdings" w:hAnsi="Wingdings" w:cs="Wingdings" w:hint="default"/>
      </w:rPr>
    </w:lvl>
    <w:lvl w:ilvl="2">
      <w:start w:val="1"/>
      <w:numFmt w:val="bullet"/>
      <w:lvlText w:val=""/>
      <w:lvlJc w:val="left"/>
      <w:pPr>
        <w:tabs>
          <w:tab w:val="num" w:pos="1260"/>
        </w:tabs>
        <w:ind w:left="1260" w:hanging="420"/>
      </w:pPr>
      <w:rPr>
        <w:rFonts w:ascii="Wingdings" w:hAnsi="Wingdings" w:cs="Wingdings" w:hint="default"/>
      </w:rPr>
    </w:lvl>
    <w:lvl w:ilvl="3">
      <w:start w:val="1"/>
      <w:numFmt w:val="bullet"/>
      <w:lvlText w:val=""/>
      <w:lvlJc w:val="left"/>
      <w:pPr>
        <w:tabs>
          <w:tab w:val="num" w:pos="1680"/>
        </w:tabs>
        <w:ind w:left="1680" w:hanging="420"/>
      </w:pPr>
      <w:rPr>
        <w:rFonts w:ascii="Wingdings" w:hAnsi="Wingdings" w:cs="Wingdings" w:hint="default"/>
      </w:rPr>
    </w:lvl>
    <w:lvl w:ilvl="4">
      <w:start w:val="1"/>
      <w:numFmt w:val="bullet"/>
      <w:lvlText w:val=""/>
      <w:lvlJc w:val="left"/>
      <w:pPr>
        <w:tabs>
          <w:tab w:val="num" w:pos="2100"/>
        </w:tabs>
        <w:ind w:left="2100" w:hanging="420"/>
      </w:pPr>
      <w:rPr>
        <w:rFonts w:ascii="Wingdings" w:hAnsi="Wingdings" w:cs="Wingdings" w:hint="default"/>
      </w:rPr>
    </w:lvl>
    <w:lvl w:ilvl="5">
      <w:start w:val="1"/>
      <w:numFmt w:val="bullet"/>
      <w:lvlText w:val=""/>
      <w:lvlJc w:val="left"/>
      <w:pPr>
        <w:tabs>
          <w:tab w:val="num" w:pos="2520"/>
        </w:tabs>
        <w:ind w:left="2520" w:hanging="420"/>
      </w:pPr>
      <w:rPr>
        <w:rFonts w:ascii="Wingdings" w:hAnsi="Wingdings" w:cs="Wingdings" w:hint="default"/>
      </w:rPr>
    </w:lvl>
    <w:lvl w:ilvl="6">
      <w:start w:val="1"/>
      <w:numFmt w:val="bullet"/>
      <w:lvlText w:val=""/>
      <w:lvlJc w:val="left"/>
      <w:pPr>
        <w:tabs>
          <w:tab w:val="num" w:pos="2940"/>
        </w:tabs>
        <w:ind w:left="2940" w:hanging="420"/>
      </w:pPr>
      <w:rPr>
        <w:rFonts w:ascii="Wingdings" w:hAnsi="Wingdings" w:cs="Wingdings" w:hint="default"/>
      </w:rPr>
    </w:lvl>
    <w:lvl w:ilvl="7">
      <w:start w:val="1"/>
      <w:numFmt w:val="bullet"/>
      <w:lvlText w:val=""/>
      <w:lvlJc w:val="left"/>
      <w:pPr>
        <w:tabs>
          <w:tab w:val="num" w:pos="3360"/>
        </w:tabs>
        <w:ind w:left="3360" w:hanging="420"/>
      </w:pPr>
      <w:rPr>
        <w:rFonts w:ascii="Wingdings" w:hAnsi="Wingdings" w:cs="Wingdings" w:hint="default"/>
      </w:rPr>
    </w:lvl>
    <w:lvl w:ilvl="8">
      <w:start w:val="1"/>
      <w:numFmt w:val="bullet"/>
      <w:lvlText w:val=""/>
      <w:lvlJc w:val="left"/>
      <w:pPr>
        <w:tabs>
          <w:tab w:val="num" w:pos="3780"/>
        </w:tabs>
        <w:ind w:left="3780" w:hanging="420"/>
      </w:pPr>
      <w:rPr>
        <w:rFonts w:ascii="Wingdings" w:hAnsi="Wingdings" w:cs="Wingdings" w:hint="default"/>
      </w:rPr>
    </w:lvl>
  </w:abstractNum>
  <w:abstractNum w:abstractNumId="41">
    <w:lvl w:ilvl="0">
      <w:start w:val="1"/>
      <w:numFmt w:val="bullet"/>
      <w:lvlText w:val=""/>
      <w:lvlJc w:val="left"/>
      <w:pPr>
        <w:tabs>
          <w:tab w:val="num" w:pos="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2">
    <w:lvl w:ilvl="0">
      <w:start w:val="1"/>
      <w:numFmt w:val="bullet"/>
      <w:lvlText w:val=""/>
      <w:lvlJc w:val="left"/>
      <w:pPr>
        <w:tabs>
          <w:tab w:val="num" w:pos="0"/>
        </w:tabs>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3">
    <w:lvl w:ilvl="0">
      <w:start w:val="1"/>
      <w:numFmt w:val="bullet"/>
      <w:lvlText w:val=""/>
      <w:lvlJc w:val="left"/>
      <w:pPr>
        <w:tabs>
          <w:tab w:val="num" w:pos="0"/>
        </w:tabs>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4">
    <w:lvl w:ilvl="0">
      <w:start w:val="1"/>
      <w:numFmt w:val="bullet"/>
      <w:lvlText w:val=""/>
      <w:lvlJc w:val="left"/>
      <w:pPr>
        <w:tabs>
          <w:tab w:val="num" w:pos="420"/>
        </w:tabs>
        <w:ind w:left="420" w:hanging="420"/>
      </w:pPr>
      <w:rPr>
        <w:rFonts w:ascii="Symbol" w:hAnsi="Symbol" w:cs="Symbol" w:hint="default"/>
      </w:rPr>
    </w:lvl>
    <w:lvl w:ilvl="1">
      <w:start w:val="1"/>
      <w:numFmt w:val="bullet"/>
      <w:lvlText w:val=""/>
      <w:lvlJc w:val="left"/>
      <w:pPr>
        <w:tabs>
          <w:tab w:val="num" w:pos="840"/>
        </w:tabs>
        <w:ind w:left="840" w:hanging="420"/>
      </w:pPr>
      <w:rPr>
        <w:rFonts w:ascii="Symbol" w:hAnsi="Symbol" w:cs="Symbol" w:hint="default"/>
      </w:rPr>
    </w:lvl>
    <w:lvl w:ilvl="2">
      <w:start w:val="1"/>
      <w:numFmt w:val="bullet"/>
      <w:lvlText w:val=""/>
      <w:lvlJc w:val="left"/>
      <w:pPr>
        <w:tabs>
          <w:tab w:val="num" w:pos="1260"/>
        </w:tabs>
        <w:ind w:left="1260" w:hanging="420"/>
      </w:pPr>
      <w:rPr>
        <w:rFonts w:ascii="Wingdings" w:hAnsi="Wingdings" w:cs="Wingdings" w:hint="default"/>
      </w:rPr>
    </w:lvl>
    <w:lvl w:ilvl="3">
      <w:start w:val="1"/>
      <w:numFmt w:val="bullet"/>
      <w:lvlText w:val=""/>
      <w:lvlJc w:val="left"/>
      <w:pPr>
        <w:tabs>
          <w:tab w:val="num" w:pos="1680"/>
        </w:tabs>
        <w:ind w:left="1680" w:hanging="420"/>
      </w:pPr>
      <w:rPr>
        <w:rFonts w:ascii="Wingdings" w:hAnsi="Wingdings" w:cs="Wingdings" w:hint="default"/>
      </w:rPr>
    </w:lvl>
    <w:lvl w:ilvl="4">
      <w:start w:val="1"/>
      <w:numFmt w:val="bullet"/>
      <w:lvlText w:val=""/>
      <w:lvlJc w:val="left"/>
      <w:pPr>
        <w:tabs>
          <w:tab w:val="num" w:pos="2100"/>
        </w:tabs>
        <w:ind w:left="2100" w:hanging="420"/>
      </w:pPr>
      <w:rPr>
        <w:rFonts w:ascii="Wingdings" w:hAnsi="Wingdings" w:cs="Wingdings" w:hint="default"/>
      </w:rPr>
    </w:lvl>
    <w:lvl w:ilvl="5">
      <w:start w:val="1"/>
      <w:numFmt w:val="bullet"/>
      <w:lvlText w:val=""/>
      <w:lvlJc w:val="left"/>
      <w:pPr>
        <w:tabs>
          <w:tab w:val="num" w:pos="2520"/>
        </w:tabs>
        <w:ind w:left="2520" w:hanging="420"/>
      </w:pPr>
      <w:rPr>
        <w:rFonts w:ascii="Wingdings" w:hAnsi="Wingdings" w:cs="Wingdings" w:hint="default"/>
      </w:rPr>
    </w:lvl>
    <w:lvl w:ilvl="6">
      <w:start w:val="1"/>
      <w:numFmt w:val="bullet"/>
      <w:lvlText w:val=""/>
      <w:lvlJc w:val="left"/>
      <w:pPr>
        <w:tabs>
          <w:tab w:val="num" w:pos="2940"/>
        </w:tabs>
        <w:ind w:left="2940" w:hanging="420"/>
      </w:pPr>
      <w:rPr>
        <w:rFonts w:ascii="Wingdings" w:hAnsi="Wingdings" w:cs="Wingdings" w:hint="default"/>
      </w:rPr>
    </w:lvl>
    <w:lvl w:ilvl="7">
      <w:start w:val="1"/>
      <w:numFmt w:val="bullet"/>
      <w:lvlText w:val=""/>
      <w:lvlJc w:val="left"/>
      <w:pPr>
        <w:tabs>
          <w:tab w:val="num" w:pos="3360"/>
        </w:tabs>
        <w:ind w:left="3360" w:hanging="420"/>
      </w:pPr>
      <w:rPr>
        <w:rFonts w:ascii="Wingdings" w:hAnsi="Wingdings" w:cs="Wingdings" w:hint="default"/>
      </w:rPr>
    </w:lvl>
    <w:lvl w:ilvl="8">
      <w:start w:val="1"/>
      <w:numFmt w:val="bullet"/>
      <w:lvlText w:val=""/>
      <w:lvlJc w:val="left"/>
      <w:pPr>
        <w:tabs>
          <w:tab w:val="num" w:pos="3780"/>
        </w:tabs>
        <w:ind w:left="3780" w:hanging="420"/>
      </w:pPr>
      <w:rPr>
        <w:rFonts w:ascii="Wingdings" w:hAnsi="Wingdings" w:cs="Wingdings" w:hint="default"/>
      </w:rPr>
    </w:lvl>
  </w:abstractNum>
  <w:abstractNum w:abstractNumId="45">
    <w:lvl w:ilvl="0">
      <w:start w:val="1"/>
      <w:numFmt w:val="bullet"/>
      <w:lvlText w:val=""/>
      <w:lvlJc w:val="left"/>
      <w:pPr>
        <w:tabs>
          <w:tab w:val="num" w:pos="0"/>
        </w:tabs>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6">
    <w:lvl w:ilvl="0">
      <w:start w:val="1"/>
      <w:numFmt w:val="bullet"/>
      <w:lvlText w:val=""/>
      <w:lvlJc w:val="left"/>
      <w:pPr>
        <w:tabs>
          <w:tab w:val="num" w:pos="0"/>
        </w:tabs>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7">
    <w:lvl w:ilvl="0">
      <w:start w:val="1"/>
      <w:numFmt w:val="bullet"/>
      <w:lvlText w:val=""/>
      <w:lvlJc w:val="left"/>
      <w:pPr>
        <w:tabs>
          <w:tab w:val="num" w:pos="420"/>
        </w:tabs>
        <w:ind w:left="420" w:hanging="420"/>
      </w:pPr>
      <w:rPr>
        <w:rFonts w:ascii="Symbol" w:hAnsi="Symbol" w:cs="Symbol" w:hint="default"/>
      </w:rPr>
    </w:lvl>
    <w:lvl w:ilvl="1">
      <w:start w:val="1"/>
      <w:numFmt w:val="bullet"/>
      <w:lvlText w:val="o"/>
      <w:lvlJc w:val="left"/>
      <w:pPr>
        <w:tabs>
          <w:tab w:val="num" w:pos="840"/>
        </w:tabs>
        <w:ind w:left="840" w:hanging="420"/>
      </w:pPr>
      <w:rPr>
        <w:rFonts w:ascii="Courier New" w:hAnsi="Courier New" w:cs="Courier New" w:hint="default"/>
      </w:rPr>
    </w:lvl>
    <w:lvl w:ilvl="2">
      <w:start w:val="1"/>
      <w:numFmt w:val="bullet"/>
      <w:lvlText w:val=""/>
      <w:lvlJc w:val="left"/>
      <w:pPr>
        <w:tabs>
          <w:tab w:val="num" w:pos="1260"/>
        </w:tabs>
        <w:ind w:left="1260" w:hanging="420"/>
      </w:pPr>
      <w:rPr>
        <w:rFonts w:ascii="Wingdings" w:hAnsi="Wingdings" w:cs="Wingdings" w:hint="default"/>
      </w:rPr>
    </w:lvl>
    <w:lvl w:ilvl="3">
      <w:start w:val="1"/>
      <w:numFmt w:val="bullet"/>
      <w:lvlText w:val=""/>
      <w:lvlJc w:val="left"/>
      <w:pPr>
        <w:tabs>
          <w:tab w:val="num" w:pos="1680"/>
        </w:tabs>
        <w:ind w:left="1680" w:hanging="420"/>
      </w:pPr>
      <w:rPr>
        <w:rFonts w:ascii="Wingdings" w:hAnsi="Wingdings" w:cs="Wingdings" w:hint="default"/>
      </w:rPr>
    </w:lvl>
    <w:lvl w:ilvl="4">
      <w:start w:val="1"/>
      <w:numFmt w:val="bullet"/>
      <w:lvlText w:val=""/>
      <w:lvlJc w:val="left"/>
      <w:pPr>
        <w:tabs>
          <w:tab w:val="num" w:pos="2100"/>
        </w:tabs>
        <w:ind w:left="2100" w:hanging="420"/>
      </w:pPr>
      <w:rPr>
        <w:rFonts w:ascii="Wingdings" w:hAnsi="Wingdings" w:cs="Wingdings" w:hint="default"/>
      </w:rPr>
    </w:lvl>
    <w:lvl w:ilvl="5">
      <w:start w:val="1"/>
      <w:numFmt w:val="bullet"/>
      <w:lvlText w:val=""/>
      <w:lvlJc w:val="left"/>
      <w:pPr>
        <w:tabs>
          <w:tab w:val="num" w:pos="2520"/>
        </w:tabs>
        <w:ind w:left="2520" w:hanging="420"/>
      </w:pPr>
      <w:rPr>
        <w:rFonts w:ascii="Wingdings" w:hAnsi="Wingdings" w:cs="Wingdings" w:hint="default"/>
      </w:rPr>
    </w:lvl>
    <w:lvl w:ilvl="6">
      <w:start w:val="1"/>
      <w:numFmt w:val="bullet"/>
      <w:lvlText w:val=""/>
      <w:lvlJc w:val="left"/>
      <w:pPr>
        <w:tabs>
          <w:tab w:val="num" w:pos="2940"/>
        </w:tabs>
        <w:ind w:left="2940" w:hanging="420"/>
      </w:pPr>
      <w:rPr>
        <w:rFonts w:ascii="Wingdings" w:hAnsi="Wingdings" w:cs="Wingdings" w:hint="default"/>
      </w:rPr>
    </w:lvl>
    <w:lvl w:ilvl="7">
      <w:start w:val="1"/>
      <w:numFmt w:val="bullet"/>
      <w:lvlText w:val=""/>
      <w:lvlJc w:val="left"/>
      <w:pPr>
        <w:tabs>
          <w:tab w:val="num" w:pos="3360"/>
        </w:tabs>
        <w:ind w:left="3360" w:hanging="420"/>
      </w:pPr>
      <w:rPr>
        <w:rFonts w:ascii="Wingdings" w:hAnsi="Wingdings" w:cs="Wingdings" w:hint="default"/>
      </w:rPr>
    </w:lvl>
    <w:lvl w:ilvl="8">
      <w:start w:val="1"/>
      <w:numFmt w:val="bullet"/>
      <w:lvlText w:val=""/>
      <w:lvlJc w:val="left"/>
      <w:pPr>
        <w:tabs>
          <w:tab w:val="num" w:pos="3780"/>
        </w:tabs>
        <w:ind w:left="3780" w:hanging="420"/>
      </w:pPr>
      <w:rPr>
        <w:rFonts w:ascii="Wingdings" w:hAnsi="Wingdings" w:cs="Wingdings" w:hint="default"/>
      </w:rPr>
    </w:lvl>
  </w:abstractNum>
  <w:abstractNum w:abstractNumId="48">
    <w:lvl w:ilvl="0">
      <w:start w:val="1"/>
      <w:numFmt w:val="bullet"/>
      <w:lvlText w:val=""/>
      <w:lvlJc w:val="left"/>
      <w:pPr>
        <w:tabs>
          <w:tab w:val="num" w:pos="420"/>
        </w:tabs>
        <w:ind w:left="420" w:hanging="420"/>
      </w:pPr>
      <w:rPr>
        <w:rFonts w:ascii="Symbol" w:hAnsi="Symbol" w:cs="Symbol" w:hint="default"/>
      </w:rPr>
    </w:lvl>
    <w:lvl w:ilvl="1">
      <w:start w:val="1"/>
      <w:numFmt w:val="bullet"/>
      <w:lvlText w:val="o"/>
      <w:lvlJc w:val="left"/>
      <w:pPr>
        <w:tabs>
          <w:tab w:val="num" w:pos="840"/>
        </w:tabs>
        <w:ind w:left="840" w:hanging="420"/>
      </w:pPr>
      <w:rPr>
        <w:rFonts w:ascii="Courier New" w:hAnsi="Courier New" w:cs="Courier New" w:hint="default"/>
      </w:rPr>
    </w:lvl>
    <w:lvl w:ilvl="2">
      <w:start w:val="1"/>
      <w:numFmt w:val="bullet"/>
      <w:lvlText w:val=""/>
      <w:lvlJc w:val="left"/>
      <w:pPr>
        <w:tabs>
          <w:tab w:val="num" w:pos="1260"/>
        </w:tabs>
        <w:ind w:left="1260" w:hanging="420"/>
      </w:pPr>
      <w:rPr>
        <w:rFonts w:ascii="Wingdings" w:hAnsi="Wingdings" w:cs="Wingdings" w:hint="default"/>
      </w:rPr>
    </w:lvl>
    <w:lvl w:ilvl="3">
      <w:start w:val="1"/>
      <w:numFmt w:val="bullet"/>
      <w:lvlText w:val=""/>
      <w:lvlJc w:val="left"/>
      <w:pPr>
        <w:tabs>
          <w:tab w:val="num" w:pos="1680"/>
        </w:tabs>
        <w:ind w:left="1680" w:hanging="420"/>
      </w:pPr>
      <w:rPr>
        <w:rFonts w:ascii="Wingdings" w:hAnsi="Wingdings" w:cs="Wingdings" w:hint="default"/>
      </w:rPr>
    </w:lvl>
    <w:lvl w:ilvl="4">
      <w:start w:val="1"/>
      <w:numFmt w:val="bullet"/>
      <w:lvlText w:val=""/>
      <w:lvlJc w:val="left"/>
      <w:pPr>
        <w:tabs>
          <w:tab w:val="num" w:pos="2100"/>
        </w:tabs>
        <w:ind w:left="2100" w:hanging="420"/>
      </w:pPr>
      <w:rPr>
        <w:rFonts w:ascii="Wingdings" w:hAnsi="Wingdings" w:cs="Wingdings" w:hint="default"/>
      </w:rPr>
    </w:lvl>
    <w:lvl w:ilvl="5">
      <w:start w:val="1"/>
      <w:numFmt w:val="bullet"/>
      <w:lvlText w:val=""/>
      <w:lvlJc w:val="left"/>
      <w:pPr>
        <w:tabs>
          <w:tab w:val="num" w:pos="2520"/>
        </w:tabs>
        <w:ind w:left="2520" w:hanging="420"/>
      </w:pPr>
      <w:rPr>
        <w:rFonts w:ascii="Wingdings" w:hAnsi="Wingdings" w:cs="Wingdings" w:hint="default"/>
      </w:rPr>
    </w:lvl>
    <w:lvl w:ilvl="6">
      <w:start w:val="1"/>
      <w:numFmt w:val="bullet"/>
      <w:lvlText w:val=""/>
      <w:lvlJc w:val="left"/>
      <w:pPr>
        <w:tabs>
          <w:tab w:val="num" w:pos="2940"/>
        </w:tabs>
        <w:ind w:left="2940" w:hanging="420"/>
      </w:pPr>
      <w:rPr>
        <w:rFonts w:ascii="Wingdings" w:hAnsi="Wingdings" w:cs="Wingdings" w:hint="default"/>
      </w:rPr>
    </w:lvl>
    <w:lvl w:ilvl="7">
      <w:start w:val="1"/>
      <w:numFmt w:val="bullet"/>
      <w:lvlText w:val=""/>
      <w:lvlJc w:val="left"/>
      <w:pPr>
        <w:tabs>
          <w:tab w:val="num" w:pos="3360"/>
        </w:tabs>
        <w:ind w:left="3360" w:hanging="420"/>
      </w:pPr>
      <w:rPr>
        <w:rFonts w:ascii="Wingdings" w:hAnsi="Wingdings" w:cs="Wingdings" w:hint="default"/>
      </w:rPr>
    </w:lvl>
    <w:lvl w:ilvl="8">
      <w:start w:val="1"/>
      <w:numFmt w:val="bullet"/>
      <w:lvlText w:val=""/>
      <w:lvlJc w:val="left"/>
      <w:pPr>
        <w:tabs>
          <w:tab w:val="num" w:pos="3780"/>
        </w:tabs>
        <w:ind w:left="3780" w:hanging="420"/>
      </w:pPr>
      <w:rPr>
        <w:rFonts w:ascii="Wingdings" w:hAnsi="Wingdings" w:cs="Wingdings" w:hint="default"/>
      </w:rPr>
    </w:lvl>
  </w:abstractNum>
  <w:abstractNum w:abstractNumId="49">
    <w:lvl w:ilvl="0">
      <w:start w:val="1"/>
      <w:numFmt w:val="bullet"/>
      <w:lvlText w:val=""/>
      <w:lvlJc w:val="left"/>
      <w:pPr>
        <w:tabs>
          <w:tab w:val="num" w:pos="420"/>
        </w:tabs>
        <w:ind w:left="420" w:hanging="420"/>
      </w:pPr>
      <w:rPr>
        <w:rFonts w:ascii="Symbol" w:hAnsi="Symbol" w:cs="Symbol" w:hint="default"/>
      </w:rPr>
    </w:lvl>
    <w:lvl w:ilvl="1">
      <w:start w:val="1"/>
      <w:numFmt w:val="bullet"/>
      <w:lvlText w:val="o"/>
      <w:lvlJc w:val="left"/>
      <w:pPr>
        <w:tabs>
          <w:tab w:val="num" w:pos="840"/>
        </w:tabs>
        <w:ind w:left="840" w:hanging="420"/>
      </w:pPr>
      <w:rPr>
        <w:rFonts w:ascii="Courier New" w:hAnsi="Courier New" w:cs="Courier New" w:hint="default"/>
      </w:rPr>
    </w:lvl>
    <w:lvl w:ilvl="2">
      <w:start w:val="1"/>
      <w:numFmt w:val="bullet"/>
      <w:lvlText w:val=""/>
      <w:lvlJc w:val="left"/>
      <w:pPr>
        <w:tabs>
          <w:tab w:val="num" w:pos="1260"/>
        </w:tabs>
        <w:ind w:left="1260" w:hanging="420"/>
      </w:pPr>
      <w:rPr>
        <w:rFonts w:ascii="Wingdings" w:hAnsi="Wingdings" w:cs="Wingdings" w:hint="default"/>
      </w:rPr>
    </w:lvl>
    <w:lvl w:ilvl="3">
      <w:start w:val="1"/>
      <w:numFmt w:val="bullet"/>
      <w:lvlText w:val=""/>
      <w:lvlJc w:val="left"/>
      <w:pPr>
        <w:tabs>
          <w:tab w:val="num" w:pos="1680"/>
        </w:tabs>
        <w:ind w:left="1680" w:hanging="420"/>
      </w:pPr>
      <w:rPr>
        <w:rFonts w:ascii="Wingdings" w:hAnsi="Wingdings" w:cs="Wingdings" w:hint="default"/>
      </w:rPr>
    </w:lvl>
    <w:lvl w:ilvl="4">
      <w:start w:val="1"/>
      <w:numFmt w:val="bullet"/>
      <w:lvlText w:val=""/>
      <w:lvlJc w:val="left"/>
      <w:pPr>
        <w:tabs>
          <w:tab w:val="num" w:pos="2100"/>
        </w:tabs>
        <w:ind w:left="2100" w:hanging="420"/>
      </w:pPr>
      <w:rPr>
        <w:rFonts w:ascii="Wingdings" w:hAnsi="Wingdings" w:cs="Wingdings" w:hint="default"/>
      </w:rPr>
    </w:lvl>
    <w:lvl w:ilvl="5">
      <w:start w:val="1"/>
      <w:numFmt w:val="bullet"/>
      <w:lvlText w:val=""/>
      <w:lvlJc w:val="left"/>
      <w:pPr>
        <w:tabs>
          <w:tab w:val="num" w:pos="2520"/>
        </w:tabs>
        <w:ind w:left="2520" w:hanging="420"/>
      </w:pPr>
      <w:rPr>
        <w:rFonts w:ascii="Wingdings" w:hAnsi="Wingdings" w:cs="Wingdings" w:hint="default"/>
      </w:rPr>
    </w:lvl>
    <w:lvl w:ilvl="6">
      <w:start w:val="1"/>
      <w:numFmt w:val="bullet"/>
      <w:lvlText w:val=""/>
      <w:lvlJc w:val="left"/>
      <w:pPr>
        <w:tabs>
          <w:tab w:val="num" w:pos="2940"/>
        </w:tabs>
        <w:ind w:left="2940" w:hanging="420"/>
      </w:pPr>
      <w:rPr>
        <w:rFonts w:ascii="Wingdings" w:hAnsi="Wingdings" w:cs="Wingdings" w:hint="default"/>
      </w:rPr>
    </w:lvl>
    <w:lvl w:ilvl="7">
      <w:start w:val="1"/>
      <w:numFmt w:val="bullet"/>
      <w:lvlText w:val=""/>
      <w:lvlJc w:val="left"/>
      <w:pPr>
        <w:tabs>
          <w:tab w:val="num" w:pos="3360"/>
        </w:tabs>
        <w:ind w:left="3360" w:hanging="420"/>
      </w:pPr>
      <w:rPr>
        <w:rFonts w:ascii="Wingdings" w:hAnsi="Wingdings" w:cs="Wingdings" w:hint="default"/>
      </w:rPr>
    </w:lvl>
    <w:lvl w:ilvl="8">
      <w:start w:val="1"/>
      <w:numFmt w:val="bullet"/>
      <w:lvlText w:val=""/>
      <w:lvlJc w:val="left"/>
      <w:pPr>
        <w:tabs>
          <w:tab w:val="num" w:pos="3780"/>
        </w:tabs>
        <w:ind w:left="3780" w:hanging="420"/>
      </w:pPr>
      <w:rPr>
        <w:rFonts w:ascii="Wingdings" w:hAnsi="Wingdings" w:cs="Wingdings" w:hint="default"/>
      </w:rPr>
    </w:lvl>
  </w:abstractNum>
  <w:abstractNum w:abstractNumId="50">
    <w:lvl w:ilvl="0">
      <w:start w:val="1"/>
      <w:numFmt w:val="bullet"/>
      <w:lvlText w:val=""/>
      <w:lvlJc w:val="left"/>
      <w:pPr>
        <w:tabs>
          <w:tab w:val="num" w:pos="420"/>
        </w:tabs>
        <w:ind w:left="420" w:hanging="420"/>
      </w:pPr>
      <w:rPr>
        <w:rFonts w:ascii="Symbol" w:hAnsi="Symbol" w:cs="Symbol" w:hint="default"/>
      </w:rPr>
    </w:lvl>
    <w:lvl w:ilvl="1">
      <w:start w:val="1"/>
      <w:numFmt w:val="bullet"/>
      <w:lvlText w:val="o"/>
      <w:lvlJc w:val="left"/>
      <w:pPr>
        <w:tabs>
          <w:tab w:val="num" w:pos="840"/>
        </w:tabs>
        <w:ind w:left="840" w:hanging="420"/>
      </w:pPr>
      <w:rPr>
        <w:rFonts w:ascii="Courier New" w:hAnsi="Courier New" w:cs="Courier New" w:hint="default"/>
      </w:rPr>
    </w:lvl>
    <w:lvl w:ilvl="2">
      <w:start w:val="1"/>
      <w:numFmt w:val="bullet"/>
      <w:lvlText w:val=""/>
      <w:lvlJc w:val="left"/>
      <w:pPr>
        <w:tabs>
          <w:tab w:val="num" w:pos="1260"/>
        </w:tabs>
        <w:ind w:left="1260" w:hanging="420"/>
      </w:pPr>
      <w:rPr>
        <w:rFonts w:ascii="Wingdings" w:hAnsi="Wingdings" w:cs="Wingdings" w:hint="default"/>
      </w:rPr>
    </w:lvl>
    <w:lvl w:ilvl="3">
      <w:start w:val="1"/>
      <w:numFmt w:val="bullet"/>
      <w:lvlText w:val=""/>
      <w:lvlJc w:val="left"/>
      <w:pPr>
        <w:tabs>
          <w:tab w:val="num" w:pos="1680"/>
        </w:tabs>
        <w:ind w:left="1680" w:hanging="420"/>
      </w:pPr>
      <w:rPr>
        <w:rFonts w:ascii="Wingdings" w:hAnsi="Wingdings" w:cs="Wingdings" w:hint="default"/>
      </w:rPr>
    </w:lvl>
    <w:lvl w:ilvl="4">
      <w:start w:val="1"/>
      <w:numFmt w:val="bullet"/>
      <w:lvlText w:val=""/>
      <w:lvlJc w:val="left"/>
      <w:pPr>
        <w:tabs>
          <w:tab w:val="num" w:pos="2100"/>
        </w:tabs>
        <w:ind w:left="2100" w:hanging="420"/>
      </w:pPr>
      <w:rPr>
        <w:rFonts w:ascii="Wingdings" w:hAnsi="Wingdings" w:cs="Wingdings" w:hint="default"/>
      </w:rPr>
    </w:lvl>
    <w:lvl w:ilvl="5">
      <w:start w:val="1"/>
      <w:numFmt w:val="bullet"/>
      <w:lvlText w:val=""/>
      <w:lvlJc w:val="left"/>
      <w:pPr>
        <w:tabs>
          <w:tab w:val="num" w:pos="2520"/>
        </w:tabs>
        <w:ind w:left="2520" w:hanging="420"/>
      </w:pPr>
      <w:rPr>
        <w:rFonts w:ascii="Wingdings" w:hAnsi="Wingdings" w:cs="Wingdings" w:hint="default"/>
      </w:rPr>
    </w:lvl>
    <w:lvl w:ilvl="6">
      <w:start w:val="1"/>
      <w:numFmt w:val="bullet"/>
      <w:lvlText w:val=""/>
      <w:lvlJc w:val="left"/>
      <w:pPr>
        <w:tabs>
          <w:tab w:val="num" w:pos="2940"/>
        </w:tabs>
        <w:ind w:left="2940" w:hanging="420"/>
      </w:pPr>
      <w:rPr>
        <w:rFonts w:ascii="Wingdings" w:hAnsi="Wingdings" w:cs="Wingdings" w:hint="default"/>
      </w:rPr>
    </w:lvl>
    <w:lvl w:ilvl="7">
      <w:start w:val="1"/>
      <w:numFmt w:val="bullet"/>
      <w:lvlText w:val=""/>
      <w:lvlJc w:val="left"/>
      <w:pPr>
        <w:tabs>
          <w:tab w:val="num" w:pos="3360"/>
        </w:tabs>
        <w:ind w:left="3360" w:hanging="420"/>
      </w:pPr>
      <w:rPr>
        <w:rFonts w:ascii="Wingdings" w:hAnsi="Wingdings" w:cs="Wingdings" w:hint="default"/>
      </w:rPr>
    </w:lvl>
    <w:lvl w:ilvl="8">
      <w:start w:val="1"/>
      <w:numFmt w:val="bullet"/>
      <w:lvlText w:val=""/>
      <w:lvlJc w:val="left"/>
      <w:pPr>
        <w:tabs>
          <w:tab w:val="num" w:pos="3780"/>
        </w:tabs>
        <w:ind w:left="3780" w:hanging="420"/>
      </w:pPr>
      <w:rPr>
        <w:rFonts w:ascii="Wingdings" w:hAnsi="Wingdings" w:cs="Wingdings" w:hint="default"/>
      </w:rPr>
    </w:lvl>
  </w:abstractNum>
  <w:abstractNum w:abstractNumId="51">
    <w:lvl w:ilvl="0">
      <w:start w:val="1"/>
      <w:numFmt w:val="bullet"/>
      <w:lvlText w:val=""/>
      <w:lvlJc w:val="left"/>
      <w:pPr>
        <w:tabs>
          <w:tab w:val="num" w:pos="0"/>
        </w:tabs>
        <w:ind w:left="72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3">
    <w:lvl w:ilvl="0">
      <w:start w:val="1"/>
      <w:numFmt w:val="bullet"/>
      <w:lvlText w:val="o"/>
      <w:lvlJc w:val="left"/>
      <w:pPr>
        <w:tabs>
          <w:tab w:val="num" w:pos="0"/>
        </w:tabs>
        <w:ind w:left="780" w:hanging="360"/>
      </w:pPr>
      <w:rPr>
        <w:rFonts w:ascii="Courier New" w:hAnsi="Courier New" w:cs="Courier New" w:hint="default"/>
      </w:rPr>
    </w:lvl>
    <w:lvl w:ilvl="1">
      <w:start w:val="1"/>
      <w:numFmt w:val="bullet"/>
      <w:lvlText w:val="o"/>
      <w:lvlJc w:val="left"/>
      <w:pPr>
        <w:tabs>
          <w:tab w:val="num" w:pos="0"/>
        </w:tabs>
        <w:ind w:left="1500" w:hanging="360"/>
      </w:pPr>
      <w:rPr>
        <w:rFonts w:ascii="Courier New" w:hAnsi="Courier New" w:cs="Courier New" w:hint="default"/>
      </w:rPr>
    </w:lvl>
    <w:lvl w:ilvl="2">
      <w:start w:val="1"/>
      <w:numFmt w:val="bullet"/>
      <w:lvlText w:val=""/>
      <w:lvlJc w:val="left"/>
      <w:pPr>
        <w:tabs>
          <w:tab w:val="num" w:pos="0"/>
        </w:tabs>
        <w:ind w:left="2220" w:hanging="360"/>
      </w:pPr>
      <w:rPr>
        <w:rFonts w:ascii="Wingdings" w:hAnsi="Wingdings" w:cs="Wingdings" w:hint="default"/>
      </w:rPr>
    </w:lvl>
    <w:lvl w:ilvl="3">
      <w:start w:val="1"/>
      <w:numFmt w:val="bullet"/>
      <w:lvlText w:val=""/>
      <w:lvlJc w:val="left"/>
      <w:pPr>
        <w:tabs>
          <w:tab w:val="num" w:pos="0"/>
        </w:tabs>
        <w:ind w:left="2940" w:hanging="360"/>
      </w:pPr>
      <w:rPr>
        <w:rFonts w:ascii="Symbol" w:hAnsi="Symbol" w:cs="Symbol" w:hint="default"/>
      </w:rPr>
    </w:lvl>
    <w:lvl w:ilvl="4">
      <w:start w:val="1"/>
      <w:numFmt w:val="bullet"/>
      <w:lvlText w:val="o"/>
      <w:lvlJc w:val="left"/>
      <w:pPr>
        <w:tabs>
          <w:tab w:val="num" w:pos="0"/>
        </w:tabs>
        <w:ind w:left="3660" w:hanging="360"/>
      </w:pPr>
      <w:rPr>
        <w:rFonts w:ascii="Courier New" w:hAnsi="Courier New" w:cs="Courier New" w:hint="default"/>
      </w:rPr>
    </w:lvl>
    <w:lvl w:ilvl="5">
      <w:start w:val="1"/>
      <w:numFmt w:val="bullet"/>
      <w:lvlText w:val=""/>
      <w:lvlJc w:val="left"/>
      <w:pPr>
        <w:tabs>
          <w:tab w:val="num" w:pos="0"/>
        </w:tabs>
        <w:ind w:left="4380" w:hanging="360"/>
      </w:pPr>
      <w:rPr>
        <w:rFonts w:ascii="Wingdings" w:hAnsi="Wingdings" w:cs="Wingdings" w:hint="default"/>
      </w:rPr>
    </w:lvl>
    <w:lvl w:ilvl="6">
      <w:start w:val="1"/>
      <w:numFmt w:val="bullet"/>
      <w:lvlText w:val=""/>
      <w:lvlJc w:val="left"/>
      <w:pPr>
        <w:tabs>
          <w:tab w:val="num" w:pos="0"/>
        </w:tabs>
        <w:ind w:left="5100" w:hanging="360"/>
      </w:pPr>
      <w:rPr>
        <w:rFonts w:ascii="Symbol" w:hAnsi="Symbol" w:cs="Symbol" w:hint="default"/>
      </w:rPr>
    </w:lvl>
    <w:lvl w:ilvl="7">
      <w:start w:val="1"/>
      <w:numFmt w:val="bullet"/>
      <w:lvlText w:val="o"/>
      <w:lvlJc w:val="left"/>
      <w:pPr>
        <w:tabs>
          <w:tab w:val="num" w:pos="0"/>
        </w:tabs>
        <w:ind w:left="5820" w:hanging="360"/>
      </w:pPr>
      <w:rPr>
        <w:rFonts w:ascii="Courier New" w:hAnsi="Courier New" w:cs="Courier New" w:hint="default"/>
      </w:rPr>
    </w:lvl>
    <w:lvl w:ilvl="8">
      <w:start w:val="1"/>
      <w:numFmt w:val="bullet"/>
      <w:lvlText w:val=""/>
      <w:lvlJc w:val="left"/>
      <w:pPr>
        <w:tabs>
          <w:tab w:val="num" w:pos="0"/>
        </w:tabs>
        <w:ind w:left="6540" w:hanging="360"/>
      </w:pPr>
      <w:rPr>
        <w:rFonts w:ascii="Wingdings" w:hAnsi="Wingdings" w:cs="Wingdings" w:hint="default"/>
      </w:rPr>
    </w:lvl>
  </w:abstractNum>
  <w:abstractNum w:abstractNumId="54">
    <w:lvl w:ilvl="0">
      <w:start w:val="1"/>
      <w:numFmt w:val="bullet"/>
      <w:lvlText w:val="o"/>
      <w:lvlJc w:val="left"/>
      <w:pPr>
        <w:tabs>
          <w:tab w:val="num" w:pos="0"/>
        </w:tabs>
        <w:ind w:left="780" w:hanging="360"/>
      </w:pPr>
      <w:rPr>
        <w:rFonts w:ascii="Courier New" w:hAnsi="Courier New" w:cs="Courier New" w:hint="default"/>
      </w:rPr>
    </w:lvl>
    <w:lvl w:ilvl="1">
      <w:start w:val="1"/>
      <w:numFmt w:val="bullet"/>
      <w:lvlText w:val="o"/>
      <w:lvlJc w:val="left"/>
      <w:pPr>
        <w:tabs>
          <w:tab w:val="num" w:pos="0"/>
        </w:tabs>
        <w:ind w:left="1500" w:hanging="360"/>
      </w:pPr>
      <w:rPr>
        <w:rFonts w:ascii="Courier New" w:hAnsi="Courier New" w:cs="Courier New" w:hint="default"/>
      </w:rPr>
    </w:lvl>
    <w:lvl w:ilvl="2">
      <w:start w:val="1"/>
      <w:numFmt w:val="bullet"/>
      <w:lvlText w:val=""/>
      <w:lvlJc w:val="left"/>
      <w:pPr>
        <w:tabs>
          <w:tab w:val="num" w:pos="0"/>
        </w:tabs>
        <w:ind w:left="2220" w:hanging="360"/>
      </w:pPr>
      <w:rPr>
        <w:rFonts w:ascii="Wingdings" w:hAnsi="Wingdings" w:cs="Wingdings" w:hint="default"/>
      </w:rPr>
    </w:lvl>
    <w:lvl w:ilvl="3">
      <w:start w:val="1"/>
      <w:numFmt w:val="bullet"/>
      <w:lvlText w:val=""/>
      <w:lvlJc w:val="left"/>
      <w:pPr>
        <w:tabs>
          <w:tab w:val="num" w:pos="0"/>
        </w:tabs>
        <w:ind w:left="2940" w:hanging="360"/>
      </w:pPr>
      <w:rPr>
        <w:rFonts w:ascii="Symbol" w:hAnsi="Symbol" w:cs="Symbol" w:hint="default"/>
      </w:rPr>
    </w:lvl>
    <w:lvl w:ilvl="4">
      <w:start w:val="1"/>
      <w:numFmt w:val="bullet"/>
      <w:lvlText w:val="o"/>
      <w:lvlJc w:val="left"/>
      <w:pPr>
        <w:tabs>
          <w:tab w:val="num" w:pos="0"/>
        </w:tabs>
        <w:ind w:left="3660" w:hanging="360"/>
      </w:pPr>
      <w:rPr>
        <w:rFonts w:ascii="Courier New" w:hAnsi="Courier New" w:cs="Courier New" w:hint="default"/>
      </w:rPr>
    </w:lvl>
    <w:lvl w:ilvl="5">
      <w:start w:val="1"/>
      <w:numFmt w:val="bullet"/>
      <w:lvlText w:val=""/>
      <w:lvlJc w:val="left"/>
      <w:pPr>
        <w:tabs>
          <w:tab w:val="num" w:pos="0"/>
        </w:tabs>
        <w:ind w:left="4380" w:hanging="360"/>
      </w:pPr>
      <w:rPr>
        <w:rFonts w:ascii="Wingdings" w:hAnsi="Wingdings" w:cs="Wingdings" w:hint="default"/>
      </w:rPr>
    </w:lvl>
    <w:lvl w:ilvl="6">
      <w:start w:val="1"/>
      <w:numFmt w:val="bullet"/>
      <w:lvlText w:val=""/>
      <w:lvlJc w:val="left"/>
      <w:pPr>
        <w:tabs>
          <w:tab w:val="num" w:pos="0"/>
        </w:tabs>
        <w:ind w:left="5100" w:hanging="360"/>
      </w:pPr>
      <w:rPr>
        <w:rFonts w:ascii="Symbol" w:hAnsi="Symbol" w:cs="Symbol" w:hint="default"/>
      </w:rPr>
    </w:lvl>
    <w:lvl w:ilvl="7">
      <w:start w:val="1"/>
      <w:numFmt w:val="bullet"/>
      <w:lvlText w:val="o"/>
      <w:lvlJc w:val="left"/>
      <w:pPr>
        <w:tabs>
          <w:tab w:val="num" w:pos="0"/>
        </w:tabs>
        <w:ind w:left="5820" w:hanging="360"/>
      </w:pPr>
      <w:rPr>
        <w:rFonts w:ascii="Courier New" w:hAnsi="Courier New" w:cs="Courier New" w:hint="default"/>
      </w:rPr>
    </w:lvl>
    <w:lvl w:ilvl="8">
      <w:start w:val="1"/>
      <w:numFmt w:val="bullet"/>
      <w:lvlText w:val=""/>
      <w:lvlJc w:val="left"/>
      <w:pPr>
        <w:tabs>
          <w:tab w:val="num" w:pos="0"/>
        </w:tabs>
        <w:ind w:left="6540" w:hanging="360"/>
      </w:pPr>
      <w:rPr>
        <w:rFonts w:ascii="Wingdings" w:hAnsi="Wingdings" w:cs="Wingdings" w:hint="default"/>
      </w:rPr>
    </w:lvl>
  </w:abstractNum>
  <w:abstractNum w:abstractNumId="5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4">
    <w:lvl w:ilvl="0">
      <w:start w:val="1"/>
      <w:numFmt w:val="bullet"/>
      <w:lvlText w:val="o"/>
      <w:lvlJc w:val="left"/>
      <w:pPr>
        <w:tabs>
          <w:tab w:val="num" w:pos="0"/>
        </w:tabs>
        <w:ind w:left="1353" w:hanging="360"/>
      </w:pPr>
      <w:rPr>
        <w:rFonts w:ascii="Courier New" w:hAnsi="Courier New" w:cs="Courier New" w:hint="default"/>
      </w:rPr>
    </w:lvl>
    <w:lvl w:ilvl="1">
      <w:start w:val="1"/>
      <w:numFmt w:val="bullet"/>
      <w:lvlText w:val="o"/>
      <w:lvlJc w:val="left"/>
      <w:pPr>
        <w:tabs>
          <w:tab w:val="num" w:pos="0"/>
        </w:tabs>
        <w:ind w:left="2073" w:hanging="360"/>
      </w:pPr>
      <w:rPr>
        <w:rFonts w:ascii="Courier New" w:hAnsi="Courier New" w:cs="Courier New" w:hint="default"/>
      </w:rPr>
    </w:lvl>
    <w:lvl w:ilvl="2">
      <w:start w:val="1"/>
      <w:numFmt w:val="bullet"/>
      <w:lvlText w:val=""/>
      <w:lvlJc w:val="left"/>
      <w:pPr>
        <w:tabs>
          <w:tab w:val="num" w:pos="0"/>
        </w:tabs>
        <w:ind w:left="2793" w:hanging="360"/>
      </w:pPr>
      <w:rPr>
        <w:rFonts w:ascii="Wingdings" w:hAnsi="Wingdings" w:cs="Wingdings" w:hint="default"/>
      </w:rPr>
    </w:lvl>
    <w:lvl w:ilvl="3">
      <w:start w:val="1"/>
      <w:numFmt w:val="bullet"/>
      <w:lvlText w:val=""/>
      <w:lvlJc w:val="left"/>
      <w:pPr>
        <w:tabs>
          <w:tab w:val="num" w:pos="0"/>
        </w:tabs>
        <w:ind w:left="3513" w:hanging="360"/>
      </w:pPr>
      <w:rPr>
        <w:rFonts w:ascii="Symbol" w:hAnsi="Symbol" w:cs="Symbol" w:hint="default"/>
      </w:rPr>
    </w:lvl>
    <w:lvl w:ilvl="4">
      <w:start w:val="1"/>
      <w:numFmt w:val="bullet"/>
      <w:lvlText w:val="o"/>
      <w:lvlJc w:val="left"/>
      <w:pPr>
        <w:tabs>
          <w:tab w:val="num" w:pos="0"/>
        </w:tabs>
        <w:ind w:left="4233" w:hanging="360"/>
      </w:pPr>
      <w:rPr>
        <w:rFonts w:ascii="Courier New" w:hAnsi="Courier New" w:cs="Courier New" w:hint="default"/>
      </w:rPr>
    </w:lvl>
    <w:lvl w:ilvl="5">
      <w:start w:val="1"/>
      <w:numFmt w:val="bullet"/>
      <w:lvlText w:val=""/>
      <w:lvlJc w:val="left"/>
      <w:pPr>
        <w:tabs>
          <w:tab w:val="num" w:pos="0"/>
        </w:tabs>
        <w:ind w:left="4953" w:hanging="360"/>
      </w:pPr>
      <w:rPr>
        <w:rFonts w:ascii="Wingdings" w:hAnsi="Wingdings" w:cs="Wingdings" w:hint="default"/>
      </w:rPr>
    </w:lvl>
    <w:lvl w:ilvl="6">
      <w:start w:val="1"/>
      <w:numFmt w:val="bullet"/>
      <w:lvlText w:val=""/>
      <w:lvlJc w:val="left"/>
      <w:pPr>
        <w:tabs>
          <w:tab w:val="num" w:pos="0"/>
        </w:tabs>
        <w:ind w:left="5673" w:hanging="360"/>
      </w:pPr>
      <w:rPr>
        <w:rFonts w:ascii="Symbol" w:hAnsi="Symbol" w:cs="Symbol" w:hint="default"/>
      </w:rPr>
    </w:lvl>
    <w:lvl w:ilvl="7">
      <w:start w:val="1"/>
      <w:numFmt w:val="bullet"/>
      <w:lvlText w:val="o"/>
      <w:lvlJc w:val="left"/>
      <w:pPr>
        <w:tabs>
          <w:tab w:val="num" w:pos="0"/>
        </w:tabs>
        <w:ind w:left="6393" w:hanging="360"/>
      </w:pPr>
      <w:rPr>
        <w:rFonts w:ascii="Courier New" w:hAnsi="Courier New" w:cs="Courier New" w:hint="default"/>
      </w:rPr>
    </w:lvl>
    <w:lvl w:ilvl="8">
      <w:start w:val="1"/>
      <w:numFmt w:val="bullet"/>
      <w:lvlText w:val=""/>
      <w:lvlJc w:val="left"/>
      <w:pPr>
        <w:tabs>
          <w:tab w:val="num" w:pos="0"/>
        </w:tabs>
        <w:ind w:left="7113" w:hanging="360"/>
      </w:pPr>
      <w:rPr>
        <w:rFonts w:ascii="Wingdings" w:hAnsi="Wingdings" w:cs="Wingdings" w:hint="default"/>
      </w:rPr>
    </w:lvl>
  </w:abstractNum>
  <w:abstractNum w:abstractNumId="7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6">
    <w:lvl w:ilvl="0">
      <w:start w:val="1"/>
      <w:numFmt w:val="bullet"/>
      <w:lvlText w:val=""/>
      <w:lvlJc w:val="left"/>
      <w:pPr>
        <w:tabs>
          <w:tab w:val="num" w:pos="960"/>
        </w:tabs>
        <w:ind w:left="960" w:hanging="420"/>
      </w:pPr>
      <w:rPr>
        <w:rFonts w:ascii="Symbol" w:hAnsi="Symbol" w:cs="Symbol" w:hint="default"/>
      </w:rPr>
    </w:lvl>
    <w:lvl w:ilvl="1">
      <w:start w:val="1"/>
      <w:numFmt w:val="bullet"/>
      <w:lvlText w:val=""/>
      <w:lvlJc w:val="left"/>
      <w:pPr>
        <w:tabs>
          <w:tab w:val="num" w:pos="840"/>
        </w:tabs>
        <w:ind w:left="840" w:hanging="420"/>
      </w:pPr>
      <w:rPr>
        <w:rFonts w:ascii="Wingdings" w:hAnsi="Wingdings" w:cs="Wingdings" w:hint="default"/>
      </w:rPr>
    </w:lvl>
    <w:lvl w:ilvl="2">
      <w:start w:val="1"/>
      <w:numFmt w:val="bullet"/>
      <w:lvlText w:val=""/>
      <w:lvlJc w:val="left"/>
      <w:pPr>
        <w:tabs>
          <w:tab w:val="num" w:pos="1260"/>
        </w:tabs>
        <w:ind w:left="1260" w:hanging="420"/>
      </w:pPr>
      <w:rPr>
        <w:rFonts w:ascii="Wingdings" w:hAnsi="Wingdings" w:cs="Wingdings" w:hint="default"/>
      </w:rPr>
    </w:lvl>
    <w:lvl w:ilvl="3">
      <w:start w:val="1"/>
      <w:numFmt w:val="bullet"/>
      <w:lvlText w:val=""/>
      <w:lvlJc w:val="left"/>
      <w:pPr>
        <w:tabs>
          <w:tab w:val="num" w:pos="1680"/>
        </w:tabs>
        <w:ind w:left="1680" w:hanging="420"/>
      </w:pPr>
      <w:rPr>
        <w:rFonts w:ascii="Wingdings" w:hAnsi="Wingdings" w:cs="Wingdings" w:hint="default"/>
      </w:rPr>
    </w:lvl>
    <w:lvl w:ilvl="4">
      <w:start w:val="1"/>
      <w:numFmt w:val="bullet"/>
      <w:lvlText w:val=""/>
      <w:lvlJc w:val="left"/>
      <w:pPr>
        <w:tabs>
          <w:tab w:val="num" w:pos="2100"/>
        </w:tabs>
        <w:ind w:left="2100" w:hanging="420"/>
      </w:pPr>
      <w:rPr>
        <w:rFonts w:ascii="Wingdings" w:hAnsi="Wingdings" w:cs="Wingdings" w:hint="default"/>
      </w:rPr>
    </w:lvl>
    <w:lvl w:ilvl="5">
      <w:start w:val="1"/>
      <w:numFmt w:val="bullet"/>
      <w:lvlText w:val=""/>
      <w:lvlJc w:val="left"/>
      <w:pPr>
        <w:tabs>
          <w:tab w:val="num" w:pos="2520"/>
        </w:tabs>
        <w:ind w:left="2520" w:hanging="420"/>
      </w:pPr>
      <w:rPr>
        <w:rFonts w:ascii="Wingdings" w:hAnsi="Wingdings" w:cs="Wingdings" w:hint="default"/>
      </w:rPr>
    </w:lvl>
    <w:lvl w:ilvl="6">
      <w:start w:val="1"/>
      <w:numFmt w:val="bullet"/>
      <w:lvlText w:val=""/>
      <w:lvlJc w:val="left"/>
      <w:pPr>
        <w:tabs>
          <w:tab w:val="num" w:pos="2940"/>
        </w:tabs>
        <w:ind w:left="2940" w:hanging="420"/>
      </w:pPr>
      <w:rPr>
        <w:rFonts w:ascii="Wingdings" w:hAnsi="Wingdings" w:cs="Wingdings" w:hint="default"/>
      </w:rPr>
    </w:lvl>
    <w:lvl w:ilvl="7">
      <w:start w:val="1"/>
      <w:numFmt w:val="bullet"/>
      <w:lvlText w:val=""/>
      <w:lvlJc w:val="left"/>
      <w:pPr>
        <w:tabs>
          <w:tab w:val="num" w:pos="3360"/>
        </w:tabs>
        <w:ind w:left="3360" w:hanging="420"/>
      </w:pPr>
      <w:rPr>
        <w:rFonts w:ascii="Wingdings" w:hAnsi="Wingdings" w:cs="Wingdings" w:hint="default"/>
      </w:rPr>
    </w:lvl>
    <w:lvl w:ilvl="8">
      <w:start w:val="1"/>
      <w:numFmt w:val="bullet"/>
      <w:lvlText w:val=""/>
      <w:lvlJc w:val="left"/>
      <w:pPr>
        <w:tabs>
          <w:tab w:val="num" w:pos="3780"/>
        </w:tabs>
        <w:ind w:left="3780" w:hanging="420"/>
      </w:pPr>
      <w:rPr>
        <w:rFonts w:ascii="Wingdings" w:hAnsi="Wingdings" w:cs="Wingdings" w:hint="default"/>
      </w:rPr>
    </w:lvl>
  </w:abstractNum>
  <w:abstractNum w:abstractNumId="77">
    <w:lvl w:ilvl="0">
      <w:start w:val="1"/>
      <w:numFmt w:val="bullet"/>
      <w:lvlText w:val=""/>
      <w:lvlJc w:val="left"/>
      <w:pPr>
        <w:tabs>
          <w:tab w:val="num" w:pos="420"/>
        </w:tabs>
        <w:ind w:left="420" w:hanging="42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8">
    <w:lvl w:ilvl="0">
      <w:start w:val="1"/>
      <w:numFmt w:val="bullet"/>
      <w:lvlText w:val=""/>
      <w:lvlJc w:val="left"/>
      <w:pPr>
        <w:tabs>
          <w:tab w:val="num" w:pos="420"/>
        </w:tabs>
        <w:ind w:left="420" w:hanging="42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9">
    <w:lvl w:ilvl="0">
      <w:start w:val="1"/>
      <w:numFmt w:val="bullet"/>
      <w:lvlText w:val=""/>
      <w:lvlJc w:val="left"/>
      <w:pPr>
        <w:tabs>
          <w:tab w:val="num" w:pos="780"/>
        </w:tabs>
        <w:ind w:left="780" w:hanging="420"/>
      </w:pPr>
      <w:rPr>
        <w:rFonts w:ascii="Symbol" w:hAnsi="Symbol" w:cs="Symbol" w:hint="default"/>
      </w:rPr>
    </w:lvl>
    <w:lvl w:ilvl="1">
      <w:start w:val="1"/>
      <w:numFmt w:val="bullet"/>
      <w:lvlText w:val=""/>
      <w:lvlJc w:val="left"/>
      <w:pPr>
        <w:tabs>
          <w:tab w:val="num" w:pos="1200"/>
        </w:tabs>
        <w:ind w:left="1200" w:hanging="420"/>
      </w:pPr>
      <w:rPr>
        <w:rFonts w:ascii="Wingdings" w:hAnsi="Wingdings" w:cs="Wingdings" w:hint="default"/>
      </w:rPr>
    </w:lvl>
    <w:lvl w:ilvl="2">
      <w:start w:val="1"/>
      <w:numFmt w:val="bullet"/>
      <w:lvlText w:val=""/>
      <w:lvlJc w:val="left"/>
      <w:pPr>
        <w:tabs>
          <w:tab w:val="num" w:pos="1620"/>
        </w:tabs>
        <w:ind w:left="1620" w:hanging="420"/>
      </w:pPr>
      <w:rPr>
        <w:rFonts w:ascii="Wingdings" w:hAnsi="Wingdings" w:cs="Wingdings" w:hint="default"/>
      </w:rPr>
    </w:lvl>
    <w:lvl w:ilvl="3">
      <w:start w:val="1"/>
      <w:numFmt w:val="bullet"/>
      <w:lvlText w:val=""/>
      <w:lvlJc w:val="left"/>
      <w:pPr>
        <w:tabs>
          <w:tab w:val="num" w:pos="2040"/>
        </w:tabs>
        <w:ind w:left="2040" w:hanging="420"/>
      </w:pPr>
      <w:rPr>
        <w:rFonts w:ascii="Wingdings" w:hAnsi="Wingdings" w:cs="Wingdings" w:hint="default"/>
      </w:rPr>
    </w:lvl>
    <w:lvl w:ilvl="4">
      <w:start w:val="1"/>
      <w:numFmt w:val="bullet"/>
      <w:lvlText w:val=""/>
      <w:lvlJc w:val="left"/>
      <w:pPr>
        <w:tabs>
          <w:tab w:val="num" w:pos="2460"/>
        </w:tabs>
        <w:ind w:left="2460" w:hanging="420"/>
      </w:pPr>
      <w:rPr>
        <w:rFonts w:ascii="Wingdings" w:hAnsi="Wingdings" w:cs="Wingdings" w:hint="default"/>
      </w:rPr>
    </w:lvl>
    <w:lvl w:ilvl="5">
      <w:start w:val="1"/>
      <w:numFmt w:val="bullet"/>
      <w:lvlText w:val=""/>
      <w:lvlJc w:val="left"/>
      <w:pPr>
        <w:tabs>
          <w:tab w:val="num" w:pos="2880"/>
        </w:tabs>
        <w:ind w:left="2880" w:hanging="420"/>
      </w:pPr>
      <w:rPr>
        <w:rFonts w:ascii="Wingdings" w:hAnsi="Wingdings" w:cs="Wingdings" w:hint="default"/>
      </w:rPr>
    </w:lvl>
    <w:lvl w:ilvl="6">
      <w:start w:val="1"/>
      <w:numFmt w:val="bullet"/>
      <w:lvlText w:val=""/>
      <w:lvlJc w:val="left"/>
      <w:pPr>
        <w:tabs>
          <w:tab w:val="num" w:pos="3300"/>
        </w:tabs>
        <w:ind w:left="3300" w:hanging="420"/>
      </w:pPr>
      <w:rPr>
        <w:rFonts w:ascii="Wingdings" w:hAnsi="Wingdings" w:cs="Wingdings" w:hint="default"/>
      </w:rPr>
    </w:lvl>
    <w:lvl w:ilvl="7">
      <w:start w:val="1"/>
      <w:numFmt w:val="bullet"/>
      <w:lvlText w:val=""/>
      <w:lvlJc w:val="left"/>
      <w:pPr>
        <w:tabs>
          <w:tab w:val="num" w:pos="3720"/>
        </w:tabs>
        <w:ind w:left="3720" w:hanging="420"/>
      </w:pPr>
      <w:rPr>
        <w:rFonts w:ascii="Wingdings" w:hAnsi="Wingdings" w:cs="Wingdings" w:hint="default"/>
      </w:rPr>
    </w:lvl>
    <w:lvl w:ilvl="8">
      <w:start w:val="1"/>
      <w:numFmt w:val="bullet"/>
      <w:lvlText w:val=""/>
      <w:lvlJc w:val="left"/>
      <w:pPr>
        <w:tabs>
          <w:tab w:val="num" w:pos="4140"/>
        </w:tabs>
        <w:ind w:left="4140" w:hanging="420"/>
      </w:pPr>
      <w:rPr>
        <w:rFonts w:ascii="Wingdings" w:hAnsi="Wingdings" w:cs="Wingdings" w:hint="default"/>
      </w:rPr>
    </w:lvl>
  </w:abstractNum>
  <w:abstractNum w:abstractNumId="80">
    <w:lvl w:ilvl="0">
      <w:start w:val="1"/>
      <w:numFmt w:val="bullet"/>
      <w:lvlText w:val=""/>
      <w:lvlJc w:val="left"/>
      <w:pPr>
        <w:tabs>
          <w:tab w:val="num" w:pos="420"/>
        </w:tabs>
        <w:ind w:left="420" w:hanging="42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1">
    <w:lvl w:ilvl="0">
      <w:start w:val="1"/>
      <w:numFmt w:val="bullet"/>
      <w:lvlText w:val=""/>
      <w:lvlJc w:val="left"/>
      <w:pPr>
        <w:tabs>
          <w:tab w:val="num" w:pos="420"/>
        </w:tabs>
        <w:ind w:left="420" w:hanging="42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2">
    <w:lvl w:ilvl="0">
      <w:start w:val="1"/>
      <w:numFmt w:val="bullet"/>
      <w:lvlText w:val=""/>
      <w:lvlJc w:val="left"/>
      <w:pPr>
        <w:tabs>
          <w:tab w:val="num" w:pos="420"/>
        </w:tabs>
        <w:ind w:left="420" w:hanging="420"/>
      </w:pPr>
      <w:rPr>
        <w:rFonts w:ascii="Wingdings" w:hAnsi="Wingdings" w:cs="Wingdings"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3">
    <w:lvl w:ilvl="0">
      <w:start w:val="1"/>
      <w:numFmt w:val="bullet"/>
      <w:lvlText w:val=""/>
      <w:lvlJc w:val="left"/>
      <w:pPr>
        <w:tabs>
          <w:tab w:val="num" w:pos="780"/>
        </w:tabs>
        <w:ind w:left="780" w:hanging="420"/>
      </w:pPr>
      <w:rPr>
        <w:rFonts w:ascii="Wingdings" w:hAnsi="Wingdings" w:cs="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84">
    <w:lvl w:ilvl="0">
      <w:start w:val="1"/>
      <w:numFmt w:val="bullet"/>
      <w:lvlText w:val=""/>
      <w:lvlJc w:val="left"/>
      <w:pPr>
        <w:tabs>
          <w:tab w:val="num" w:pos="780"/>
        </w:tabs>
        <w:ind w:left="780" w:hanging="420"/>
      </w:pPr>
      <w:rPr>
        <w:rFonts w:ascii="Wingdings" w:hAnsi="Wingdings" w:cs="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85">
    <w:lvl w:ilvl="0">
      <w:start w:val="1"/>
      <w:numFmt w:val="bullet"/>
      <w:lvlText w:val=""/>
      <w:lvlJc w:val="left"/>
      <w:pPr>
        <w:tabs>
          <w:tab w:val="num" w:pos="420"/>
        </w:tabs>
        <w:ind w:left="420" w:hanging="420"/>
      </w:pPr>
      <w:rPr>
        <w:rFonts w:ascii="Symbol" w:hAnsi="Symbol" w:cs="Symbol" w:hint="default"/>
      </w:rPr>
    </w:lvl>
    <w:lvl w:ilvl="1">
      <w:start w:val="1"/>
      <w:numFmt w:val="bullet"/>
      <w:lvlText w:val=""/>
      <w:lvlJc w:val="left"/>
      <w:pPr>
        <w:tabs>
          <w:tab w:val="num" w:pos="840"/>
        </w:tabs>
        <w:ind w:left="840" w:hanging="420"/>
      </w:pPr>
      <w:rPr>
        <w:rFonts w:ascii="Wingdings" w:hAnsi="Wingdings" w:cs="Wingdings" w:hint="default"/>
      </w:rPr>
    </w:lvl>
    <w:lvl w:ilvl="2">
      <w:start w:val="1"/>
      <w:numFmt w:val="bullet"/>
      <w:lvlText w:val=""/>
      <w:lvlJc w:val="left"/>
      <w:pPr>
        <w:tabs>
          <w:tab w:val="num" w:pos="1260"/>
        </w:tabs>
        <w:ind w:left="1260" w:hanging="420"/>
      </w:pPr>
      <w:rPr>
        <w:rFonts w:ascii="Wingdings" w:hAnsi="Wingdings" w:cs="Wingdings" w:hint="default"/>
      </w:rPr>
    </w:lvl>
    <w:lvl w:ilvl="3">
      <w:start w:val="1"/>
      <w:numFmt w:val="bullet"/>
      <w:lvlText w:val=""/>
      <w:lvlJc w:val="left"/>
      <w:pPr>
        <w:tabs>
          <w:tab w:val="num" w:pos="1680"/>
        </w:tabs>
        <w:ind w:left="1680" w:hanging="420"/>
      </w:pPr>
      <w:rPr>
        <w:rFonts w:ascii="Wingdings" w:hAnsi="Wingdings" w:cs="Wingdings" w:hint="default"/>
      </w:rPr>
    </w:lvl>
    <w:lvl w:ilvl="4">
      <w:start w:val="1"/>
      <w:numFmt w:val="bullet"/>
      <w:lvlText w:val=""/>
      <w:lvlJc w:val="left"/>
      <w:pPr>
        <w:tabs>
          <w:tab w:val="num" w:pos="2100"/>
        </w:tabs>
        <w:ind w:left="2100" w:hanging="420"/>
      </w:pPr>
      <w:rPr>
        <w:rFonts w:ascii="Wingdings" w:hAnsi="Wingdings" w:cs="Wingdings" w:hint="default"/>
      </w:rPr>
    </w:lvl>
    <w:lvl w:ilvl="5">
      <w:start w:val="1"/>
      <w:numFmt w:val="bullet"/>
      <w:lvlText w:val=""/>
      <w:lvlJc w:val="left"/>
      <w:pPr>
        <w:tabs>
          <w:tab w:val="num" w:pos="2520"/>
        </w:tabs>
        <w:ind w:left="2520" w:hanging="420"/>
      </w:pPr>
      <w:rPr>
        <w:rFonts w:ascii="Wingdings" w:hAnsi="Wingdings" w:cs="Wingdings" w:hint="default"/>
      </w:rPr>
    </w:lvl>
    <w:lvl w:ilvl="6">
      <w:start w:val="1"/>
      <w:numFmt w:val="bullet"/>
      <w:lvlText w:val=""/>
      <w:lvlJc w:val="left"/>
      <w:pPr>
        <w:tabs>
          <w:tab w:val="num" w:pos="2940"/>
        </w:tabs>
        <w:ind w:left="2940" w:hanging="420"/>
      </w:pPr>
      <w:rPr>
        <w:rFonts w:ascii="Wingdings" w:hAnsi="Wingdings" w:cs="Wingdings" w:hint="default"/>
      </w:rPr>
    </w:lvl>
    <w:lvl w:ilvl="7">
      <w:start w:val="1"/>
      <w:numFmt w:val="bullet"/>
      <w:lvlText w:val=""/>
      <w:lvlJc w:val="left"/>
      <w:pPr>
        <w:tabs>
          <w:tab w:val="num" w:pos="3360"/>
        </w:tabs>
        <w:ind w:left="3360" w:hanging="420"/>
      </w:pPr>
      <w:rPr>
        <w:rFonts w:ascii="Wingdings" w:hAnsi="Wingdings" w:cs="Wingdings" w:hint="default"/>
      </w:rPr>
    </w:lvl>
    <w:lvl w:ilvl="8">
      <w:start w:val="1"/>
      <w:numFmt w:val="bullet"/>
      <w:lvlText w:val=""/>
      <w:lvlJc w:val="left"/>
      <w:pPr>
        <w:tabs>
          <w:tab w:val="num" w:pos="3780"/>
        </w:tabs>
        <w:ind w:left="3780" w:hanging="420"/>
      </w:pPr>
      <w:rPr>
        <w:rFonts w:ascii="Wingdings" w:hAnsi="Wingdings" w:cs="Wingdings" w:hint="default"/>
      </w:rPr>
    </w:lvl>
  </w:abstractNum>
  <w:abstractNum w:abstractNumId="86">
    <w:lvl w:ilvl="0">
      <w:start w:val="1"/>
      <w:numFmt w:val="bullet"/>
      <w:lvlText w:val=""/>
      <w:lvlJc w:val="left"/>
      <w:pPr>
        <w:tabs>
          <w:tab w:val="num" w:pos="420"/>
        </w:tabs>
        <w:ind w:left="420" w:hanging="420"/>
      </w:pPr>
      <w:rPr>
        <w:rFonts w:ascii="Symbol" w:hAnsi="Symbol" w:cs="Symbol" w:hint="default"/>
      </w:rPr>
    </w:lvl>
    <w:lvl w:ilvl="1">
      <w:start w:val="1"/>
      <w:numFmt w:val="bullet"/>
      <w:lvlText w:val=""/>
      <w:lvlJc w:val="left"/>
      <w:pPr>
        <w:tabs>
          <w:tab w:val="num" w:pos="840"/>
        </w:tabs>
        <w:ind w:left="840" w:hanging="420"/>
      </w:pPr>
      <w:rPr>
        <w:rFonts w:ascii="Wingdings" w:hAnsi="Wingdings" w:cs="Wingdings" w:hint="default"/>
      </w:rPr>
    </w:lvl>
    <w:lvl w:ilvl="2">
      <w:start w:val="1"/>
      <w:numFmt w:val="bullet"/>
      <w:lvlText w:val=""/>
      <w:lvlJc w:val="left"/>
      <w:pPr>
        <w:tabs>
          <w:tab w:val="num" w:pos="1260"/>
        </w:tabs>
        <w:ind w:left="1260" w:hanging="420"/>
      </w:pPr>
      <w:rPr>
        <w:rFonts w:ascii="Wingdings" w:hAnsi="Wingdings" w:cs="Wingdings" w:hint="default"/>
      </w:rPr>
    </w:lvl>
    <w:lvl w:ilvl="3">
      <w:start w:val="1"/>
      <w:numFmt w:val="bullet"/>
      <w:lvlText w:val=""/>
      <w:lvlJc w:val="left"/>
      <w:pPr>
        <w:tabs>
          <w:tab w:val="num" w:pos="1680"/>
        </w:tabs>
        <w:ind w:left="1680" w:hanging="420"/>
      </w:pPr>
      <w:rPr>
        <w:rFonts w:ascii="Wingdings" w:hAnsi="Wingdings" w:cs="Wingdings" w:hint="default"/>
      </w:rPr>
    </w:lvl>
    <w:lvl w:ilvl="4">
      <w:start w:val="1"/>
      <w:numFmt w:val="bullet"/>
      <w:lvlText w:val=""/>
      <w:lvlJc w:val="left"/>
      <w:pPr>
        <w:tabs>
          <w:tab w:val="num" w:pos="2100"/>
        </w:tabs>
        <w:ind w:left="2100" w:hanging="420"/>
      </w:pPr>
      <w:rPr>
        <w:rFonts w:ascii="Wingdings" w:hAnsi="Wingdings" w:cs="Wingdings" w:hint="default"/>
      </w:rPr>
    </w:lvl>
    <w:lvl w:ilvl="5">
      <w:start w:val="1"/>
      <w:numFmt w:val="bullet"/>
      <w:lvlText w:val=""/>
      <w:lvlJc w:val="left"/>
      <w:pPr>
        <w:tabs>
          <w:tab w:val="num" w:pos="2520"/>
        </w:tabs>
        <w:ind w:left="2520" w:hanging="420"/>
      </w:pPr>
      <w:rPr>
        <w:rFonts w:ascii="Wingdings" w:hAnsi="Wingdings" w:cs="Wingdings" w:hint="default"/>
      </w:rPr>
    </w:lvl>
    <w:lvl w:ilvl="6">
      <w:start w:val="1"/>
      <w:numFmt w:val="bullet"/>
      <w:lvlText w:val=""/>
      <w:lvlJc w:val="left"/>
      <w:pPr>
        <w:tabs>
          <w:tab w:val="num" w:pos="2940"/>
        </w:tabs>
        <w:ind w:left="2940" w:hanging="420"/>
      </w:pPr>
      <w:rPr>
        <w:rFonts w:ascii="Wingdings" w:hAnsi="Wingdings" w:cs="Wingdings" w:hint="default"/>
      </w:rPr>
    </w:lvl>
    <w:lvl w:ilvl="7">
      <w:start w:val="1"/>
      <w:numFmt w:val="bullet"/>
      <w:lvlText w:val=""/>
      <w:lvlJc w:val="left"/>
      <w:pPr>
        <w:tabs>
          <w:tab w:val="num" w:pos="3360"/>
        </w:tabs>
        <w:ind w:left="3360" w:hanging="420"/>
      </w:pPr>
      <w:rPr>
        <w:rFonts w:ascii="Wingdings" w:hAnsi="Wingdings" w:cs="Wingdings" w:hint="default"/>
      </w:rPr>
    </w:lvl>
    <w:lvl w:ilvl="8">
      <w:start w:val="1"/>
      <w:numFmt w:val="bullet"/>
      <w:lvlText w:val=""/>
      <w:lvlJc w:val="left"/>
      <w:pPr>
        <w:tabs>
          <w:tab w:val="num" w:pos="3780"/>
        </w:tabs>
        <w:ind w:left="3780" w:hanging="420"/>
      </w:pPr>
      <w:rPr>
        <w:rFonts w:ascii="Wingdings" w:hAnsi="Wingdings" w:cs="Wingdings" w:hint="default"/>
      </w:rPr>
    </w:lvl>
  </w:abstractNum>
  <w:abstractNum w:abstractNumId="87">
    <w:lvl w:ilvl="0">
      <w:start w:val="1"/>
      <w:numFmt w:val="bullet"/>
      <w:lvlText w:val=""/>
      <w:lvlJc w:val="left"/>
      <w:pPr>
        <w:tabs>
          <w:tab w:val="num" w:pos="420"/>
        </w:tabs>
        <w:ind w:left="420" w:hanging="420"/>
      </w:pPr>
      <w:rPr>
        <w:rFonts w:ascii="Symbol" w:hAnsi="Symbol" w:cs="Symbol" w:hint="default"/>
      </w:rPr>
    </w:lvl>
    <w:lvl w:ilvl="1">
      <w:start w:val="1"/>
      <w:numFmt w:val="bullet"/>
      <w:lvlText w:val=""/>
      <w:lvlJc w:val="left"/>
      <w:pPr>
        <w:tabs>
          <w:tab w:val="num" w:pos="840"/>
        </w:tabs>
        <w:ind w:left="840" w:hanging="420"/>
      </w:pPr>
      <w:rPr>
        <w:rFonts w:ascii="Wingdings" w:hAnsi="Wingdings" w:cs="Wingdings" w:hint="default"/>
      </w:rPr>
    </w:lvl>
    <w:lvl w:ilvl="2">
      <w:start w:val="1"/>
      <w:numFmt w:val="bullet"/>
      <w:lvlText w:val=""/>
      <w:lvlJc w:val="left"/>
      <w:pPr>
        <w:tabs>
          <w:tab w:val="num" w:pos="1260"/>
        </w:tabs>
        <w:ind w:left="1260" w:hanging="420"/>
      </w:pPr>
      <w:rPr>
        <w:rFonts w:ascii="Wingdings" w:hAnsi="Wingdings" w:cs="Wingdings" w:hint="default"/>
      </w:rPr>
    </w:lvl>
    <w:lvl w:ilvl="3">
      <w:start w:val="1"/>
      <w:numFmt w:val="bullet"/>
      <w:lvlText w:val=""/>
      <w:lvlJc w:val="left"/>
      <w:pPr>
        <w:tabs>
          <w:tab w:val="num" w:pos="1680"/>
        </w:tabs>
        <w:ind w:left="1680" w:hanging="420"/>
      </w:pPr>
      <w:rPr>
        <w:rFonts w:ascii="Wingdings" w:hAnsi="Wingdings" w:cs="Wingdings" w:hint="default"/>
      </w:rPr>
    </w:lvl>
    <w:lvl w:ilvl="4">
      <w:start w:val="1"/>
      <w:numFmt w:val="bullet"/>
      <w:lvlText w:val=""/>
      <w:lvlJc w:val="left"/>
      <w:pPr>
        <w:tabs>
          <w:tab w:val="num" w:pos="2100"/>
        </w:tabs>
        <w:ind w:left="2100" w:hanging="420"/>
      </w:pPr>
      <w:rPr>
        <w:rFonts w:ascii="Wingdings" w:hAnsi="Wingdings" w:cs="Wingdings" w:hint="default"/>
      </w:rPr>
    </w:lvl>
    <w:lvl w:ilvl="5">
      <w:start w:val="1"/>
      <w:numFmt w:val="bullet"/>
      <w:lvlText w:val=""/>
      <w:lvlJc w:val="left"/>
      <w:pPr>
        <w:tabs>
          <w:tab w:val="num" w:pos="2520"/>
        </w:tabs>
        <w:ind w:left="2520" w:hanging="420"/>
      </w:pPr>
      <w:rPr>
        <w:rFonts w:ascii="Wingdings" w:hAnsi="Wingdings" w:cs="Wingdings" w:hint="default"/>
      </w:rPr>
    </w:lvl>
    <w:lvl w:ilvl="6">
      <w:start w:val="1"/>
      <w:numFmt w:val="bullet"/>
      <w:lvlText w:val=""/>
      <w:lvlJc w:val="left"/>
      <w:pPr>
        <w:tabs>
          <w:tab w:val="num" w:pos="2940"/>
        </w:tabs>
        <w:ind w:left="2940" w:hanging="420"/>
      </w:pPr>
      <w:rPr>
        <w:rFonts w:ascii="Wingdings" w:hAnsi="Wingdings" w:cs="Wingdings" w:hint="default"/>
      </w:rPr>
    </w:lvl>
    <w:lvl w:ilvl="7">
      <w:start w:val="1"/>
      <w:numFmt w:val="bullet"/>
      <w:lvlText w:val=""/>
      <w:lvlJc w:val="left"/>
      <w:pPr>
        <w:tabs>
          <w:tab w:val="num" w:pos="3360"/>
        </w:tabs>
        <w:ind w:left="3360" w:hanging="420"/>
      </w:pPr>
      <w:rPr>
        <w:rFonts w:ascii="Wingdings" w:hAnsi="Wingdings" w:cs="Wingdings" w:hint="default"/>
      </w:rPr>
    </w:lvl>
    <w:lvl w:ilvl="8">
      <w:start w:val="1"/>
      <w:numFmt w:val="bullet"/>
      <w:lvlText w:val=""/>
      <w:lvlJc w:val="left"/>
      <w:pPr>
        <w:tabs>
          <w:tab w:val="num" w:pos="3780"/>
        </w:tabs>
        <w:ind w:left="3780" w:hanging="420"/>
      </w:pPr>
      <w:rPr>
        <w:rFonts w:ascii="Wingdings" w:hAnsi="Wingdings" w:cs="Wingdings" w:hint="default"/>
      </w:rPr>
    </w:lvl>
  </w:abstractNum>
  <w:abstractNum w:abstractNumId="88">
    <w:lvl w:ilvl="0">
      <w:start w:val="1"/>
      <w:numFmt w:val="bullet"/>
      <w:lvlText w:val=""/>
      <w:lvlJc w:val="left"/>
      <w:pPr>
        <w:tabs>
          <w:tab w:val="num" w:pos="420"/>
        </w:tabs>
        <w:ind w:left="420" w:hanging="420"/>
      </w:pPr>
      <w:rPr>
        <w:rFonts w:ascii="Symbol" w:hAnsi="Symbol" w:cs="Symbol" w:hint="default"/>
      </w:rPr>
    </w:lvl>
    <w:lvl w:ilvl="1">
      <w:start w:val="1"/>
      <w:numFmt w:val="bullet"/>
      <w:lvlText w:val=""/>
      <w:lvlJc w:val="left"/>
      <w:pPr>
        <w:tabs>
          <w:tab w:val="num" w:pos="840"/>
        </w:tabs>
        <w:ind w:left="840" w:hanging="420"/>
      </w:pPr>
      <w:rPr>
        <w:rFonts w:ascii="Wingdings" w:hAnsi="Wingdings" w:cs="Wingdings" w:hint="default"/>
      </w:rPr>
    </w:lvl>
    <w:lvl w:ilvl="2">
      <w:start w:val="1"/>
      <w:numFmt w:val="bullet"/>
      <w:lvlText w:val=""/>
      <w:lvlJc w:val="left"/>
      <w:pPr>
        <w:tabs>
          <w:tab w:val="num" w:pos="1260"/>
        </w:tabs>
        <w:ind w:left="1260" w:hanging="420"/>
      </w:pPr>
      <w:rPr>
        <w:rFonts w:ascii="Wingdings" w:hAnsi="Wingdings" w:cs="Wingdings" w:hint="default"/>
      </w:rPr>
    </w:lvl>
    <w:lvl w:ilvl="3">
      <w:start w:val="1"/>
      <w:numFmt w:val="bullet"/>
      <w:lvlText w:val=""/>
      <w:lvlJc w:val="left"/>
      <w:pPr>
        <w:tabs>
          <w:tab w:val="num" w:pos="1680"/>
        </w:tabs>
        <w:ind w:left="1680" w:hanging="420"/>
      </w:pPr>
      <w:rPr>
        <w:rFonts w:ascii="Wingdings" w:hAnsi="Wingdings" w:cs="Wingdings" w:hint="default"/>
      </w:rPr>
    </w:lvl>
    <w:lvl w:ilvl="4">
      <w:start w:val="1"/>
      <w:numFmt w:val="bullet"/>
      <w:lvlText w:val=""/>
      <w:lvlJc w:val="left"/>
      <w:pPr>
        <w:tabs>
          <w:tab w:val="num" w:pos="2100"/>
        </w:tabs>
        <w:ind w:left="2100" w:hanging="420"/>
      </w:pPr>
      <w:rPr>
        <w:rFonts w:ascii="Wingdings" w:hAnsi="Wingdings" w:cs="Wingdings" w:hint="default"/>
      </w:rPr>
    </w:lvl>
    <w:lvl w:ilvl="5">
      <w:start w:val="1"/>
      <w:numFmt w:val="bullet"/>
      <w:lvlText w:val=""/>
      <w:lvlJc w:val="left"/>
      <w:pPr>
        <w:tabs>
          <w:tab w:val="num" w:pos="2520"/>
        </w:tabs>
        <w:ind w:left="2520" w:hanging="420"/>
      </w:pPr>
      <w:rPr>
        <w:rFonts w:ascii="Wingdings" w:hAnsi="Wingdings" w:cs="Wingdings" w:hint="default"/>
      </w:rPr>
    </w:lvl>
    <w:lvl w:ilvl="6">
      <w:start w:val="1"/>
      <w:numFmt w:val="bullet"/>
      <w:lvlText w:val=""/>
      <w:lvlJc w:val="left"/>
      <w:pPr>
        <w:tabs>
          <w:tab w:val="num" w:pos="2940"/>
        </w:tabs>
        <w:ind w:left="2940" w:hanging="420"/>
      </w:pPr>
      <w:rPr>
        <w:rFonts w:ascii="Wingdings" w:hAnsi="Wingdings" w:cs="Wingdings" w:hint="default"/>
      </w:rPr>
    </w:lvl>
    <w:lvl w:ilvl="7">
      <w:start w:val="1"/>
      <w:numFmt w:val="bullet"/>
      <w:lvlText w:val=""/>
      <w:lvlJc w:val="left"/>
      <w:pPr>
        <w:tabs>
          <w:tab w:val="num" w:pos="3360"/>
        </w:tabs>
        <w:ind w:left="3360" w:hanging="420"/>
      </w:pPr>
      <w:rPr>
        <w:rFonts w:ascii="Wingdings" w:hAnsi="Wingdings" w:cs="Wingdings" w:hint="default"/>
      </w:rPr>
    </w:lvl>
    <w:lvl w:ilvl="8">
      <w:start w:val="1"/>
      <w:numFmt w:val="bullet"/>
      <w:lvlText w:val=""/>
      <w:lvlJc w:val="left"/>
      <w:pPr>
        <w:tabs>
          <w:tab w:val="num" w:pos="3780"/>
        </w:tabs>
        <w:ind w:left="3780" w:hanging="420"/>
      </w:pPr>
      <w:rPr>
        <w:rFonts w:ascii="Wingdings" w:hAnsi="Wingdings" w:cs="Wingdings" w:hint="default"/>
      </w:rPr>
    </w:lvl>
  </w:abstractNum>
  <w:abstractNum w:abstractNumId="89">
    <w:lvl w:ilvl="0">
      <w:start w:val="1"/>
      <w:numFmt w:val="bullet"/>
      <w:lvlText w:val=""/>
      <w:lvlJc w:val="left"/>
      <w:pPr>
        <w:tabs>
          <w:tab w:val="num" w:pos="420"/>
        </w:tabs>
        <w:ind w:left="420" w:hanging="420"/>
      </w:pPr>
      <w:rPr>
        <w:rFonts w:ascii="Wingdings" w:hAnsi="Wingdings" w:cs="Wingdings" w:hint="default"/>
      </w:rPr>
    </w:lvl>
    <w:lvl w:ilvl="1">
      <w:start w:val="1"/>
      <w:numFmt w:val="bullet"/>
      <w:lvlText w:val=""/>
      <w:lvlJc w:val="left"/>
      <w:pPr>
        <w:tabs>
          <w:tab w:val="num" w:pos="840"/>
        </w:tabs>
        <w:ind w:left="840" w:hanging="420"/>
      </w:pPr>
      <w:rPr>
        <w:rFonts w:ascii="Wingdings" w:hAnsi="Wingdings" w:cs="Wingdings" w:hint="default"/>
      </w:rPr>
    </w:lvl>
    <w:lvl w:ilvl="2">
      <w:start w:val="1"/>
      <w:numFmt w:val="bullet"/>
      <w:lvlText w:val=""/>
      <w:lvlJc w:val="left"/>
      <w:pPr>
        <w:tabs>
          <w:tab w:val="num" w:pos="1260"/>
        </w:tabs>
        <w:ind w:left="1260" w:hanging="420"/>
      </w:pPr>
      <w:rPr>
        <w:rFonts w:ascii="Wingdings" w:hAnsi="Wingdings" w:cs="Wingdings" w:hint="default"/>
      </w:rPr>
    </w:lvl>
    <w:lvl w:ilvl="3">
      <w:start w:val="1"/>
      <w:numFmt w:val="bullet"/>
      <w:lvlText w:val=""/>
      <w:lvlJc w:val="left"/>
      <w:pPr>
        <w:tabs>
          <w:tab w:val="num" w:pos="1680"/>
        </w:tabs>
        <w:ind w:left="1680" w:hanging="420"/>
      </w:pPr>
      <w:rPr>
        <w:rFonts w:ascii="Wingdings" w:hAnsi="Wingdings" w:cs="Wingdings" w:hint="default"/>
      </w:rPr>
    </w:lvl>
    <w:lvl w:ilvl="4">
      <w:start w:val="1"/>
      <w:numFmt w:val="bullet"/>
      <w:lvlText w:val=""/>
      <w:lvlJc w:val="left"/>
      <w:pPr>
        <w:tabs>
          <w:tab w:val="num" w:pos="2100"/>
        </w:tabs>
        <w:ind w:left="2100" w:hanging="420"/>
      </w:pPr>
      <w:rPr>
        <w:rFonts w:ascii="Wingdings" w:hAnsi="Wingdings" w:cs="Wingdings" w:hint="default"/>
      </w:rPr>
    </w:lvl>
    <w:lvl w:ilvl="5">
      <w:start w:val="1"/>
      <w:numFmt w:val="bullet"/>
      <w:lvlText w:val=""/>
      <w:lvlJc w:val="left"/>
      <w:pPr>
        <w:tabs>
          <w:tab w:val="num" w:pos="2520"/>
        </w:tabs>
        <w:ind w:left="2520" w:hanging="420"/>
      </w:pPr>
      <w:rPr>
        <w:rFonts w:ascii="Wingdings" w:hAnsi="Wingdings" w:cs="Wingdings" w:hint="default"/>
      </w:rPr>
    </w:lvl>
    <w:lvl w:ilvl="6">
      <w:start w:val="1"/>
      <w:numFmt w:val="bullet"/>
      <w:lvlText w:val=""/>
      <w:lvlJc w:val="left"/>
      <w:pPr>
        <w:tabs>
          <w:tab w:val="num" w:pos="2940"/>
        </w:tabs>
        <w:ind w:left="2940" w:hanging="420"/>
      </w:pPr>
      <w:rPr>
        <w:rFonts w:ascii="Wingdings" w:hAnsi="Wingdings" w:cs="Wingdings" w:hint="default"/>
      </w:rPr>
    </w:lvl>
    <w:lvl w:ilvl="7">
      <w:start w:val="1"/>
      <w:numFmt w:val="bullet"/>
      <w:lvlText w:val=""/>
      <w:lvlJc w:val="left"/>
      <w:pPr>
        <w:tabs>
          <w:tab w:val="num" w:pos="3360"/>
        </w:tabs>
        <w:ind w:left="3360" w:hanging="420"/>
      </w:pPr>
      <w:rPr>
        <w:rFonts w:ascii="Wingdings" w:hAnsi="Wingdings" w:cs="Wingdings" w:hint="default"/>
      </w:rPr>
    </w:lvl>
    <w:lvl w:ilvl="8">
      <w:start w:val="1"/>
      <w:numFmt w:val="bullet"/>
      <w:lvlText w:val=""/>
      <w:lvlJc w:val="left"/>
      <w:pPr>
        <w:tabs>
          <w:tab w:val="num" w:pos="3780"/>
        </w:tabs>
        <w:ind w:left="3780" w:hanging="420"/>
      </w:pPr>
      <w:rPr>
        <w:rFonts w:ascii="Wingdings" w:hAnsi="Wingdings" w:cs="Wingdings" w:hint="default"/>
      </w:rPr>
    </w:lvl>
  </w:abstractNum>
  <w:abstractNum w:abstractNumId="90">
    <w:lvl w:ilvl="0">
      <w:start w:val="1"/>
      <w:numFmt w:val="upperRoman"/>
      <w:lvlText w:val="%1-"/>
      <w:lvlJc w:val="left"/>
      <w:pPr>
        <w:tabs>
          <w:tab w:val="num" w:pos="0"/>
        </w:tabs>
        <w:ind w:left="1080" w:hanging="720"/>
      </w:pPr>
      <w:rPr>
        <w:u w:val="non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1">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4">
    <w:lvl w:ilvl="0">
      <w:start w:val="1"/>
      <w:numFmt w:val="decimal"/>
      <w:lvlText w:val="%1."/>
      <w:lvlJc w:val="left"/>
      <w:pPr>
        <w:tabs>
          <w:tab w:val="num" w:pos="0"/>
        </w:tabs>
        <w:ind w:left="720" w:hanging="360"/>
      </w:p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95">
    <w:lvl w:ilvl="0">
      <w:start w:val="1"/>
      <w:numFmt w:val="bullet"/>
      <w:lvlText w:val=""/>
      <w:lvlJc w:val="left"/>
      <w:pPr>
        <w:tabs>
          <w:tab w:val="num" w:pos="300"/>
        </w:tabs>
        <w:ind w:left="300" w:hanging="360"/>
      </w:pPr>
      <w:rPr>
        <w:rFonts w:ascii="Symbol" w:hAnsi="Symbol" w:cs="Symbol" w:hint="default"/>
      </w:rPr>
    </w:lvl>
    <w:lvl w:ilvl="1">
      <w:start w:val="1"/>
      <w:numFmt w:val="bullet"/>
      <w:lvlText w:val="◦"/>
      <w:lvlJc w:val="left"/>
      <w:pPr>
        <w:tabs>
          <w:tab w:val="num" w:pos="660"/>
        </w:tabs>
        <w:ind w:left="660" w:hanging="360"/>
      </w:pPr>
      <w:rPr>
        <w:rFonts w:ascii="OpenSymbol" w:hAnsi="OpenSymbol" w:cs="OpenSymbol" w:hint="default"/>
      </w:rPr>
    </w:lvl>
    <w:lvl w:ilvl="2">
      <w:start w:val="1"/>
      <w:numFmt w:val="bullet"/>
      <w:lvlText w:val="▪"/>
      <w:lvlJc w:val="left"/>
      <w:pPr>
        <w:tabs>
          <w:tab w:val="num" w:pos="1020"/>
        </w:tabs>
        <w:ind w:left="1020" w:hanging="360"/>
      </w:pPr>
      <w:rPr>
        <w:rFonts w:ascii="OpenSymbol" w:hAnsi="OpenSymbol" w:cs="OpenSymbol" w:hint="default"/>
      </w:rPr>
    </w:lvl>
    <w:lvl w:ilvl="3">
      <w:start w:val="1"/>
      <w:numFmt w:val="bullet"/>
      <w:lvlText w:val=""/>
      <w:lvlJc w:val="left"/>
      <w:pPr>
        <w:tabs>
          <w:tab w:val="num" w:pos="1380"/>
        </w:tabs>
        <w:ind w:left="1380" w:hanging="360"/>
      </w:pPr>
      <w:rPr>
        <w:rFonts w:ascii="Symbol" w:hAnsi="Symbol" w:cs="Symbol" w:hint="default"/>
      </w:rPr>
    </w:lvl>
    <w:lvl w:ilvl="4">
      <w:start w:val="1"/>
      <w:numFmt w:val="bullet"/>
      <w:lvlText w:val="◦"/>
      <w:lvlJc w:val="left"/>
      <w:pPr>
        <w:tabs>
          <w:tab w:val="num" w:pos="1740"/>
        </w:tabs>
        <w:ind w:left="1740" w:hanging="360"/>
      </w:pPr>
      <w:rPr>
        <w:rFonts w:ascii="OpenSymbol" w:hAnsi="OpenSymbol" w:cs="OpenSymbol" w:hint="default"/>
      </w:rPr>
    </w:lvl>
    <w:lvl w:ilvl="5">
      <w:start w:val="1"/>
      <w:numFmt w:val="bullet"/>
      <w:lvlText w:val="▪"/>
      <w:lvlJc w:val="left"/>
      <w:pPr>
        <w:tabs>
          <w:tab w:val="num" w:pos="2100"/>
        </w:tabs>
        <w:ind w:left="2100" w:hanging="360"/>
      </w:pPr>
      <w:rPr>
        <w:rFonts w:ascii="OpenSymbol" w:hAnsi="OpenSymbol" w:cs="OpenSymbol" w:hint="default"/>
      </w:rPr>
    </w:lvl>
    <w:lvl w:ilvl="6">
      <w:start w:val="1"/>
      <w:numFmt w:val="bullet"/>
      <w:lvlText w:val=""/>
      <w:lvlJc w:val="left"/>
      <w:pPr>
        <w:tabs>
          <w:tab w:val="num" w:pos="2460"/>
        </w:tabs>
        <w:ind w:left="2460" w:hanging="360"/>
      </w:pPr>
      <w:rPr>
        <w:rFonts w:ascii="Symbol" w:hAnsi="Symbol" w:cs="Symbol" w:hint="default"/>
      </w:rPr>
    </w:lvl>
    <w:lvl w:ilvl="7">
      <w:start w:val="1"/>
      <w:numFmt w:val="bullet"/>
      <w:lvlText w:val="◦"/>
      <w:lvlJc w:val="left"/>
      <w:pPr>
        <w:tabs>
          <w:tab w:val="num" w:pos="2820"/>
        </w:tabs>
        <w:ind w:left="2820" w:hanging="360"/>
      </w:pPr>
      <w:rPr>
        <w:rFonts w:ascii="OpenSymbol" w:hAnsi="OpenSymbol" w:cs="OpenSymbol" w:hint="default"/>
      </w:rPr>
    </w:lvl>
    <w:lvl w:ilvl="8">
      <w:start w:val="1"/>
      <w:numFmt w:val="bullet"/>
      <w:lvlText w:val="▪"/>
      <w:lvlJc w:val="left"/>
      <w:pPr>
        <w:tabs>
          <w:tab w:val="num" w:pos="3180"/>
        </w:tabs>
        <w:ind w:left="3180" w:hanging="360"/>
      </w:pPr>
      <w:rPr>
        <w:rFonts w:ascii="OpenSymbol" w:hAnsi="OpenSymbol" w:cs="OpenSymbol" w:hint="default"/>
      </w:rPr>
    </w:lvl>
  </w:abstractNum>
  <w:abstractNum w:abstractNumId="9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7">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9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bering>
</file>

<file path=word/settings.xml><?xml version="1.0" encoding="utf-8"?>
<w:settings xmlns:w="http://schemas.openxmlformats.org/wordprocessingml/2006/main">
  <w:zoom w:percent="16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fr-FR"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semiHidden="1" w:unhideWhenUsed="1" w:qFormat="1"/>
    <w:lsdException w:name="HTML Sample" w:uiPriority="0" w:semiHidden="1" w:unhideWhenUsed="1" w:qFormat="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fr-FR" w:eastAsia="en-US" w:bidi="ar-SA"/>
    </w:rPr>
  </w:style>
  <w:style w:type="paragraph" w:styleId="Titre1">
    <w:name w:val="Heading 1"/>
    <w:basedOn w:val="Normal"/>
    <w:next w:val="Normal"/>
    <w:link w:val="Heading1Char"/>
    <w:qFormat/>
    <w:rsid w:val="009046fa"/>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lang w:eastAsia="zh-CN"/>
    </w:rPr>
  </w:style>
  <w:style w:type="paragraph" w:styleId="Titre2">
    <w:name w:val="Heading 2"/>
    <w:next w:val="Normal"/>
    <w:link w:val="Heading2Char"/>
    <w:unhideWhenUsed/>
    <w:qFormat/>
    <w:rsid w:val="009046fa"/>
    <w:pPr>
      <w:widowControl/>
      <w:bidi w:val="0"/>
      <w:spacing w:lineRule="auto" w:line="259" w:beforeAutospacing="1" w:afterAutospacing="1"/>
      <w:jc w:val="left"/>
      <w:outlineLvl w:val="1"/>
    </w:pPr>
    <w:rPr>
      <w:rFonts w:ascii="SimSun" w:hAnsi="SimSun" w:eastAsia="SimSun" w:cs="Times New Roman"/>
      <w:b/>
      <w:bCs/>
      <w:color w:val="auto"/>
      <w:kern w:val="0"/>
      <w:sz w:val="36"/>
      <w:szCs w:val="36"/>
      <w:lang w:eastAsia="zh-CN" w:val="fr-FR" w:bidi="ar-SA"/>
    </w:rPr>
  </w:style>
  <w:style w:type="paragraph" w:styleId="Titre3">
    <w:name w:val="Heading 3"/>
    <w:next w:val="Normal"/>
    <w:link w:val="Heading3Char"/>
    <w:unhideWhenUsed/>
    <w:qFormat/>
    <w:rsid w:val="009046fa"/>
    <w:pPr>
      <w:widowControl/>
      <w:bidi w:val="0"/>
      <w:spacing w:lineRule="auto" w:line="259" w:beforeAutospacing="1" w:afterAutospacing="1"/>
      <w:jc w:val="left"/>
      <w:outlineLvl w:val="2"/>
    </w:pPr>
    <w:rPr>
      <w:rFonts w:ascii="SimSun" w:hAnsi="SimSun" w:eastAsia="SimSun" w:cs="Times New Roman"/>
      <w:b/>
      <w:bCs/>
      <w:color w:val="auto"/>
      <w:kern w:val="0"/>
      <w:sz w:val="26"/>
      <w:szCs w:val="26"/>
      <w:lang w:eastAsia="zh-CN" w:val="fr-FR" w:bidi="ar-SA"/>
    </w:rPr>
  </w:style>
  <w:style w:type="paragraph" w:styleId="Titre4">
    <w:name w:val="Heading 4"/>
    <w:basedOn w:val="Normal"/>
    <w:next w:val="Normal"/>
    <w:link w:val="Heading4Char"/>
    <w:unhideWhenUsed/>
    <w:qFormat/>
    <w:rsid w:val="00121334"/>
    <w:pPr>
      <w:keepNext w:val="true"/>
      <w:keepLines/>
      <w:spacing w:before="40" w:after="0"/>
      <w:outlineLvl w:val="3"/>
    </w:pPr>
    <w:rPr>
      <w:rFonts w:ascii="Calibri Light" w:hAnsi="Calibri Light" w:eastAsia="" w:cs="" w:asciiTheme="majorHAnsi" w:cstheme="majorBidi" w:eastAsiaTheme="majorEastAsia" w:hAnsiTheme="majorHAnsi"/>
      <w:i/>
      <w:iCs/>
      <w:color w:val="2F5496" w:themeColor="accent1" w:themeShade="bf"/>
    </w:rPr>
  </w:style>
  <w:style w:type="paragraph" w:styleId="Titre5">
    <w:name w:val="Heading 5"/>
    <w:basedOn w:val="Normal"/>
    <w:next w:val="Normal"/>
    <w:link w:val="Heading5Char"/>
    <w:uiPriority w:val="9"/>
    <w:unhideWhenUsed/>
    <w:qFormat/>
    <w:rsid w:val="008c552a"/>
    <w:pPr>
      <w:keepNext w:val="true"/>
      <w:keepLines/>
      <w:spacing w:before="40" w:after="0"/>
      <w:outlineLvl w:val="4"/>
    </w:pPr>
    <w:rPr>
      <w:rFonts w:ascii="Calibri Light" w:hAnsi="Calibri Light" w:eastAsia="" w:cs="" w:asciiTheme="majorHAnsi" w:cstheme="majorBidi" w:eastAsiaTheme="majorEastAsia" w:hAnsiTheme="majorHAnsi"/>
      <w:color w:val="2F5496" w:themeColor="accent1" w:themeShade="bf"/>
    </w:rPr>
  </w:style>
  <w:style w:type="paragraph" w:styleId="Titre6">
    <w:name w:val="Heading 6"/>
    <w:basedOn w:val="Normal"/>
    <w:next w:val="Normal"/>
    <w:link w:val="Heading6Char"/>
    <w:uiPriority w:val="9"/>
    <w:unhideWhenUsed/>
    <w:qFormat/>
    <w:rsid w:val="005f567b"/>
    <w:pPr>
      <w:keepNext w:val="true"/>
      <w:keepLines/>
      <w:spacing w:before="40" w:after="0"/>
      <w:outlineLvl w:val="5"/>
    </w:pPr>
    <w:rPr>
      <w:rFonts w:ascii="Calibri Light" w:hAnsi="Calibri Light" w:eastAsia="" w:cs="" w:asciiTheme="majorHAnsi" w:cstheme="majorBidi" w:eastAsiaTheme="majorEastAsia" w:hAnsiTheme="majorHAnsi"/>
      <w:color w:val="1F3763" w:themeColor="accent1" w:themeShade="7f"/>
    </w:rPr>
  </w:style>
  <w:style w:type="character" w:styleId="DefaultParagraphFont" w:default="1">
    <w:name w:val="Default Paragraph Font"/>
    <w:uiPriority w:val="1"/>
    <w:semiHidden/>
    <w:unhideWhenUsed/>
    <w:qFormat/>
    <w:rPr/>
  </w:style>
  <w:style w:type="character" w:styleId="LienInternet">
    <w:name w:val="Lien Internet"/>
    <w:basedOn w:val="DefaultParagraphFont"/>
    <w:uiPriority w:val="99"/>
    <w:unhideWhenUsed/>
    <w:qFormat/>
    <w:rsid w:val="009e6f4e"/>
    <w:rPr>
      <w:color w:val="0563C1" w:themeColor="hyperlink"/>
      <w:u w:val="single"/>
    </w:rPr>
  </w:style>
  <w:style w:type="character" w:styleId="UnresolvedMention">
    <w:name w:val="Unresolved Mention"/>
    <w:basedOn w:val="DefaultParagraphFont"/>
    <w:uiPriority w:val="99"/>
    <w:semiHidden/>
    <w:unhideWhenUsed/>
    <w:qFormat/>
    <w:rsid w:val="009e6f4e"/>
    <w:rPr>
      <w:color w:val="605E5C"/>
      <w:shd w:fill="E1DFDD" w:val="clear"/>
    </w:rPr>
  </w:style>
  <w:style w:type="character" w:styleId="Heading1Char" w:customStyle="1">
    <w:name w:val="Heading 1 Char"/>
    <w:basedOn w:val="DefaultParagraphFont"/>
    <w:link w:val="Heading1"/>
    <w:qFormat/>
    <w:rsid w:val="009046fa"/>
    <w:rPr>
      <w:rFonts w:ascii="Calibri Light" w:hAnsi="Calibri Light" w:eastAsia="" w:cs="" w:asciiTheme="majorHAnsi" w:cstheme="majorBidi" w:eastAsiaTheme="majorEastAsia" w:hAnsiTheme="majorHAnsi"/>
      <w:color w:val="2F5496" w:themeColor="accent1" w:themeShade="bf"/>
      <w:sz w:val="32"/>
      <w:szCs w:val="32"/>
      <w:lang w:eastAsia="zh-CN"/>
    </w:rPr>
  </w:style>
  <w:style w:type="character" w:styleId="Heading2Char" w:customStyle="1">
    <w:name w:val="Heading 2 Char"/>
    <w:basedOn w:val="DefaultParagraphFont"/>
    <w:link w:val="Heading2"/>
    <w:qFormat/>
    <w:rsid w:val="009046fa"/>
    <w:rPr>
      <w:rFonts w:ascii="SimSun" w:hAnsi="SimSun" w:eastAsia="SimSun" w:cs="Times New Roman"/>
      <w:b/>
      <w:bCs/>
      <w:sz w:val="36"/>
      <w:szCs w:val="36"/>
      <w:lang w:eastAsia="zh-CN"/>
    </w:rPr>
  </w:style>
  <w:style w:type="character" w:styleId="Heading3Char" w:customStyle="1">
    <w:name w:val="Heading 3 Char"/>
    <w:basedOn w:val="DefaultParagraphFont"/>
    <w:link w:val="Heading3"/>
    <w:qFormat/>
    <w:rsid w:val="009046fa"/>
    <w:rPr>
      <w:rFonts w:ascii="SimSun" w:hAnsi="SimSun" w:eastAsia="SimSun" w:cs="Times New Roman"/>
      <w:b/>
      <w:bCs/>
      <w:sz w:val="26"/>
      <w:szCs w:val="26"/>
      <w:lang w:eastAsia="zh-CN"/>
    </w:rPr>
  </w:style>
  <w:style w:type="character" w:styleId="Strong">
    <w:name w:val="Strong"/>
    <w:basedOn w:val="DefaultParagraphFont"/>
    <w:qFormat/>
    <w:rsid w:val="009046fa"/>
    <w:rPr>
      <w:b/>
      <w:bCs/>
    </w:rPr>
  </w:style>
  <w:style w:type="character" w:styleId="NormalWebChar" w:customStyle="1">
    <w:name w:val="Normal (Web) Char"/>
    <w:basedOn w:val="DefaultParagraphFont"/>
    <w:link w:val="NormalWeb"/>
    <w:qFormat/>
    <w:rsid w:val="009046fa"/>
    <w:rPr>
      <w:rFonts w:ascii="Times New Roman" w:hAnsi="Times New Roman" w:eastAsia="SimSun" w:cs="Times New Roman"/>
      <w:sz w:val="24"/>
      <w:szCs w:val="24"/>
      <w:lang w:eastAsia="zh-CN"/>
    </w:rPr>
  </w:style>
  <w:style w:type="character" w:styleId="Style3Char" w:customStyle="1">
    <w:name w:val="Style3 Char"/>
    <w:basedOn w:val="NormalWebChar"/>
    <w:link w:val="Style3"/>
    <w:qFormat/>
    <w:rsid w:val="009046fa"/>
    <w:rPr>
      <w:rFonts w:ascii="Times New Roman" w:hAnsi="Times New Roman" w:eastAsia="SimSun" w:cs="Times New Roman"/>
      <w:b/>
      <w:bCs/>
      <w:color w:val="4472C4" w:themeColor="accent1"/>
      <w:sz w:val="28"/>
      <w:szCs w:val="28"/>
      <w:lang w:eastAsia="zh-CN"/>
    </w:rPr>
  </w:style>
  <w:style w:type="character" w:styleId="Style4Char" w:customStyle="1">
    <w:name w:val="Style4 Char"/>
    <w:basedOn w:val="NormalWebChar"/>
    <w:link w:val="Style4"/>
    <w:qFormat/>
    <w:rsid w:val="009046fa"/>
    <w:rPr>
      <w:rFonts w:ascii="Times New Roman" w:hAnsi="Times New Roman" w:eastAsia="SimSun" w:cs="Times New Roman"/>
      <w:b/>
      <w:bCs/>
      <w:color w:val="4472C4" w:themeColor="accent1"/>
      <w:sz w:val="24"/>
      <w:szCs w:val="24"/>
      <w:lang w:eastAsia="zh-CN"/>
    </w:rPr>
  </w:style>
  <w:style w:type="character" w:styleId="Style5Char" w:customStyle="1">
    <w:name w:val="Style5 Char"/>
    <w:basedOn w:val="NormalWebChar"/>
    <w:link w:val="Style5"/>
    <w:qFormat/>
    <w:rsid w:val="009046fa"/>
    <w:rPr>
      <w:rFonts w:ascii="Times New Roman" w:hAnsi="Times New Roman" w:eastAsia="SimSun" w:cs="Times New Roman"/>
      <w:color w:val="4472C4" w:themeColor="accent1"/>
      <w:sz w:val="24"/>
      <w:szCs w:val="24"/>
      <w:lang w:eastAsia="zh-CN"/>
    </w:rPr>
  </w:style>
  <w:style w:type="character" w:styleId="Style6Char" w:customStyle="1">
    <w:name w:val="Style6 Char"/>
    <w:basedOn w:val="NormalWebChar"/>
    <w:link w:val="Style6"/>
    <w:qFormat/>
    <w:rsid w:val="009046fa"/>
    <w:rPr>
      <w:rFonts w:ascii="Times New Roman" w:hAnsi="Times New Roman" w:eastAsia="SimSun" w:cs="Times New Roman"/>
      <w:color w:val="4472C4" w:themeColor="accent1"/>
      <w:sz w:val="24"/>
      <w:szCs w:val="24"/>
      <w:lang w:eastAsia="zh-CN"/>
    </w:rPr>
  </w:style>
  <w:style w:type="character" w:styleId="Heading4Char" w:customStyle="1">
    <w:name w:val="Heading 4 Char"/>
    <w:basedOn w:val="DefaultParagraphFont"/>
    <w:link w:val="Heading4"/>
    <w:qFormat/>
    <w:rsid w:val="00121334"/>
    <w:rPr>
      <w:rFonts w:ascii="Calibri Light" w:hAnsi="Calibri Light" w:eastAsia="" w:cs="" w:asciiTheme="majorHAnsi" w:cstheme="majorBidi" w:eastAsiaTheme="majorEastAsia" w:hAnsiTheme="majorHAnsi"/>
      <w:i/>
      <w:iCs/>
      <w:color w:val="2F5496" w:themeColor="accent1" w:themeShade="bf"/>
    </w:rPr>
  </w:style>
  <w:style w:type="character" w:styleId="Heading5Char" w:customStyle="1">
    <w:name w:val="Heading 5 Char"/>
    <w:basedOn w:val="DefaultParagraphFont"/>
    <w:link w:val="Heading5"/>
    <w:uiPriority w:val="9"/>
    <w:qFormat/>
    <w:rsid w:val="008c552a"/>
    <w:rPr>
      <w:rFonts w:ascii="Calibri Light" w:hAnsi="Calibri Light" w:eastAsia="" w:cs="" w:asciiTheme="majorHAnsi" w:cstheme="majorBidi" w:eastAsiaTheme="majorEastAsia" w:hAnsiTheme="majorHAnsi"/>
      <w:color w:val="2F5496" w:themeColor="accent1" w:themeShade="bf"/>
    </w:rPr>
  </w:style>
  <w:style w:type="character" w:styleId="Heading6Char" w:customStyle="1">
    <w:name w:val="Heading 6 Char"/>
    <w:basedOn w:val="DefaultParagraphFont"/>
    <w:link w:val="Heading6"/>
    <w:uiPriority w:val="9"/>
    <w:qFormat/>
    <w:rsid w:val="005f567b"/>
    <w:rPr>
      <w:rFonts w:ascii="Calibri Light" w:hAnsi="Calibri Light" w:eastAsia="" w:cs="" w:asciiTheme="majorHAnsi" w:cstheme="majorBidi" w:eastAsiaTheme="majorEastAsia" w:hAnsiTheme="majorHAnsi"/>
      <w:color w:val="1F3763" w:themeColor="accent1" w:themeShade="7f"/>
    </w:rPr>
  </w:style>
  <w:style w:type="character" w:styleId="Accentuation">
    <w:name w:val="Accentuation"/>
    <w:basedOn w:val="DefaultParagraphFont"/>
    <w:qFormat/>
    <w:rsid w:val="00773aa4"/>
    <w:rPr>
      <w:i/>
      <w:iCs/>
    </w:rPr>
  </w:style>
  <w:style w:type="character" w:styleId="HTMLPreformattedChar" w:customStyle="1">
    <w:name w:val="HTML Preformatted Char"/>
    <w:basedOn w:val="DefaultParagraphFont"/>
    <w:link w:val="HTMLPreformatted"/>
    <w:qFormat/>
    <w:rsid w:val="00773aa4"/>
    <w:rPr>
      <w:rFonts w:ascii="SimSun" w:hAnsi="SimSun" w:eastAsia="SimSun" w:cs="Times New Roman"/>
      <w:sz w:val="24"/>
      <w:szCs w:val="24"/>
      <w:lang w:eastAsia="zh-CN"/>
    </w:rPr>
  </w:style>
  <w:style w:type="character" w:styleId="HTMLSample">
    <w:name w:val="HTML Sample"/>
    <w:basedOn w:val="DefaultParagraphFont"/>
    <w:qFormat/>
    <w:rsid w:val="00773aa4"/>
    <w:rPr>
      <w:rFonts w:ascii="Courier New" w:hAnsi="Courier New" w:cs="Courier New"/>
    </w:rPr>
  </w:style>
  <w:style w:type="character" w:styleId="TitleChar" w:customStyle="1">
    <w:name w:val="Title Char"/>
    <w:basedOn w:val="DefaultParagraphFont"/>
    <w:link w:val="Title"/>
    <w:qFormat/>
    <w:rsid w:val="00a33df4"/>
    <w:rPr>
      <w:rFonts w:ascii="Calibri Light" w:hAnsi="Calibri Light" w:eastAsia="" w:cs="" w:asciiTheme="majorHAnsi" w:cstheme="majorBidi" w:eastAsiaTheme="majorEastAsia" w:hAnsiTheme="majorHAnsi"/>
      <w:spacing w:val="-10"/>
      <w:kern w:val="2"/>
      <w:sz w:val="56"/>
      <w:szCs w:val="56"/>
      <w:lang w:eastAsia="zh-CN"/>
    </w:rPr>
  </w:style>
  <w:style w:type="character" w:styleId="SubtitleChar" w:customStyle="1">
    <w:name w:val="Subtitle Char"/>
    <w:basedOn w:val="DefaultParagraphFont"/>
    <w:link w:val="Subtitle"/>
    <w:uiPriority w:val="11"/>
    <w:qFormat/>
    <w:rsid w:val="00e9620a"/>
    <w:rPr>
      <w:rFonts w:ascii="Calibri Light" w:hAnsi="Calibri Light" w:eastAsia="Times New Roman" w:cs="Mangal"/>
      <w:kern w:val="2"/>
      <w:sz w:val="21"/>
      <w:szCs w:val="21"/>
      <w:lang w:eastAsia="zh-CN"/>
    </w:rPr>
  </w:style>
  <w:style w:type="character" w:styleId="BodyTextChar" w:customStyle="1">
    <w:name w:val="Body Text Char"/>
    <w:basedOn w:val="DefaultParagraphFont"/>
    <w:link w:val="BodyText"/>
    <w:qFormat/>
    <w:rsid w:val="00e9620a"/>
    <w:rPr>
      <w:rFonts w:eastAsia="" w:eastAsiaTheme="minorEastAsia"/>
      <w:kern w:val="2"/>
      <w:sz w:val="21"/>
      <w:szCs w:val="24"/>
      <w:lang w:eastAsia="zh-CN"/>
    </w:rPr>
  </w:style>
  <w:style w:type="character" w:styleId="Sautdindex">
    <w:name w:val="Saut d'index"/>
    <w:qFormat/>
    <w:rPr/>
  </w:style>
  <w:style w:type="character" w:styleId="Puces">
    <w:name w:val="Puces"/>
    <w:qFormat/>
    <w:rPr>
      <w:rFonts w:ascii="OpenSymbol" w:hAnsi="OpenSymbol" w:eastAsia="OpenSymbol" w:cs="OpenSymbol"/>
    </w:rPr>
  </w:style>
  <w:style w:type="paragraph" w:styleId="Titre">
    <w:name w:val="Titre"/>
    <w:basedOn w:val="Normal"/>
    <w:next w:val="Corpsdetexte"/>
    <w:qFormat/>
    <w:pPr>
      <w:keepNext w:val="true"/>
      <w:spacing w:before="240" w:after="120"/>
    </w:pPr>
    <w:rPr>
      <w:rFonts w:ascii="Liberation Sans" w:hAnsi="Liberation Sans" w:eastAsia="Noto Sans CJK SC" w:cs="Lohit Devanagari"/>
      <w:sz w:val="28"/>
      <w:szCs w:val="28"/>
    </w:rPr>
  </w:style>
  <w:style w:type="paragraph" w:styleId="Corpsdetexte">
    <w:name w:val="Body Text"/>
    <w:basedOn w:val="Normal"/>
    <w:link w:val="BodyTextChar"/>
    <w:rsid w:val="00e9620a"/>
    <w:pPr>
      <w:widowControl w:val="false"/>
      <w:spacing w:lineRule="auto" w:line="276" w:before="0" w:after="140"/>
      <w:jc w:val="both"/>
    </w:pPr>
    <w:rPr>
      <w:rFonts w:eastAsia="" w:eastAsiaTheme="minorEastAsia"/>
      <w:kern w:val="2"/>
      <w:sz w:val="21"/>
      <w:szCs w:val="24"/>
      <w:lang w:eastAsia="zh-CN"/>
    </w:rPr>
  </w:style>
  <w:style w:type="paragraph" w:styleId="Liste">
    <w:name w:val="List"/>
    <w:basedOn w:val="Corpsdetexte"/>
    <w:pPr/>
    <w:rPr>
      <w:rFonts w:cs="Lohit Devanagari"/>
    </w:rPr>
  </w:style>
  <w:style w:type="paragraph" w:styleId="Lgende">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8630fb"/>
    <w:pPr>
      <w:spacing w:before="0" w:after="160"/>
      <w:ind w:left="720" w:hanging="0"/>
      <w:contextualSpacing/>
    </w:pPr>
    <w:rPr/>
  </w:style>
  <w:style w:type="paragraph" w:styleId="NormalWeb">
    <w:name w:val="Normal (Web)"/>
    <w:link w:val="NormalWebChar"/>
    <w:qFormat/>
    <w:rsid w:val="009046fa"/>
    <w:pPr>
      <w:widowControl/>
      <w:bidi w:val="0"/>
      <w:spacing w:lineRule="auto" w:line="259" w:beforeAutospacing="1" w:afterAutospacing="1"/>
      <w:jc w:val="left"/>
    </w:pPr>
    <w:rPr>
      <w:rFonts w:ascii="Times New Roman" w:hAnsi="Times New Roman" w:eastAsia="SimSun" w:cs="Times New Roman"/>
      <w:color w:val="auto"/>
      <w:kern w:val="0"/>
      <w:sz w:val="24"/>
      <w:szCs w:val="24"/>
      <w:lang w:eastAsia="zh-CN" w:val="fr-FR" w:bidi="ar-SA"/>
    </w:rPr>
  </w:style>
  <w:style w:type="paragraph" w:styleId="Style31" w:customStyle="1">
    <w:name w:val="Style3"/>
    <w:basedOn w:val="NormalWeb"/>
    <w:link w:val="Style3Char"/>
    <w:qFormat/>
    <w:rsid w:val="009046fa"/>
    <w:pPr>
      <w:spacing w:lineRule="auto" w:line="240"/>
      <w:jc w:val="center"/>
    </w:pPr>
    <w:rPr>
      <w:b/>
      <w:bCs/>
      <w:color w:val="4472C4" w:themeColor="accent1"/>
      <w:sz w:val="28"/>
      <w:szCs w:val="28"/>
    </w:rPr>
  </w:style>
  <w:style w:type="paragraph" w:styleId="Style41" w:customStyle="1">
    <w:name w:val="Style4"/>
    <w:basedOn w:val="NormalWeb"/>
    <w:link w:val="Style4Char"/>
    <w:qFormat/>
    <w:rsid w:val="009046fa"/>
    <w:pPr>
      <w:spacing w:lineRule="auto" w:line="240"/>
      <w:ind w:left="360" w:hanging="0"/>
      <w:jc w:val="both"/>
    </w:pPr>
    <w:rPr>
      <w:b/>
      <w:bCs/>
      <w:color w:val="4472C4" w:themeColor="accent1"/>
    </w:rPr>
  </w:style>
  <w:style w:type="paragraph" w:styleId="Style51" w:customStyle="1">
    <w:name w:val="Style5"/>
    <w:basedOn w:val="NormalWeb"/>
    <w:link w:val="Style5Char"/>
    <w:qFormat/>
    <w:rsid w:val="009046fa"/>
    <w:pPr>
      <w:spacing w:lineRule="auto" w:line="240"/>
      <w:ind w:left="360" w:hanging="0"/>
      <w:jc w:val="both"/>
    </w:pPr>
    <w:rPr>
      <w:color w:val="4472C4" w:themeColor="accent1"/>
    </w:rPr>
  </w:style>
  <w:style w:type="paragraph" w:styleId="Style61" w:customStyle="1">
    <w:name w:val="Style6"/>
    <w:basedOn w:val="NormalWeb"/>
    <w:link w:val="Style6Char"/>
    <w:qFormat/>
    <w:rsid w:val="009046fa"/>
    <w:pPr>
      <w:spacing w:lineRule="auto" w:line="240"/>
      <w:ind w:left="720" w:hanging="0"/>
      <w:jc w:val="both"/>
    </w:pPr>
    <w:rPr>
      <w:color w:val="4472C4" w:themeColor="accent1"/>
    </w:rPr>
  </w:style>
  <w:style w:type="paragraph" w:styleId="Tabledesmatiresniveau5">
    <w:name w:val="TOC 5"/>
    <w:basedOn w:val="Normal"/>
    <w:next w:val="Normal"/>
    <w:autoRedefine/>
    <w:uiPriority w:val="39"/>
    <w:unhideWhenUsed/>
    <w:rsid w:val="00164b7e"/>
    <w:pPr>
      <w:spacing w:before="0" w:afterAutospacing="0" w:after="100"/>
      <w:ind w:left="880" w:hanging="0"/>
    </w:pPr>
    <w:rPr/>
  </w:style>
  <w:style w:type="paragraph" w:styleId="Tabledesmatiresniveau6">
    <w:name w:val="TOC 6"/>
    <w:basedOn w:val="Normal"/>
    <w:next w:val="Normal"/>
    <w:autoRedefine/>
    <w:uiPriority w:val="39"/>
    <w:unhideWhenUsed/>
    <w:rsid w:val="00f42839"/>
    <w:pPr>
      <w:spacing w:before="0" w:after="100"/>
      <w:ind w:left="1100" w:hanging="0"/>
    </w:pPr>
    <w:rPr/>
  </w:style>
  <w:style w:type="paragraph" w:styleId="Tabledesmatiresniveau1">
    <w:name w:val="TOC 1"/>
    <w:basedOn w:val="Normal"/>
    <w:next w:val="Normal"/>
    <w:autoRedefine/>
    <w:uiPriority w:val="39"/>
    <w:unhideWhenUsed/>
    <w:rsid w:val="00f42839"/>
    <w:pPr>
      <w:spacing w:before="0" w:after="100"/>
    </w:pPr>
    <w:rPr/>
  </w:style>
  <w:style w:type="paragraph" w:styleId="Tabledesmatiresniveau2">
    <w:name w:val="TOC 2"/>
    <w:basedOn w:val="Normal"/>
    <w:next w:val="Normal"/>
    <w:autoRedefine/>
    <w:uiPriority w:val="39"/>
    <w:unhideWhenUsed/>
    <w:rsid w:val="00123c32"/>
    <w:pPr>
      <w:tabs>
        <w:tab w:val="clear" w:pos="708"/>
        <w:tab w:val="left" w:pos="2127" w:leader="none"/>
        <w:tab w:val="right" w:pos="8296" w:leader="dot"/>
      </w:tabs>
      <w:spacing w:before="0" w:after="100"/>
      <w:ind w:left="220" w:hanging="0"/>
    </w:pPr>
    <w:rPr/>
  </w:style>
  <w:style w:type="paragraph" w:styleId="HTMLPreformatted">
    <w:name w:val="HTML Preformatted"/>
    <w:link w:val="HTMLPreformattedChar"/>
    <w:qFormat/>
    <w:rsid w:val="00773aa4"/>
    <w:pPr>
      <w:widowContro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bidi w:val="0"/>
      <w:spacing w:lineRule="auto" w:line="259" w:before="0" w:after="160"/>
      <w:jc w:val="left"/>
    </w:pPr>
    <w:rPr>
      <w:rFonts w:ascii="SimSun" w:hAnsi="SimSun" w:eastAsia="SimSun" w:cs="Times New Roman"/>
      <w:color w:val="auto"/>
      <w:kern w:val="0"/>
      <w:sz w:val="24"/>
      <w:szCs w:val="24"/>
      <w:lang w:eastAsia="zh-CN" w:val="fr-FR" w:bidi="ar-SA"/>
    </w:rPr>
  </w:style>
  <w:style w:type="paragraph" w:styleId="Style13" w:customStyle="1">
    <w:name w:val="_Style 13"/>
    <w:basedOn w:val="Normal"/>
    <w:next w:val="Normal"/>
    <w:qFormat/>
    <w:rsid w:val="00773aa4"/>
    <w:pPr>
      <w:pBdr>
        <w:bottom w:val="single" w:sz="6" w:space="1" w:color="000000"/>
      </w:pBdr>
      <w:jc w:val="center"/>
    </w:pPr>
    <w:rPr>
      <w:rFonts w:ascii="Arial" w:hAnsi="Arial" w:eastAsia="SimSun"/>
      <w:vanish/>
      <w:sz w:val="16"/>
      <w:szCs w:val="20"/>
      <w:lang w:eastAsia="zh-CN"/>
    </w:rPr>
  </w:style>
  <w:style w:type="paragraph" w:styleId="Style14" w:customStyle="1">
    <w:name w:val="_Style 14"/>
    <w:basedOn w:val="Normal"/>
    <w:next w:val="Normal"/>
    <w:qFormat/>
    <w:rsid w:val="00773aa4"/>
    <w:pPr>
      <w:pBdr>
        <w:top w:val="single" w:sz="6" w:space="1" w:color="000000"/>
      </w:pBdr>
      <w:jc w:val="center"/>
    </w:pPr>
    <w:rPr>
      <w:rFonts w:ascii="Arial" w:hAnsi="Arial" w:eastAsia="SimSun"/>
      <w:vanish/>
      <w:sz w:val="16"/>
      <w:szCs w:val="20"/>
      <w:lang w:eastAsia="zh-CN"/>
    </w:rPr>
  </w:style>
  <w:style w:type="paragraph" w:styleId="Titreprincipal">
    <w:name w:val="Title"/>
    <w:basedOn w:val="Normal"/>
    <w:next w:val="Normal"/>
    <w:link w:val="TitleChar"/>
    <w:qFormat/>
    <w:rsid w:val="00a33df4"/>
    <w:pPr>
      <w:widowControl w:val="false"/>
      <w:spacing w:lineRule="auto" w:line="240" w:before="0" w:after="0"/>
      <w:contextualSpacing/>
      <w:jc w:val="both"/>
    </w:pPr>
    <w:rPr>
      <w:rFonts w:ascii="Calibri Light" w:hAnsi="Calibri Light" w:eastAsia="" w:cs="" w:asciiTheme="majorHAnsi" w:cstheme="majorBidi" w:eastAsiaTheme="majorEastAsia" w:hAnsiTheme="majorHAnsi"/>
      <w:spacing w:val="-10"/>
      <w:kern w:val="2"/>
      <w:sz w:val="56"/>
      <w:szCs w:val="56"/>
      <w:lang w:eastAsia="zh-CN"/>
    </w:rPr>
  </w:style>
  <w:style w:type="paragraph" w:styleId="Soustitre">
    <w:name w:val="Subtitle"/>
    <w:basedOn w:val="Normal"/>
    <w:next w:val="Normal"/>
    <w:link w:val="SubtitleChar"/>
    <w:uiPriority w:val="11"/>
    <w:qFormat/>
    <w:rsid w:val="00e9620a"/>
    <w:pPr>
      <w:widowControl w:val="false"/>
      <w:spacing w:before="0" w:after="60"/>
      <w:jc w:val="center"/>
      <w:outlineLvl w:val="1"/>
    </w:pPr>
    <w:rPr>
      <w:rFonts w:ascii="Calibri Light" w:hAnsi="Calibri Light" w:eastAsia="Times New Roman" w:cs="Mangal"/>
      <w:kern w:val="2"/>
      <w:sz w:val="21"/>
      <w:szCs w:val="21"/>
      <w:lang w:eastAsia="zh-CN"/>
    </w:rPr>
  </w:style>
  <w:style w:type="paragraph" w:styleId="Contenudecadre">
    <w:name w:val="Contenu de cadre"/>
    <w:basedOn w:val="Normal"/>
    <w:qFormat/>
    <w:pPr/>
    <w:rPr/>
  </w:style>
  <w:style w:type="paragraph" w:styleId="Contenudetableau">
    <w:name w:val="Contenu de tableau"/>
    <w:basedOn w:val="Normal"/>
    <w:qFormat/>
    <w:pPr>
      <w:widowControl w:val="false"/>
      <w:suppressLineNumbers/>
    </w:pPr>
    <w:rPr/>
  </w:style>
  <w:style w:type="paragraph" w:styleId="Titredetableau">
    <w:name w:val="Titre de tableau"/>
    <w:basedOn w:val="Contenudetableau"/>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8630f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GridTable4-Accent11">
    <w:name w:val="Grid Table 4 - Accent 11"/>
    <w:basedOn w:val="TableNormal"/>
    <w:uiPriority w:val="49"/>
    <w:rsid w:val="00e9620a"/>
    <w:pPr>
      <w:spacing w:after="0" w:line="240" w:lineRule="auto"/>
    </w:pPr>
    <w:rPr>
      <w:lang w:val="en-US"/>
      <w:sz w:val="20"/>
      <w:szCs w:val="20"/>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Pr/>
    </w:tblStylePr>
    <w:tblStylePr w:type="lastCol">
      <w:rPr>
        <w:b/>
        <w:bCs/>
      </w:rPr>
      <w:tbl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3-Accent11">
    <w:name w:val="List Table 3 - Accent 11"/>
    <w:basedOn w:val="TableNormal"/>
    <w:uiPriority w:val="48"/>
    <w:rsid w:val="00e9620a"/>
    <w:pPr>
      <w:spacing w:after="0" w:line="240" w:lineRule="auto"/>
    </w:pPr>
    <w:rPr>
      <w:lang w:val="en-US"/>
      <w:sz w:val="20"/>
      <w:szCs w:val="20"/>
    </w:rPr>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b/>
        <w:bCs/>
        <w:color w:val="FFFFFF" w:themeColor="background1"/>
      </w:rPr>
      <w:tblPr/>
      <w:tcPr>
        <w:shd w:val="clear" w:color="auto" w:fill="4472C4" w:themeFill="accent1"/>
      </w:tcPr>
    </w:tblStylePr>
    <w:tblStylePr w:type="lastRow">
      <w:rPr>
        <w:b/>
        <w:bCs/>
      </w:rPr>
      <w:tblPr/>
      <w:tcPr>
        <w:tcBorders>
          <w:top w:val="double" w:color="4472C4" w:themeColor="accen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4472C4" w:themeColor="accent1" w:sz="4" w:space="0"/>
          <w:right w:val="single" w:color="4472C4" w:themeColor="accent1" w:sz="4" w:space="0"/>
        </w:tcBorders>
      </w:tcPr>
    </w:tblStylePr>
    <w:tblStylePr w:type="band1Horz">
      <w:tblPr/>
      <w:tcPr>
        <w:tcBorders>
          <w:top w:val="single" w:color="4472C4" w:themeColor="accent1" w:sz="4" w:space="0"/>
          <w:bottom w:val="single" w:color="4472C4" w:themeColor="accen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4472C4" w:themeColor="accent1" w:sz="4" w:space="0"/>
          <w:left w:val="nil"/>
        </w:tcBorders>
      </w:tcPr>
    </w:tblStylePr>
    <w:tblStylePr w:type="swCell">
      <w:tblPr/>
      <w:tcPr>
        <w:tcBorders>
          <w:top w:val="double" w:color="4472C4" w:themeColor="accent1" w:sz="4" w:space="0"/>
          <w:right w:val="nil"/>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wmf"/><Relationship Id="rId6" Type="http://schemas.openxmlformats.org/officeDocument/2006/relationships/image" Target="media/image5.wmf"/><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hyperlink" Target="https://www.theguardian.com/technology/2014/apr/14/windows-xp-support-ends-xpocalypse" TargetMode="External"/><Relationship Id="rId12" Type="http://schemas.openxmlformats.org/officeDocument/2006/relationships/image" Target="media/image10.png"/><Relationship Id="rId13" Type="http://schemas.openxmlformats.org/officeDocument/2006/relationships/hyperlink" Target="https://fr.wikipedia.org/wiki/Distribution_Linux" TargetMode="External"/><Relationship Id="rId14" Type="http://schemas.openxmlformats.org/officeDocument/2006/relationships/hyperlink" Target="https://fr.wikipedia.org/wiki/Debian" TargetMode="External"/><Relationship Id="rId15" Type="http://schemas.openxmlformats.org/officeDocument/2006/relationships/hyperlink" Target="https://fr.wikipedia.org/wiki/S&#233;curit&#233;_des_syst&#232;mes_d&apos;information" TargetMode="External"/><Relationship Id="rId16" Type="http://schemas.openxmlformats.org/officeDocument/2006/relationships/hyperlink" Target="https://fr.wikipedia.org/wiki/Test_d&apos;intrusion" TargetMode="External"/><Relationship Id="rId17" Type="http://schemas.openxmlformats.org/officeDocument/2006/relationships/hyperlink" Target="https://fr.wikipedia.org/wiki/Debian" TargetMode="External"/><Relationship Id="rId18" Type="http://schemas.openxmlformats.org/officeDocument/2006/relationships/hyperlink" Target="https://fr.wikipedia.org/wiki/Paquet_(logiciel)" TargetMode="External"/><Relationship Id="rId19" Type="http://schemas.openxmlformats.org/officeDocument/2006/relationships/hyperlink" Target="https://fr.wikipedia.org/wiki/D&#233;p&#244;t_(informatique)" TargetMode="External"/><Relationship Id="rId20" Type="http://schemas.openxmlformats.org/officeDocument/2006/relationships/image" Target="media/image11.png"/><Relationship Id="rId21" Type="http://schemas.openxmlformats.org/officeDocument/2006/relationships/hyperlink" Target="https://fr.wikipedia.org/wiki/Live_CD" TargetMode="External"/><Relationship Id="rId22" Type="http://schemas.openxmlformats.org/officeDocument/2006/relationships/hyperlink" Target="https://fr.wikipedia.org/wiki/Disque_dur" TargetMode="External"/><Relationship Id="rId23" Type="http://schemas.openxmlformats.org/officeDocument/2006/relationships/hyperlink" Target="https://fr.wikipedia.org/wiki/Cl&#233;_USB" TargetMode="External"/><Relationship Id="rId24" Type="http://schemas.openxmlformats.org/officeDocument/2006/relationships/hyperlink" Target="https://fr.wikipedia.org/wiki/Virtualisation" TargetMode="External"/><Relationship Id="rId25" Type="http://schemas.openxmlformats.org/officeDocument/2006/relationships/hyperlink" Target="https://fr.wikipedia.org/wiki/Image_disque" TargetMode="External"/><Relationship Id="rId26" Type="http://schemas.openxmlformats.org/officeDocument/2006/relationships/hyperlink" Target="https://fr.wikipedia.org/wiki/Nmap" TargetMode="External"/><Relationship Id="rId27" Type="http://schemas.openxmlformats.org/officeDocument/2006/relationships/hyperlink" Target="https://fr.wikipedia.org/wiki/Wireshark" TargetMode="External"/><Relationship Id="rId28" Type="http://schemas.openxmlformats.org/officeDocument/2006/relationships/hyperlink" Target="https://fr.wikipedia.org/wiki/Analyseur_de_paquets" TargetMode="External"/><Relationship Id="rId29" Type="http://schemas.openxmlformats.org/officeDocument/2006/relationships/hyperlink" Target="https://fr.wikipedia.org/wiki/John_the_Ripper" TargetMode="External"/><Relationship Id="rId30" Type="http://schemas.openxmlformats.org/officeDocument/2006/relationships/hyperlink" Target="https://fr.wikipedia.org/wiki/Cassage_de_mot_de_passe" TargetMode="External"/><Relationship Id="rId31" Type="http://schemas.openxmlformats.org/officeDocument/2006/relationships/hyperlink" Target="https://fr.wikipedia.org/wiki/Aircrack" TargetMode="External"/><Relationship Id="rId32" Type="http://schemas.openxmlformats.org/officeDocument/2006/relationships/hyperlink" Target="https://fr.wikipedia.org/wiki/Burp_suite" TargetMode="External"/><Relationship Id="rId33" Type="http://schemas.openxmlformats.org/officeDocument/2006/relationships/hyperlink" Target="https://fr.wikipedia.org/w/index.php?title=OWASP_ZAP&amp;action=edit&amp;redlink=1" TargetMode="External"/><Relationship Id="rId34" Type="http://schemas.openxmlformats.org/officeDocument/2006/relationships/hyperlink" Target="https://en.wikipedia.org/wiki/OWASP_ZAP" TargetMode="External"/><Relationship Id="rId35" Type="http://schemas.openxmlformats.org/officeDocument/2006/relationships/image" Target="media/image12.png"/><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oleObject" Target="embeddings/oleObject1.bin"/><Relationship Id="rId40" Type="http://schemas.openxmlformats.org/officeDocument/2006/relationships/image" Target="media/image16.wmf"/><Relationship Id="rId41" Type="http://schemas.openxmlformats.org/officeDocument/2006/relationships/image" Target="media/image17.png"/><Relationship Id="rId42" Type="http://schemas.openxmlformats.org/officeDocument/2006/relationships/image" Target="media/image18.png"/><Relationship Id="rId43" Type="http://schemas.openxmlformats.org/officeDocument/2006/relationships/image" Target="media/image19.png"/><Relationship Id="rId44" Type="http://schemas.openxmlformats.org/officeDocument/2006/relationships/image" Target="media/image20.png"/><Relationship Id="rId45" Type="http://schemas.openxmlformats.org/officeDocument/2006/relationships/image" Target="media/image21.png"/><Relationship Id="rId46" Type="http://schemas.openxmlformats.org/officeDocument/2006/relationships/image" Target="media/image22.png"/><Relationship Id="rId47" Type="http://schemas.openxmlformats.org/officeDocument/2006/relationships/hyperlink" Target="http://www.nist.gov/director/prog-ofc/report02-3.pdf" TargetMode="External"/><Relationship Id="rId48" Type="http://schemas.openxmlformats.org/officeDocument/2006/relationships/image" Target="media/image23.png"/><Relationship Id="rId49" Type="http://schemas.openxmlformats.org/officeDocument/2006/relationships/numbering" Target="numbering.xml"/><Relationship Id="rId50" Type="http://schemas.openxmlformats.org/officeDocument/2006/relationships/fontTable" Target="fontTable.xml"/><Relationship Id="rId51" Type="http://schemas.openxmlformats.org/officeDocument/2006/relationships/settings" Target="settings.xml"/><Relationship Id="rId52" Type="http://schemas.openxmlformats.org/officeDocument/2006/relationships/theme" Target="theme/theme1.xml"/><Relationship Id="rId5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C13B0-3E51-420F-AC42-778061B06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1116</TotalTime>
  <Application>LibreOffice/7.1.3.2$Linux_X86_64 LibreOffice_project/10$Build-2</Application>
  <AppVersion>15.0000</AppVersion>
  <Pages>80</Pages>
  <Words>24272</Words>
  <Characters>134721</Characters>
  <CharactersWithSpaces>157953</CharactersWithSpaces>
  <Paragraphs>1031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2021-06-18T01:38:00Z</dcterms:created>
  <dc:creator>win10</dc:creator>
  <dc:description/>
  <dc:language>fr-CA</dc:language>
  <cp:lastModifiedBy/>
  <dcterms:modified xsi:type="dcterms:W3CDTF">2021-06-22T15:51:33Z</dcterms:modified>
  <cp:revision>155</cp:revision>
  <dc:subject/>
  <dc:title/>
</cp:coreProperties>
</file>

<file path=docProps/custom.xml><?xml version="1.0" encoding="utf-8"?>
<Properties xmlns="http://schemas.openxmlformats.org/officeDocument/2006/custom-properties" xmlns:vt="http://schemas.openxmlformats.org/officeDocument/2006/docPropsVTypes"/>
</file>